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25" w:type="dxa"/>
        <w:jc w:val="center"/>
        <w:tblLook w:val="01E0" w:firstRow="1" w:lastRow="1" w:firstColumn="1" w:lastColumn="1" w:noHBand="0" w:noVBand="0"/>
      </w:tblPr>
      <w:tblGrid>
        <w:gridCol w:w="4202"/>
        <w:gridCol w:w="4323"/>
      </w:tblGrid>
      <w:tr w:rsidR="00657BF4" w:rsidRPr="00B4481C" w14:paraId="5A31BFE8" w14:textId="77777777" w:rsidTr="00DC5653">
        <w:trPr>
          <w:jc w:val="center"/>
        </w:trPr>
        <w:tc>
          <w:tcPr>
            <w:tcW w:w="4202" w:type="dxa"/>
          </w:tcPr>
          <w:p w14:paraId="1CF9E5F4" w14:textId="16A5F43C" w:rsidR="007D0151" w:rsidRPr="007D0151" w:rsidRDefault="007D0151" w:rsidP="006200DF">
            <w:pPr>
              <w:pStyle w:val="Iauiue"/>
              <w:tabs>
                <w:tab w:val="left" w:pos="4253"/>
              </w:tabs>
              <w:rPr>
                <w:rFonts w:ascii="Tahoma" w:hAnsi="Tahoma" w:cs="Tahoma"/>
                <w:sz w:val="22"/>
                <w:szCs w:val="22"/>
                <w:lang w:val="ru-RU"/>
              </w:rPr>
            </w:pPr>
            <w:bookmarkStart w:id="0" w:name="_GoBack"/>
            <w:bookmarkEnd w:id="0"/>
          </w:p>
        </w:tc>
        <w:tc>
          <w:tcPr>
            <w:tcW w:w="4323" w:type="dxa"/>
          </w:tcPr>
          <w:p w14:paraId="66ECFF34" w14:textId="77777777" w:rsidR="004B0F3C" w:rsidRPr="00B4481C" w:rsidRDefault="004B0F3C" w:rsidP="00F767D9">
            <w:pPr>
              <w:pStyle w:val="Iauiue"/>
              <w:rPr>
                <w:rFonts w:ascii="Tahoma" w:hAnsi="Tahoma" w:cs="Tahoma"/>
                <w:b/>
                <w:sz w:val="22"/>
                <w:szCs w:val="22"/>
                <w:lang w:val="ru-RU"/>
              </w:rPr>
            </w:pPr>
            <w:r w:rsidRPr="00B4481C">
              <w:rPr>
                <w:rFonts w:ascii="Tahoma" w:hAnsi="Tahoma" w:cs="Tahoma"/>
                <w:b/>
                <w:sz w:val="22"/>
                <w:szCs w:val="22"/>
                <w:lang w:val="ru-RU"/>
              </w:rPr>
              <w:t>УТВЕРЖДЕНА</w:t>
            </w:r>
          </w:p>
          <w:p w14:paraId="2D0763E7" w14:textId="77777777" w:rsidR="002175C0" w:rsidRPr="00B4481C" w:rsidRDefault="002175C0" w:rsidP="00F767D9">
            <w:pPr>
              <w:pStyle w:val="Iauiue"/>
              <w:rPr>
                <w:rFonts w:ascii="Tahoma" w:hAnsi="Tahoma" w:cs="Tahoma"/>
                <w:b/>
                <w:sz w:val="22"/>
                <w:szCs w:val="22"/>
                <w:lang w:val="ru-RU"/>
              </w:rPr>
            </w:pPr>
          </w:p>
          <w:p w14:paraId="0F9071FB" w14:textId="77777777" w:rsidR="00126E03" w:rsidRPr="00B4481C" w:rsidRDefault="002175C0" w:rsidP="004D498A">
            <w:pPr>
              <w:pStyle w:val="Iauiue"/>
              <w:widowControl w:val="0"/>
              <w:spacing w:before="100" w:after="120"/>
              <w:ind w:left="68"/>
              <w:jc w:val="both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B4481C">
              <w:rPr>
                <w:rFonts w:ascii="Tahoma" w:hAnsi="Tahoma" w:cs="Tahoma"/>
                <w:sz w:val="22"/>
                <w:szCs w:val="22"/>
                <w:lang w:val="ru-RU"/>
              </w:rPr>
              <w:t>Правлением ПАО Московская Биржа</w:t>
            </w:r>
          </w:p>
          <w:p w14:paraId="33717497" w14:textId="780C2B6C" w:rsidR="002175C0" w:rsidRPr="00983413" w:rsidRDefault="00246A15" w:rsidP="004D498A">
            <w:pPr>
              <w:pStyle w:val="Iauiue"/>
              <w:widowControl w:val="0"/>
              <w:spacing w:before="100" w:after="120"/>
              <w:ind w:left="68"/>
              <w:jc w:val="both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«</w:t>
            </w:r>
            <w:r w:rsidR="005E0DCA">
              <w:rPr>
                <w:rFonts w:ascii="Tahoma" w:hAnsi="Tahoma" w:cs="Tahoma"/>
                <w:sz w:val="22"/>
                <w:szCs w:val="22"/>
                <w:lang w:val="ru-RU"/>
              </w:rPr>
              <w:t>14</w:t>
            </w:r>
            <w:r>
              <w:rPr>
                <w:rFonts w:ascii="Tahoma" w:hAnsi="Tahoma" w:cs="Tahoma"/>
                <w:sz w:val="22"/>
                <w:szCs w:val="22"/>
                <w:lang w:val="ru-RU"/>
              </w:rPr>
              <w:t>»</w:t>
            </w:r>
            <w:r w:rsidR="00AB6AEC">
              <w:rPr>
                <w:rFonts w:ascii="Tahoma" w:hAnsi="Tahoma" w:cs="Tahoma"/>
                <w:sz w:val="22"/>
                <w:szCs w:val="22"/>
                <w:lang w:val="ru-RU"/>
              </w:rPr>
              <w:t xml:space="preserve"> </w:t>
            </w:r>
            <w:r w:rsidR="005E0DCA">
              <w:rPr>
                <w:rFonts w:ascii="Tahoma" w:hAnsi="Tahoma" w:cs="Tahoma"/>
                <w:sz w:val="22"/>
                <w:szCs w:val="22"/>
                <w:lang w:val="ru-RU"/>
              </w:rPr>
              <w:t>апреля</w:t>
            </w:r>
            <w:r w:rsidR="00CB0461">
              <w:rPr>
                <w:rFonts w:ascii="Tahoma" w:hAnsi="Tahoma" w:cs="Tahoma"/>
                <w:sz w:val="22"/>
                <w:szCs w:val="22"/>
                <w:lang w:val="ru-RU"/>
              </w:rPr>
              <w:t xml:space="preserve"> </w:t>
            </w:r>
            <w:r w:rsidR="00AD385A" w:rsidRPr="00B4481C">
              <w:rPr>
                <w:rFonts w:ascii="Tahoma" w:hAnsi="Tahoma" w:cs="Tahoma"/>
                <w:sz w:val="22"/>
                <w:szCs w:val="22"/>
                <w:lang w:val="ru-RU"/>
              </w:rPr>
              <w:t>20</w:t>
            </w:r>
            <w:r w:rsidR="00A92441" w:rsidRPr="00B4481C">
              <w:rPr>
                <w:rFonts w:ascii="Tahoma" w:hAnsi="Tahoma" w:cs="Tahoma"/>
                <w:sz w:val="22"/>
                <w:szCs w:val="22"/>
                <w:lang w:val="ru-RU"/>
              </w:rPr>
              <w:t>2</w:t>
            </w:r>
            <w:r w:rsidR="00AB6AEC">
              <w:rPr>
                <w:rFonts w:ascii="Tahoma" w:hAnsi="Tahoma" w:cs="Tahoma"/>
                <w:sz w:val="22"/>
                <w:szCs w:val="22"/>
                <w:lang w:val="ru-RU"/>
              </w:rPr>
              <w:t>6</w:t>
            </w:r>
            <w:r w:rsidR="00AD385A" w:rsidRPr="00B4481C">
              <w:rPr>
                <w:rFonts w:ascii="Tahoma" w:hAnsi="Tahoma" w:cs="Tahoma"/>
                <w:sz w:val="22"/>
                <w:szCs w:val="22"/>
                <w:lang w:val="ru-RU"/>
              </w:rPr>
              <w:t xml:space="preserve"> года, Протокол №</w:t>
            </w:r>
            <w:r w:rsidR="00B140B1">
              <w:rPr>
                <w:rFonts w:ascii="Tahoma" w:hAnsi="Tahoma" w:cs="Tahoma"/>
                <w:sz w:val="22"/>
                <w:szCs w:val="22"/>
                <w:lang w:val="ru-RU"/>
              </w:rPr>
              <w:t xml:space="preserve"> </w:t>
            </w:r>
            <w:r w:rsidR="005E0DCA">
              <w:rPr>
                <w:rFonts w:ascii="Tahoma" w:hAnsi="Tahoma" w:cs="Tahoma"/>
                <w:sz w:val="22"/>
                <w:szCs w:val="22"/>
                <w:lang w:val="ru-RU"/>
              </w:rPr>
              <w:t>28</w:t>
            </w:r>
          </w:p>
          <w:p w14:paraId="2292867F" w14:textId="77777777" w:rsidR="00DC19C8" w:rsidRPr="00B4481C" w:rsidRDefault="002175C0" w:rsidP="002175C0">
            <w:pPr>
              <w:pStyle w:val="Iauiue"/>
              <w:widowControl w:val="0"/>
              <w:spacing w:before="100" w:after="120"/>
              <w:ind w:left="68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B4481C">
              <w:rPr>
                <w:rFonts w:ascii="Tahoma" w:hAnsi="Tahoma" w:cs="Tahoma"/>
                <w:sz w:val="22"/>
                <w:szCs w:val="22"/>
                <w:lang w:val="ru-RU"/>
              </w:rPr>
              <w:t>Председатель Правления</w:t>
            </w:r>
          </w:p>
          <w:p w14:paraId="6A3E6E1B" w14:textId="77777777" w:rsidR="002175C0" w:rsidRPr="00B4481C" w:rsidRDefault="002175C0" w:rsidP="002175C0">
            <w:pPr>
              <w:pStyle w:val="Iauiue"/>
              <w:widowControl w:val="0"/>
              <w:spacing w:before="100" w:after="120"/>
              <w:ind w:left="68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B4481C">
              <w:rPr>
                <w:rFonts w:ascii="Tahoma" w:hAnsi="Tahoma" w:cs="Tahoma"/>
                <w:sz w:val="22"/>
                <w:szCs w:val="22"/>
                <w:lang w:val="ru-RU"/>
              </w:rPr>
              <w:t>ПАО Московская Биржа</w:t>
            </w:r>
          </w:p>
          <w:p w14:paraId="7812F5F2" w14:textId="77777777" w:rsidR="002175C0" w:rsidRPr="00983413" w:rsidRDefault="002175C0" w:rsidP="00F767D9">
            <w:pPr>
              <w:pStyle w:val="Iauiue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B4481C">
              <w:rPr>
                <w:rFonts w:ascii="Tahoma" w:hAnsi="Tahoma" w:cs="Tahoma"/>
                <w:sz w:val="22"/>
                <w:szCs w:val="22"/>
                <w:lang w:val="ru-RU"/>
              </w:rPr>
              <w:t xml:space="preserve">_______________ </w:t>
            </w:r>
            <w:r w:rsidR="00983413">
              <w:rPr>
                <w:rFonts w:ascii="Tahoma" w:hAnsi="Tahoma" w:cs="Tahoma"/>
                <w:sz w:val="22"/>
                <w:szCs w:val="22"/>
                <w:lang w:val="ru-RU"/>
              </w:rPr>
              <w:t>В.О.Жидков</w:t>
            </w:r>
          </w:p>
          <w:p w14:paraId="0A723396" w14:textId="77777777" w:rsidR="00657BF4" w:rsidRPr="00B4481C" w:rsidRDefault="00657BF4" w:rsidP="002175C0">
            <w:pPr>
              <w:pStyle w:val="Iauiue"/>
              <w:rPr>
                <w:rFonts w:ascii="Tahoma" w:hAnsi="Tahoma" w:cs="Tahoma"/>
                <w:b/>
                <w:sz w:val="22"/>
                <w:szCs w:val="22"/>
                <w:lang w:val="ru-RU"/>
              </w:rPr>
            </w:pPr>
          </w:p>
        </w:tc>
      </w:tr>
    </w:tbl>
    <w:p w14:paraId="419C0CE2" w14:textId="77777777" w:rsidR="00657BF4" w:rsidRPr="00033C3D" w:rsidRDefault="00657BF4" w:rsidP="00315188">
      <w:pPr>
        <w:rPr>
          <w:rFonts w:ascii="Tahoma" w:hAnsi="Tahoma" w:cs="Tahoma"/>
          <w:sz w:val="20"/>
          <w:szCs w:val="20"/>
        </w:rPr>
      </w:pPr>
    </w:p>
    <w:p w14:paraId="1AA71FA2" w14:textId="77777777" w:rsidR="00657BF4" w:rsidRPr="00033C3D" w:rsidRDefault="00657BF4" w:rsidP="00315188">
      <w:pPr>
        <w:rPr>
          <w:rFonts w:ascii="Tahoma" w:hAnsi="Tahoma" w:cs="Tahoma"/>
          <w:sz w:val="20"/>
          <w:szCs w:val="20"/>
        </w:rPr>
      </w:pPr>
    </w:p>
    <w:p w14:paraId="1875420D" w14:textId="77777777" w:rsidR="00657BF4" w:rsidRPr="00033C3D" w:rsidRDefault="00657BF4" w:rsidP="00315188">
      <w:pPr>
        <w:rPr>
          <w:rFonts w:ascii="Tahoma" w:hAnsi="Tahoma" w:cs="Tahoma"/>
          <w:sz w:val="20"/>
          <w:szCs w:val="20"/>
        </w:rPr>
      </w:pPr>
    </w:p>
    <w:p w14:paraId="6573A90A" w14:textId="77777777" w:rsidR="00657BF4" w:rsidRPr="00033C3D" w:rsidRDefault="00657BF4" w:rsidP="00315188">
      <w:pPr>
        <w:rPr>
          <w:rFonts w:ascii="Tahoma" w:hAnsi="Tahoma" w:cs="Tahoma"/>
          <w:sz w:val="20"/>
          <w:szCs w:val="20"/>
        </w:rPr>
      </w:pPr>
    </w:p>
    <w:p w14:paraId="2128C6F1" w14:textId="77777777" w:rsidR="003C416D" w:rsidRPr="00033C3D" w:rsidRDefault="003C416D" w:rsidP="00315188">
      <w:pPr>
        <w:rPr>
          <w:rFonts w:ascii="Tahoma" w:hAnsi="Tahoma" w:cs="Tahoma"/>
          <w:sz w:val="20"/>
          <w:szCs w:val="20"/>
        </w:rPr>
      </w:pPr>
    </w:p>
    <w:p w14:paraId="3464CB04" w14:textId="77777777" w:rsidR="003C416D" w:rsidRPr="00033C3D" w:rsidRDefault="003C416D" w:rsidP="00315188">
      <w:pPr>
        <w:rPr>
          <w:rFonts w:ascii="Tahoma" w:hAnsi="Tahoma" w:cs="Tahoma"/>
          <w:sz w:val="20"/>
          <w:szCs w:val="20"/>
        </w:rPr>
      </w:pPr>
    </w:p>
    <w:p w14:paraId="19CD2C86" w14:textId="77777777" w:rsidR="003C416D" w:rsidRPr="00033C3D" w:rsidRDefault="003C416D" w:rsidP="00315188">
      <w:pPr>
        <w:rPr>
          <w:rFonts w:ascii="Tahoma" w:hAnsi="Tahoma" w:cs="Tahoma"/>
          <w:sz w:val="20"/>
          <w:szCs w:val="20"/>
        </w:rPr>
      </w:pPr>
    </w:p>
    <w:p w14:paraId="6F31E2E0" w14:textId="77777777" w:rsidR="00657BF4" w:rsidRPr="00033C3D" w:rsidRDefault="00657BF4" w:rsidP="00315188">
      <w:pPr>
        <w:rPr>
          <w:rFonts w:ascii="Tahoma" w:hAnsi="Tahoma" w:cs="Tahoma"/>
          <w:sz w:val="20"/>
          <w:szCs w:val="20"/>
        </w:rPr>
      </w:pPr>
    </w:p>
    <w:p w14:paraId="67D98F2D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2056AF74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3895C384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647A78A4" w14:textId="77777777" w:rsidR="009115D8" w:rsidRPr="00033C3D" w:rsidRDefault="009910FA" w:rsidP="009910FA">
      <w:pPr>
        <w:jc w:val="center"/>
        <w:rPr>
          <w:rFonts w:ascii="Tahoma" w:hAnsi="Tahoma" w:cs="Tahoma"/>
          <w:b/>
          <w:sz w:val="28"/>
          <w:szCs w:val="28"/>
        </w:rPr>
      </w:pPr>
      <w:bookmarkStart w:id="1" w:name="_Hlk227163928"/>
      <w:r w:rsidRPr="00033C3D">
        <w:rPr>
          <w:rFonts w:ascii="Tahoma" w:hAnsi="Tahoma" w:cs="Tahoma"/>
          <w:b/>
          <w:sz w:val="28"/>
          <w:szCs w:val="28"/>
        </w:rPr>
        <w:t>Методика расчета</w:t>
      </w:r>
      <w:r w:rsidR="001B56F3" w:rsidRPr="00033C3D">
        <w:rPr>
          <w:rFonts w:ascii="Tahoma" w:hAnsi="Tahoma" w:cs="Tahoma"/>
          <w:b/>
          <w:sz w:val="28"/>
          <w:szCs w:val="28"/>
        </w:rPr>
        <w:t xml:space="preserve"> </w:t>
      </w:r>
      <w:r w:rsidR="00E92BEC">
        <w:rPr>
          <w:rFonts w:ascii="Tahoma" w:hAnsi="Tahoma" w:cs="Tahoma"/>
          <w:b/>
          <w:sz w:val="28"/>
          <w:szCs w:val="28"/>
        </w:rPr>
        <w:t>Индекс</w:t>
      </w:r>
      <w:r w:rsidR="009E3A8C" w:rsidRPr="00033C3D">
        <w:rPr>
          <w:rFonts w:ascii="Tahoma" w:hAnsi="Tahoma" w:cs="Tahoma"/>
          <w:b/>
          <w:sz w:val="28"/>
          <w:szCs w:val="28"/>
        </w:rPr>
        <w:t>ов</w:t>
      </w:r>
      <w:r w:rsidR="000B1117" w:rsidRPr="00033C3D">
        <w:rPr>
          <w:rFonts w:ascii="Tahoma" w:hAnsi="Tahoma" w:cs="Tahoma"/>
          <w:b/>
          <w:sz w:val="28"/>
          <w:szCs w:val="28"/>
        </w:rPr>
        <w:t xml:space="preserve"> </w:t>
      </w:r>
      <w:r w:rsidR="00CF13DC">
        <w:rPr>
          <w:rFonts w:ascii="Tahoma" w:hAnsi="Tahoma" w:cs="Tahoma"/>
          <w:b/>
          <w:sz w:val="28"/>
          <w:szCs w:val="28"/>
        </w:rPr>
        <w:t>Облигац</w:t>
      </w:r>
      <w:r w:rsidR="000B1117" w:rsidRPr="00033C3D">
        <w:rPr>
          <w:rFonts w:ascii="Tahoma" w:hAnsi="Tahoma" w:cs="Tahoma"/>
          <w:b/>
          <w:sz w:val="28"/>
          <w:szCs w:val="28"/>
        </w:rPr>
        <w:t>ий</w:t>
      </w:r>
    </w:p>
    <w:bookmarkEnd w:id="1"/>
    <w:p w14:paraId="497315AD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5F136F7A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07A88F2A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6888EAB0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67A05720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0D3B43C4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35A36137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57D5387F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29E53ED9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5AA8D516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1A03870F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14610AAA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69E2E8C8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4109365E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19779BB4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1C9CFCEB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4D9F8382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7B84FEA5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3829F9C7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3D600842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282991F6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5DD156DE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42FE6DF2" w14:textId="77777777" w:rsidR="009910FA" w:rsidRDefault="009910FA" w:rsidP="009910FA">
      <w:pPr>
        <w:rPr>
          <w:rFonts w:ascii="Tahoma" w:hAnsi="Tahoma" w:cs="Tahoma"/>
          <w:sz w:val="20"/>
          <w:szCs w:val="20"/>
        </w:rPr>
      </w:pPr>
    </w:p>
    <w:p w14:paraId="35CCBAF3" w14:textId="77777777" w:rsidR="0029411B" w:rsidRPr="00033C3D" w:rsidRDefault="0029411B" w:rsidP="009910FA">
      <w:pPr>
        <w:rPr>
          <w:rFonts w:ascii="Tahoma" w:hAnsi="Tahoma" w:cs="Tahoma"/>
          <w:sz w:val="20"/>
          <w:szCs w:val="20"/>
        </w:rPr>
      </w:pPr>
    </w:p>
    <w:p w14:paraId="0A2CD48C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74E2B149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37B820BA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2DCC45EE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10A38472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6C1CB9BE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250E8DEF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3A67D07B" w14:textId="77777777" w:rsidR="009910FA" w:rsidRDefault="009910FA" w:rsidP="009910FA">
      <w:pPr>
        <w:rPr>
          <w:rFonts w:ascii="Tahoma" w:hAnsi="Tahoma" w:cs="Tahoma"/>
          <w:sz w:val="20"/>
          <w:szCs w:val="20"/>
        </w:rPr>
      </w:pPr>
    </w:p>
    <w:p w14:paraId="3BB5E38A" w14:textId="77777777" w:rsidR="00104D34" w:rsidRPr="00033C3D" w:rsidRDefault="00104D34" w:rsidP="009910FA">
      <w:pPr>
        <w:rPr>
          <w:rFonts w:ascii="Tahoma" w:hAnsi="Tahoma" w:cs="Tahoma"/>
          <w:sz w:val="20"/>
          <w:szCs w:val="20"/>
        </w:rPr>
      </w:pPr>
    </w:p>
    <w:p w14:paraId="4BE6EB57" w14:textId="625A293E" w:rsidR="009910FA" w:rsidRPr="00DC19C8" w:rsidRDefault="00132D55" w:rsidP="005F508C">
      <w:pPr>
        <w:pStyle w:val="a3"/>
        <w:spacing w:after="0"/>
        <w:jc w:val="center"/>
        <w:rPr>
          <w:rFonts w:ascii="Tahoma" w:hAnsi="Tahoma" w:cs="Tahoma"/>
          <w:b/>
          <w:sz w:val="20"/>
          <w:lang w:val="ru-RU"/>
        </w:rPr>
      </w:pPr>
      <w:r w:rsidRPr="00033C3D">
        <w:rPr>
          <w:rFonts w:ascii="Tahoma" w:hAnsi="Tahoma" w:cs="Tahoma"/>
          <w:szCs w:val="24"/>
        </w:rPr>
        <w:t>ПАО МОСКОВСКАЯ БИРЖА, 20</w:t>
      </w:r>
      <w:r w:rsidR="003874A8" w:rsidRPr="00DC19C8">
        <w:rPr>
          <w:rFonts w:ascii="Tahoma" w:hAnsi="Tahoma" w:cs="Tahoma"/>
          <w:szCs w:val="24"/>
          <w:lang w:val="ru-RU"/>
        </w:rPr>
        <w:t>2</w:t>
      </w:r>
      <w:r w:rsidR="00874169">
        <w:rPr>
          <w:rFonts w:ascii="Tahoma" w:hAnsi="Tahoma" w:cs="Tahoma"/>
          <w:szCs w:val="24"/>
          <w:lang w:val="ru-RU"/>
        </w:rPr>
        <w:t>6</w:t>
      </w:r>
    </w:p>
    <w:p w14:paraId="74DF4A02" w14:textId="77777777" w:rsidR="00F8685C" w:rsidRPr="00033C3D" w:rsidRDefault="009910FA" w:rsidP="00902855">
      <w:pPr>
        <w:pStyle w:val="13"/>
      </w:pPr>
      <w:r w:rsidRPr="00033C3D">
        <w:rPr>
          <w:sz w:val="20"/>
          <w:szCs w:val="20"/>
        </w:rPr>
        <w:br w:type="page"/>
      </w:r>
      <w:r w:rsidR="009F6C5A" w:rsidRPr="00033C3D">
        <w:lastRenderedPageBreak/>
        <w:t>ОГЛАВЛЕНИЕ</w:t>
      </w:r>
    </w:p>
    <w:p w14:paraId="10EA3A3E" w14:textId="07032C45" w:rsidR="00D34DCB" w:rsidRDefault="009F6C5A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 w:rsidRPr="00033C3D">
        <w:rPr>
          <w:rFonts w:ascii="Tahoma" w:hAnsi="Tahoma" w:cs="Tahoma"/>
        </w:rPr>
        <w:fldChar w:fldCharType="begin"/>
      </w:r>
      <w:r w:rsidRPr="00033C3D">
        <w:rPr>
          <w:rFonts w:ascii="Tahoma" w:hAnsi="Tahoma" w:cs="Tahoma"/>
        </w:rPr>
        <w:instrText xml:space="preserve"> TOC \o "1-1" \h \z \u </w:instrText>
      </w:r>
      <w:r w:rsidRPr="00033C3D">
        <w:rPr>
          <w:rFonts w:ascii="Tahoma" w:hAnsi="Tahoma" w:cs="Tahoma"/>
        </w:rPr>
        <w:fldChar w:fldCharType="separate"/>
      </w:r>
      <w:hyperlink w:anchor="_Toc226635265" w:history="1">
        <w:r w:rsidR="00D34DCB" w:rsidRPr="00D90A6D">
          <w:rPr>
            <w:rStyle w:val="a7"/>
            <w:rFonts w:ascii="Tahoma" w:hAnsi="Tahoma"/>
            <w:noProof/>
          </w:rPr>
          <w:t>1.</w:t>
        </w:r>
        <w:r w:rsidR="00D34DC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D34DCB" w:rsidRPr="00D90A6D">
          <w:rPr>
            <w:rStyle w:val="a7"/>
            <w:rFonts w:ascii="Tahoma" w:hAnsi="Tahoma" w:cs="Tahoma"/>
            <w:noProof/>
          </w:rPr>
          <w:t>Общие положения</w:t>
        </w:r>
        <w:r w:rsidR="00D34DCB">
          <w:rPr>
            <w:noProof/>
            <w:webHidden/>
          </w:rPr>
          <w:tab/>
        </w:r>
        <w:r w:rsidR="00D34DCB">
          <w:rPr>
            <w:noProof/>
            <w:webHidden/>
          </w:rPr>
          <w:fldChar w:fldCharType="begin"/>
        </w:r>
        <w:r w:rsidR="00D34DCB">
          <w:rPr>
            <w:noProof/>
            <w:webHidden/>
          </w:rPr>
          <w:instrText xml:space="preserve"> PAGEREF _Toc226635265 \h </w:instrText>
        </w:r>
        <w:r w:rsidR="00D34DCB">
          <w:rPr>
            <w:noProof/>
            <w:webHidden/>
          </w:rPr>
        </w:r>
        <w:r w:rsidR="00D34DCB">
          <w:rPr>
            <w:noProof/>
            <w:webHidden/>
          </w:rPr>
          <w:fldChar w:fldCharType="separate"/>
        </w:r>
        <w:r w:rsidR="00D34DCB">
          <w:rPr>
            <w:noProof/>
            <w:webHidden/>
          </w:rPr>
          <w:t>3</w:t>
        </w:r>
        <w:r w:rsidR="00D34DCB">
          <w:rPr>
            <w:noProof/>
            <w:webHidden/>
          </w:rPr>
          <w:fldChar w:fldCharType="end"/>
        </w:r>
      </w:hyperlink>
    </w:p>
    <w:p w14:paraId="04C91F97" w14:textId="541D8E34" w:rsidR="00D34DCB" w:rsidRDefault="004A1A2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26635266" w:history="1">
        <w:r w:rsidR="00D34DCB" w:rsidRPr="00D90A6D">
          <w:rPr>
            <w:rStyle w:val="a7"/>
            <w:rFonts w:ascii="Tahoma" w:hAnsi="Tahoma"/>
            <w:noProof/>
          </w:rPr>
          <w:t>2.</w:t>
        </w:r>
        <w:r w:rsidR="00D34DC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D34DCB" w:rsidRPr="00D90A6D">
          <w:rPr>
            <w:rStyle w:val="a7"/>
            <w:rFonts w:ascii="Tahoma" w:hAnsi="Tahoma" w:cs="Tahoma"/>
            <w:noProof/>
          </w:rPr>
          <w:t>Общий порядок расчета Индексов</w:t>
        </w:r>
        <w:r w:rsidR="00D34DCB">
          <w:rPr>
            <w:noProof/>
            <w:webHidden/>
          </w:rPr>
          <w:tab/>
        </w:r>
        <w:r w:rsidR="00D34DCB">
          <w:rPr>
            <w:noProof/>
            <w:webHidden/>
          </w:rPr>
          <w:fldChar w:fldCharType="begin"/>
        </w:r>
        <w:r w:rsidR="00D34DCB">
          <w:rPr>
            <w:noProof/>
            <w:webHidden/>
          </w:rPr>
          <w:instrText xml:space="preserve"> PAGEREF _Toc226635266 \h </w:instrText>
        </w:r>
        <w:r w:rsidR="00D34DCB">
          <w:rPr>
            <w:noProof/>
            <w:webHidden/>
          </w:rPr>
        </w:r>
        <w:r w:rsidR="00D34DCB">
          <w:rPr>
            <w:noProof/>
            <w:webHidden/>
          </w:rPr>
          <w:fldChar w:fldCharType="separate"/>
        </w:r>
        <w:r w:rsidR="00D34DCB">
          <w:rPr>
            <w:noProof/>
            <w:webHidden/>
          </w:rPr>
          <w:t>5</w:t>
        </w:r>
        <w:r w:rsidR="00D34DCB">
          <w:rPr>
            <w:noProof/>
            <w:webHidden/>
          </w:rPr>
          <w:fldChar w:fldCharType="end"/>
        </w:r>
      </w:hyperlink>
    </w:p>
    <w:p w14:paraId="32CD86C6" w14:textId="45DDF3C7" w:rsidR="00D34DCB" w:rsidRDefault="004A1A2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26635267" w:history="1">
        <w:r w:rsidR="00D34DCB" w:rsidRPr="00D90A6D">
          <w:rPr>
            <w:rStyle w:val="a7"/>
            <w:rFonts w:ascii="Tahoma" w:hAnsi="Tahoma"/>
            <w:noProof/>
          </w:rPr>
          <w:t>3.</w:t>
        </w:r>
        <w:r w:rsidR="00D34DC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D34DCB" w:rsidRPr="00D90A6D">
          <w:rPr>
            <w:rStyle w:val="a7"/>
            <w:rFonts w:ascii="Tahoma" w:hAnsi="Tahoma" w:cs="Tahoma"/>
            <w:noProof/>
          </w:rPr>
          <w:t>Принципы формирования Баз расчета</w:t>
        </w:r>
        <w:r w:rsidR="00D34DCB">
          <w:rPr>
            <w:noProof/>
            <w:webHidden/>
          </w:rPr>
          <w:tab/>
        </w:r>
        <w:r w:rsidR="00D34DCB">
          <w:rPr>
            <w:noProof/>
            <w:webHidden/>
          </w:rPr>
          <w:fldChar w:fldCharType="begin"/>
        </w:r>
        <w:r w:rsidR="00D34DCB">
          <w:rPr>
            <w:noProof/>
            <w:webHidden/>
          </w:rPr>
          <w:instrText xml:space="preserve"> PAGEREF _Toc226635267 \h </w:instrText>
        </w:r>
        <w:r w:rsidR="00D34DCB">
          <w:rPr>
            <w:noProof/>
            <w:webHidden/>
          </w:rPr>
        </w:r>
        <w:r w:rsidR="00D34DCB">
          <w:rPr>
            <w:noProof/>
            <w:webHidden/>
          </w:rPr>
          <w:fldChar w:fldCharType="separate"/>
        </w:r>
        <w:r w:rsidR="00D34DCB">
          <w:rPr>
            <w:noProof/>
            <w:webHidden/>
          </w:rPr>
          <w:t>8</w:t>
        </w:r>
        <w:r w:rsidR="00D34DCB">
          <w:rPr>
            <w:noProof/>
            <w:webHidden/>
          </w:rPr>
          <w:fldChar w:fldCharType="end"/>
        </w:r>
      </w:hyperlink>
    </w:p>
    <w:p w14:paraId="11B82623" w14:textId="6863050E" w:rsidR="00D34DCB" w:rsidRDefault="004A1A2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26635268" w:history="1">
        <w:r w:rsidR="00D34DCB" w:rsidRPr="00D90A6D">
          <w:rPr>
            <w:rStyle w:val="a7"/>
            <w:rFonts w:ascii="Tahoma" w:hAnsi="Tahoma"/>
            <w:noProof/>
          </w:rPr>
          <w:t>4.</w:t>
        </w:r>
        <w:r w:rsidR="00D34DC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D34DCB" w:rsidRPr="00D90A6D">
          <w:rPr>
            <w:rStyle w:val="a7"/>
            <w:rFonts w:ascii="Tahoma" w:hAnsi="Tahoma" w:cs="Tahoma"/>
            <w:noProof/>
          </w:rPr>
          <w:t>Порядок пересмотра Баз расчета</w:t>
        </w:r>
        <w:r w:rsidR="00D34DCB">
          <w:rPr>
            <w:noProof/>
            <w:webHidden/>
          </w:rPr>
          <w:tab/>
        </w:r>
        <w:r w:rsidR="00D34DCB">
          <w:rPr>
            <w:noProof/>
            <w:webHidden/>
          </w:rPr>
          <w:fldChar w:fldCharType="begin"/>
        </w:r>
        <w:r w:rsidR="00D34DCB">
          <w:rPr>
            <w:noProof/>
            <w:webHidden/>
          </w:rPr>
          <w:instrText xml:space="preserve"> PAGEREF _Toc226635268 \h </w:instrText>
        </w:r>
        <w:r w:rsidR="00D34DCB">
          <w:rPr>
            <w:noProof/>
            <w:webHidden/>
          </w:rPr>
        </w:r>
        <w:r w:rsidR="00D34DCB">
          <w:rPr>
            <w:noProof/>
            <w:webHidden/>
          </w:rPr>
          <w:fldChar w:fldCharType="separate"/>
        </w:r>
        <w:r w:rsidR="00D34DCB">
          <w:rPr>
            <w:noProof/>
            <w:webHidden/>
          </w:rPr>
          <w:t>9</w:t>
        </w:r>
        <w:r w:rsidR="00D34DCB">
          <w:rPr>
            <w:noProof/>
            <w:webHidden/>
          </w:rPr>
          <w:fldChar w:fldCharType="end"/>
        </w:r>
      </w:hyperlink>
    </w:p>
    <w:p w14:paraId="609BB5C6" w14:textId="12EA9083" w:rsidR="00D34DCB" w:rsidRDefault="004A1A2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26635269" w:history="1">
        <w:r w:rsidR="00D34DCB" w:rsidRPr="00D90A6D">
          <w:rPr>
            <w:rStyle w:val="a7"/>
            <w:rFonts w:ascii="Tahoma" w:hAnsi="Tahoma"/>
            <w:noProof/>
          </w:rPr>
          <w:t>5.</w:t>
        </w:r>
        <w:r w:rsidR="00D34DC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D34DCB" w:rsidRPr="00D90A6D">
          <w:rPr>
            <w:rStyle w:val="a7"/>
            <w:rFonts w:ascii="Tahoma" w:hAnsi="Tahoma" w:cs="Tahoma"/>
            <w:noProof/>
          </w:rPr>
          <w:t>Ограничение доли стоимости Облигаций в Индексах</w:t>
        </w:r>
        <w:r w:rsidR="00D34DCB">
          <w:rPr>
            <w:noProof/>
            <w:webHidden/>
          </w:rPr>
          <w:tab/>
        </w:r>
        <w:r w:rsidR="00D34DCB">
          <w:rPr>
            <w:noProof/>
            <w:webHidden/>
          </w:rPr>
          <w:fldChar w:fldCharType="begin"/>
        </w:r>
        <w:r w:rsidR="00D34DCB">
          <w:rPr>
            <w:noProof/>
            <w:webHidden/>
          </w:rPr>
          <w:instrText xml:space="preserve"> PAGEREF _Toc226635269 \h </w:instrText>
        </w:r>
        <w:r w:rsidR="00D34DCB">
          <w:rPr>
            <w:noProof/>
            <w:webHidden/>
          </w:rPr>
        </w:r>
        <w:r w:rsidR="00D34DCB">
          <w:rPr>
            <w:noProof/>
            <w:webHidden/>
          </w:rPr>
          <w:fldChar w:fldCharType="separate"/>
        </w:r>
        <w:r w:rsidR="00D34DCB">
          <w:rPr>
            <w:noProof/>
            <w:webHidden/>
          </w:rPr>
          <w:t>10</w:t>
        </w:r>
        <w:r w:rsidR="00D34DCB">
          <w:rPr>
            <w:noProof/>
            <w:webHidden/>
          </w:rPr>
          <w:fldChar w:fldCharType="end"/>
        </w:r>
      </w:hyperlink>
    </w:p>
    <w:p w14:paraId="50995B73" w14:textId="0A5AA0ED" w:rsidR="00D34DCB" w:rsidRDefault="004A1A2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26635270" w:history="1">
        <w:r w:rsidR="00D34DCB" w:rsidRPr="00D90A6D">
          <w:rPr>
            <w:rStyle w:val="a7"/>
            <w:rFonts w:ascii="Tahoma" w:hAnsi="Tahoma"/>
            <w:noProof/>
          </w:rPr>
          <w:t>6.</w:t>
        </w:r>
        <w:r w:rsidR="00D34DC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D34DCB" w:rsidRPr="00D90A6D">
          <w:rPr>
            <w:rStyle w:val="a7"/>
            <w:rFonts w:ascii="Tahoma" w:hAnsi="Tahoma" w:cs="Tahoma"/>
            <w:noProof/>
          </w:rPr>
          <w:t>Контроль за расчетом Индексов</w:t>
        </w:r>
        <w:r w:rsidR="00D34DCB">
          <w:rPr>
            <w:noProof/>
            <w:webHidden/>
          </w:rPr>
          <w:tab/>
        </w:r>
        <w:r w:rsidR="00D34DCB">
          <w:rPr>
            <w:noProof/>
            <w:webHidden/>
          </w:rPr>
          <w:fldChar w:fldCharType="begin"/>
        </w:r>
        <w:r w:rsidR="00D34DCB">
          <w:rPr>
            <w:noProof/>
            <w:webHidden/>
          </w:rPr>
          <w:instrText xml:space="preserve"> PAGEREF _Toc226635270 \h </w:instrText>
        </w:r>
        <w:r w:rsidR="00D34DCB">
          <w:rPr>
            <w:noProof/>
            <w:webHidden/>
          </w:rPr>
        </w:r>
        <w:r w:rsidR="00D34DCB">
          <w:rPr>
            <w:noProof/>
            <w:webHidden/>
          </w:rPr>
          <w:fldChar w:fldCharType="separate"/>
        </w:r>
        <w:r w:rsidR="00D34DCB">
          <w:rPr>
            <w:noProof/>
            <w:webHidden/>
          </w:rPr>
          <w:t>11</w:t>
        </w:r>
        <w:r w:rsidR="00D34DCB">
          <w:rPr>
            <w:noProof/>
            <w:webHidden/>
          </w:rPr>
          <w:fldChar w:fldCharType="end"/>
        </w:r>
      </w:hyperlink>
    </w:p>
    <w:p w14:paraId="2656218C" w14:textId="3E39B675" w:rsidR="00D34DCB" w:rsidRDefault="004A1A26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226635271" w:history="1">
        <w:r w:rsidR="00D34DCB" w:rsidRPr="00D90A6D">
          <w:rPr>
            <w:rStyle w:val="a7"/>
            <w:rFonts w:ascii="Tahoma" w:hAnsi="Tahoma"/>
            <w:noProof/>
          </w:rPr>
          <w:t>7.</w:t>
        </w:r>
        <w:r w:rsidR="00D34DC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D34DCB" w:rsidRPr="00D90A6D">
          <w:rPr>
            <w:rStyle w:val="a7"/>
            <w:rFonts w:ascii="Tahoma" w:hAnsi="Tahoma" w:cs="Tahoma"/>
            <w:noProof/>
          </w:rPr>
          <w:t>Раскрытие информации</w:t>
        </w:r>
        <w:r w:rsidR="00D34DCB">
          <w:rPr>
            <w:noProof/>
            <w:webHidden/>
          </w:rPr>
          <w:tab/>
        </w:r>
        <w:r w:rsidR="00D34DCB">
          <w:rPr>
            <w:noProof/>
            <w:webHidden/>
          </w:rPr>
          <w:fldChar w:fldCharType="begin"/>
        </w:r>
        <w:r w:rsidR="00D34DCB">
          <w:rPr>
            <w:noProof/>
            <w:webHidden/>
          </w:rPr>
          <w:instrText xml:space="preserve"> PAGEREF _Toc226635271 \h </w:instrText>
        </w:r>
        <w:r w:rsidR="00D34DCB">
          <w:rPr>
            <w:noProof/>
            <w:webHidden/>
          </w:rPr>
        </w:r>
        <w:r w:rsidR="00D34DCB">
          <w:rPr>
            <w:noProof/>
            <w:webHidden/>
          </w:rPr>
          <w:fldChar w:fldCharType="separate"/>
        </w:r>
        <w:r w:rsidR="00D34DCB">
          <w:rPr>
            <w:noProof/>
            <w:webHidden/>
          </w:rPr>
          <w:t>12</w:t>
        </w:r>
        <w:r w:rsidR="00D34DCB">
          <w:rPr>
            <w:noProof/>
            <w:webHidden/>
          </w:rPr>
          <w:fldChar w:fldCharType="end"/>
        </w:r>
      </w:hyperlink>
    </w:p>
    <w:p w14:paraId="669A8F76" w14:textId="77777777" w:rsidR="009F6C5A" w:rsidRPr="00033C3D" w:rsidRDefault="009F6C5A" w:rsidP="00315188">
      <w:pPr>
        <w:rPr>
          <w:rFonts w:ascii="Tahoma" w:hAnsi="Tahoma" w:cs="Tahoma"/>
          <w:sz w:val="20"/>
          <w:szCs w:val="20"/>
        </w:rPr>
      </w:pPr>
      <w:r w:rsidRPr="00033C3D">
        <w:rPr>
          <w:rFonts w:ascii="Tahoma" w:hAnsi="Tahoma" w:cs="Tahoma"/>
          <w:sz w:val="20"/>
          <w:szCs w:val="20"/>
        </w:rPr>
        <w:fldChar w:fldCharType="end"/>
      </w:r>
    </w:p>
    <w:p w14:paraId="527E8931" w14:textId="77777777" w:rsidR="00657BF4" w:rsidRPr="00033C3D" w:rsidRDefault="00DC523B" w:rsidP="009F6C5A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r w:rsidRPr="00033C3D">
        <w:rPr>
          <w:rFonts w:ascii="Tahoma" w:hAnsi="Tahoma" w:cs="Tahoma"/>
          <w:b/>
          <w:sz w:val="20"/>
          <w:szCs w:val="20"/>
        </w:rPr>
        <w:br w:type="page"/>
      </w:r>
      <w:bookmarkStart w:id="2" w:name="_Toc226635265"/>
      <w:r w:rsidR="00657BF4" w:rsidRPr="00033C3D">
        <w:rPr>
          <w:rFonts w:ascii="Tahoma" w:hAnsi="Tahoma" w:cs="Tahoma"/>
          <w:b/>
          <w:sz w:val="20"/>
          <w:szCs w:val="20"/>
        </w:rPr>
        <w:lastRenderedPageBreak/>
        <w:t>Общие положения</w:t>
      </w:r>
      <w:bookmarkEnd w:id="2"/>
    </w:p>
    <w:p w14:paraId="5B620925" w14:textId="77777777" w:rsidR="00657BF4" w:rsidRDefault="00657BF4" w:rsidP="00CE65C2">
      <w:pPr>
        <w:pStyle w:val="30"/>
        <w:spacing w:before="0"/>
        <w:ind w:left="360"/>
        <w:rPr>
          <w:rFonts w:ascii="Tahoma" w:hAnsi="Tahoma" w:cs="Tahoma"/>
        </w:rPr>
      </w:pPr>
    </w:p>
    <w:p w14:paraId="5B05C34E" w14:textId="77777777" w:rsidR="00237905" w:rsidRDefault="00400792" w:rsidP="00FC0165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bookmarkStart w:id="3" w:name="_Ref424309154"/>
      <w:r w:rsidRPr="00237905">
        <w:rPr>
          <w:rStyle w:val="af3"/>
          <w:rFonts w:ascii="Tahoma" w:hAnsi="Tahoma" w:cs="Tahoma"/>
        </w:rPr>
        <w:t>Термины и определения</w:t>
      </w:r>
    </w:p>
    <w:p w14:paraId="072272A3" w14:textId="77777777" w:rsidR="00E23F9E" w:rsidRPr="00237905" w:rsidRDefault="003609E0" w:rsidP="003609E0">
      <w:pPr>
        <w:tabs>
          <w:tab w:val="num" w:pos="1000"/>
        </w:tabs>
        <w:ind w:left="708"/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>1.1.1.</w:t>
      </w:r>
      <w:r>
        <w:rPr>
          <w:rStyle w:val="af3"/>
          <w:rFonts w:ascii="Tahoma" w:hAnsi="Tahoma" w:cs="Tahoma"/>
        </w:rPr>
        <w:tab/>
      </w:r>
      <w:r w:rsidR="00E23F9E" w:rsidRPr="00237905">
        <w:rPr>
          <w:rStyle w:val="af3"/>
          <w:rFonts w:ascii="Tahoma" w:hAnsi="Tahoma" w:cs="Tahoma"/>
        </w:rPr>
        <w:t xml:space="preserve">В целях настоящей Методики расчета </w:t>
      </w:r>
      <w:r w:rsidR="00E92BEC">
        <w:rPr>
          <w:rStyle w:val="af3"/>
          <w:rFonts w:ascii="Tahoma" w:hAnsi="Tahoma" w:cs="Tahoma"/>
        </w:rPr>
        <w:t>Индекс</w:t>
      </w:r>
      <w:r w:rsidR="00E3735F">
        <w:rPr>
          <w:rStyle w:val="af3"/>
          <w:rFonts w:ascii="Tahoma" w:hAnsi="Tahoma" w:cs="Tahoma"/>
        </w:rPr>
        <w:t xml:space="preserve">ов </w:t>
      </w:r>
      <w:r w:rsidR="00CF13DC">
        <w:rPr>
          <w:rStyle w:val="af3"/>
          <w:rFonts w:ascii="Tahoma" w:hAnsi="Tahoma" w:cs="Tahoma"/>
        </w:rPr>
        <w:t>Облигац</w:t>
      </w:r>
      <w:r w:rsidR="00E23F9E" w:rsidRPr="00237905">
        <w:rPr>
          <w:rStyle w:val="af3"/>
          <w:rFonts w:ascii="Tahoma" w:hAnsi="Tahoma" w:cs="Tahoma"/>
        </w:rPr>
        <w:t>ий в Публичном акционерном обществе «Московская Биржа ММВБ-РТС» (далее – Методика) применяются следующие термины и определения:</w:t>
      </w:r>
      <w:bookmarkEnd w:id="3"/>
    </w:p>
    <w:p w14:paraId="4F948EE3" w14:textId="77777777" w:rsidR="003733AE" w:rsidRPr="00E26C3D" w:rsidRDefault="008650AA" w:rsidP="00E26C3D">
      <w:pPr>
        <w:pStyle w:val="af2"/>
        <w:numPr>
          <w:ilvl w:val="0"/>
          <w:numId w:val="45"/>
        </w:numPr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>Баз</w:t>
      </w:r>
      <w:r w:rsidR="003733AE" w:rsidRPr="00E26C3D">
        <w:rPr>
          <w:rStyle w:val="af3"/>
          <w:rFonts w:ascii="Tahoma" w:hAnsi="Tahoma" w:cs="Tahoma"/>
        </w:rPr>
        <w:t>а расчета - список Облигаций для расчета Индекса, утверждаемый Биржей в предусмотренном настоящей Методикой порядке;</w:t>
      </w:r>
    </w:p>
    <w:p w14:paraId="113A72BC" w14:textId="77777777" w:rsidR="00DE3E1B" w:rsidRPr="00E26C3D" w:rsidRDefault="00DE3E1B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Биржа, ПАО Московская Биржа - Публичное акционерное общество «Московская Биржа ММВБ-РТС»;</w:t>
      </w:r>
    </w:p>
    <w:p w14:paraId="0A5048BA" w14:textId="77777777" w:rsidR="003733AE" w:rsidRPr="00E266E4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Дата погашения -</w:t>
      </w:r>
      <w:r w:rsidRPr="00540432">
        <w:t xml:space="preserve"> </w:t>
      </w:r>
      <w:r w:rsidRPr="00E26C3D">
        <w:rPr>
          <w:rFonts w:ascii="Tahoma" w:hAnsi="Tahoma" w:cs="Tahoma"/>
          <w:sz w:val="20"/>
          <w:szCs w:val="20"/>
        </w:rPr>
        <w:t>дата погашения</w:t>
      </w:r>
      <w:r w:rsidR="000821D7">
        <w:rPr>
          <w:rFonts w:ascii="Tahoma" w:hAnsi="Tahoma" w:cs="Tahoma"/>
          <w:sz w:val="20"/>
          <w:szCs w:val="20"/>
        </w:rPr>
        <w:t xml:space="preserve"> </w:t>
      </w:r>
      <w:r w:rsidR="000821D7" w:rsidRPr="00E266E4">
        <w:rPr>
          <w:rFonts w:ascii="Tahoma" w:hAnsi="Tahoma" w:cs="Tahoma"/>
          <w:sz w:val="20"/>
          <w:szCs w:val="20"/>
        </w:rPr>
        <w:t>выпуска Облигаций</w:t>
      </w:r>
      <w:r w:rsidRPr="00E266E4">
        <w:rPr>
          <w:rFonts w:ascii="Tahoma" w:hAnsi="Tahoma" w:cs="Tahoma"/>
          <w:sz w:val="20"/>
          <w:szCs w:val="20"/>
        </w:rPr>
        <w:t xml:space="preserve"> или</w:t>
      </w:r>
      <w:r w:rsidR="006308A7" w:rsidRPr="00E266E4">
        <w:rPr>
          <w:rFonts w:ascii="Tahoma" w:hAnsi="Tahoma" w:cs="Tahoma"/>
          <w:sz w:val="20"/>
          <w:szCs w:val="20"/>
        </w:rPr>
        <w:t xml:space="preserve"> дата ближайшего опциона типа пут</w:t>
      </w:r>
      <w:r w:rsidR="00441471" w:rsidRPr="00E266E4">
        <w:rPr>
          <w:rFonts w:ascii="Tahoma" w:hAnsi="Tahoma" w:cs="Tahoma"/>
          <w:sz w:val="20"/>
          <w:szCs w:val="20"/>
        </w:rPr>
        <w:t>,</w:t>
      </w:r>
      <w:r w:rsidR="00734C01" w:rsidRPr="00E266E4">
        <w:rPr>
          <w:rFonts w:ascii="Tahoma" w:hAnsi="Tahoma" w:cs="Tahoma"/>
          <w:sz w:val="20"/>
          <w:szCs w:val="20"/>
        </w:rPr>
        <w:t xml:space="preserve"> если опцион типа пут</w:t>
      </w:r>
      <w:r w:rsidR="00441471" w:rsidRPr="00E266E4">
        <w:rPr>
          <w:rFonts w:ascii="Tahoma" w:hAnsi="Tahoma" w:cs="Tahoma"/>
          <w:sz w:val="20"/>
          <w:szCs w:val="20"/>
        </w:rPr>
        <w:t xml:space="preserve"> предусмотрен условиями выпуска Облигаций</w:t>
      </w:r>
      <w:r w:rsidRPr="00E266E4">
        <w:rPr>
          <w:rFonts w:ascii="Tahoma" w:hAnsi="Tahoma" w:cs="Tahoma"/>
          <w:sz w:val="20"/>
          <w:szCs w:val="20"/>
        </w:rPr>
        <w:t>;</w:t>
      </w:r>
    </w:p>
    <w:p w14:paraId="4502C469" w14:textId="320CA232" w:rsidR="003733AE" w:rsidRPr="00E9065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bookmarkStart w:id="4" w:name="_Hlk226012484"/>
      <w:r w:rsidRPr="00E266E4">
        <w:rPr>
          <w:rFonts w:ascii="Tahoma" w:hAnsi="Tahoma" w:cs="Tahoma"/>
          <w:sz w:val="20"/>
          <w:szCs w:val="20"/>
        </w:rPr>
        <w:t xml:space="preserve">Дата </w:t>
      </w:r>
      <w:r w:rsidR="006308A7" w:rsidRPr="00E266E4">
        <w:rPr>
          <w:rFonts w:ascii="Tahoma" w:hAnsi="Tahoma" w:cs="Tahoma"/>
          <w:sz w:val="20"/>
          <w:szCs w:val="20"/>
        </w:rPr>
        <w:t xml:space="preserve">формирования </w:t>
      </w:r>
      <w:r w:rsidR="008650AA" w:rsidRPr="00E266E4">
        <w:rPr>
          <w:rFonts w:ascii="Tahoma" w:hAnsi="Tahoma" w:cs="Tahoma"/>
          <w:sz w:val="20"/>
          <w:szCs w:val="20"/>
        </w:rPr>
        <w:t>Баз</w:t>
      </w:r>
      <w:r w:rsidRPr="00E266E4">
        <w:rPr>
          <w:rFonts w:ascii="Tahoma" w:hAnsi="Tahoma" w:cs="Tahoma"/>
          <w:sz w:val="20"/>
          <w:szCs w:val="20"/>
        </w:rPr>
        <w:t xml:space="preserve"> расчета -</w:t>
      </w:r>
      <w:r w:rsidR="006D2937">
        <w:rPr>
          <w:rFonts w:ascii="Tahoma" w:hAnsi="Tahoma" w:cs="Tahoma"/>
          <w:sz w:val="20"/>
          <w:szCs w:val="20"/>
        </w:rPr>
        <w:t xml:space="preserve"> </w:t>
      </w:r>
      <w:r w:rsidR="006D2937" w:rsidRPr="001425E5">
        <w:rPr>
          <w:rFonts w:ascii="Tahoma" w:hAnsi="Tahoma" w:cs="Tahoma"/>
          <w:sz w:val="20"/>
          <w:szCs w:val="20"/>
        </w:rPr>
        <w:t>день, по состоянию на который рассчитываются статистические данные</w:t>
      </w:r>
      <w:r w:rsidR="006D2937">
        <w:rPr>
          <w:rFonts w:ascii="Tahoma" w:hAnsi="Tahoma" w:cs="Tahoma"/>
          <w:sz w:val="20"/>
          <w:szCs w:val="20"/>
        </w:rPr>
        <w:t xml:space="preserve"> </w:t>
      </w:r>
      <w:r w:rsidR="006D2937" w:rsidRPr="00412339">
        <w:rPr>
          <w:rFonts w:ascii="Tahoma" w:hAnsi="Tahoma" w:cs="Tahoma"/>
          <w:sz w:val="20"/>
          <w:szCs w:val="20"/>
        </w:rPr>
        <w:t xml:space="preserve">для составления </w:t>
      </w:r>
      <w:r w:rsidR="006D2937">
        <w:rPr>
          <w:rFonts w:ascii="Tahoma" w:hAnsi="Tahoma" w:cs="Tahoma"/>
          <w:sz w:val="20"/>
          <w:szCs w:val="20"/>
        </w:rPr>
        <w:t>Баз</w:t>
      </w:r>
      <w:r w:rsidR="006D2937" w:rsidRPr="00412339">
        <w:rPr>
          <w:rFonts w:ascii="Tahoma" w:hAnsi="Tahoma" w:cs="Tahoma"/>
          <w:sz w:val="20"/>
          <w:szCs w:val="20"/>
        </w:rPr>
        <w:t>ы расчета.</w:t>
      </w:r>
      <w:r w:rsidR="006D2937">
        <w:rPr>
          <w:rFonts w:ascii="Tahoma" w:hAnsi="Tahoma" w:cs="Tahoma"/>
          <w:sz w:val="20"/>
          <w:szCs w:val="20"/>
        </w:rPr>
        <w:t xml:space="preserve"> Это </w:t>
      </w:r>
      <w:bookmarkEnd w:id="4"/>
      <w:r w:rsidRPr="00E266E4">
        <w:rPr>
          <w:rFonts w:ascii="Tahoma" w:hAnsi="Tahoma" w:cs="Tahoma"/>
          <w:sz w:val="20"/>
          <w:szCs w:val="20"/>
        </w:rPr>
        <w:t>1 февраля, 1 мая, 1 августа и 1 ноября.</w:t>
      </w:r>
      <w:r w:rsidR="008B1AED" w:rsidRPr="00E266E4">
        <w:t xml:space="preserve"> </w:t>
      </w:r>
      <w:bookmarkStart w:id="5" w:name="_Hlk226012546"/>
      <w:r w:rsidR="008B1AED" w:rsidRPr="00E266E4">
        <w:rPr>
          <w:rFonts w:ascii="Tahoma" w:hAnsi="Tahoma" w:cs="Tahoma"/>
          <w:sz w:val="20"/>
          <w:szCs w:val="20"/>
        </w:rPr>
        <w:t xml:space="preserve">Если указанные даты приходятся на нерабочий день, Датой формирования Баз расчета является ближайший </w:t>
      </w:r>
      <w:r w:rsidR="00DB539C" w:rsidRPr="00E266E4">
        <w:rPr>
          <w:rFonts w:ascii="Tahoma" w:hAnsi="Tahoma" w:cs="Tahoma"/>
          <w:sz w:val="20"/>
          <w:szCs w:val="20"/>
        </w:rPr>
        <w:t>Р</w:t>
      </w:r>
      <w:r w:rsidR="008B1AED" w:rsidRPr="00E266E4">
        <w:rPr>
          <w:rFonts w:ascii="Tahoma" w:hAnsi="Tahoma" w:cs="Tahoma"/>
          <w:sz w:val="20"/>
          <w:szCs w:val="20"/>
        </w:rPr>
        <w:t xml:space="preserve">абочий день, следующий за </w:t>
      </w:r>
      <w:r w:rsidR="008B1AED" w:rsidRPr="00E9065D">
        <w:rPr>
          <w:rFonts w:ascii="Tahoma" w:hAnsi="Tahoma" w:cs="Tahoma"/>
          <w:sz w:val="20"/>
          <w:szCs w:val="20"/>
        </w:rPr>
        <w:t>указанной датой</w:t>
      </w:r>
      <w:bookmarkEnd w:id="5"/>
      <w:r w:rsidR="003B1AC0" w:rsidRPr="00E9065D">
        <w:rPr>
          <w:rFonts w:ascii="Tahoma" w:hAnsi="Tahoma" w:cs="Tahoma"/>
          <w:sz w:val="20"/>
          <w:szCs w:val="20"/>
        </w:rPr>
        <w:t>;</w:t>
      </w:r>
    </w:p>
    <w:p w14:paraId="1635DCDE" w14:textId="566A4003" w:rsidR="009A3DF9" w:rsidRPr="00E9065D" w:rsidRDefault="009A3DF9" w:rsidP="0088311B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bookmarkStart w:id="6" w:name="_Hlk225875894"/>
      <w:r w:rsidRPr="00E9065D">
        <w:rPr>
          <w:rFonts w:ascii="Tahoma" w:hAnsi="Tahoma" w:cs="Tahoma"/>
          <w:sz w:val="20"/>
          <w:szCs w:val="20"/>
        </w:rPr>
        <w:t>Дополнительная торговая сессия - торги, проводимые на Бирже до начала</w:t>
      </w:r>
      <w:r w:rsidR="0012178E" w:rsidRPr="00E9065D">
        <w:rPr>
          <w:rFonts w:ascii="Tahoma" w:hAnsi="Tahoma" w:cs="Tahoma"/>
          <w:sz w:val="20"/>
          <w:szCs w:val="20"/>
        </w:rPr>
        <w:t xml:space="preserve"> </w:t>
      </w:r>
      <w:r w:rsidR="006C5246" w:rsidRPr="00E9065D">
        <w:rPr>
          <w:rFonts w:ascii="Tahoma" w:hAnsi="Tahoma" w:cs="Tahoma"/>
          <w:sz w:val="20"/>
          <w:szCs w:val="20"/>
        </w:rPr>
        <w:t>(</w:t>
      </w:r>
      <w:r w:rsidR="00A7052C" w:rsidRPr="00E9065D">
        <w:rPr>
          <w:rFonts w:ascii="Tahoma" w:hAnsi="Tahoma" w:cs="Tahoma"/>
          <w:sz w:val="20"/>
          <w:szCs w:val="20"/>
        </w:rPr>
        <w:t>утренняя Дополнительная торговая сессия</w:t>
      </w:r>
      <w:r w:rsidR="004534AA" w:rsidRPr="00E9065D">
        <w:rPr>
          <w:rFonts w:ascii="Tahoma" w:hAnsi="Tahoma" w:cs="Tahoma"/>
          <w:sz w:val="20"/>
          <w:szCs w:val="20"/>
        </w:rPr>
        <w:t xml:space="preserve"> (УДС)</w:t>
      </w:r>
      <w:r w:rsidR="00A7052C" w:rsidRPr="00E9065D">
        <w:rPr>
          <w:rFonts w:ascii="Tahoma" w:hAnsi="Tahoma" w:cs="Tahoma"/>
          <w:sz w:val="20"/>
          <w:szCs w:val="20"/>
        </w:rPr>
        <w:t>) или после окончания (вечерняя Дополнительная торговая сессия</w:t>
      </w:r>
      <w:r w:rsidR="004534AA" w:rsidRPr="00E9065D">
        <w:rPr>
          <w:rFonts w:ascii="Tahoma" w:hAnsi="Tahoma" w:cs="Tahoma"/>
          <w:sz w:val="20"/>
          <w:szCs w:val="20"/>
        </w:rPr>
        <w:t xml:space="preserve"> (ВДС)</w:t>
      </w:r>
      <w:r w:rsidR="00A7052C" w:rsidRPr="00E9065D">
        <w:rPr>
          <w:rFonts w:ascii="Tahoma" w:hAnsi="Tahoma" w:cs="Tahoma"/>
          <w:sz w:val="20"/>
          <w:szCs w:val="20"/>
        </w:rPr>
        <w:t>)</w:t>
      </w:r>
      <w:r w:rsidR="006C5246" w:rsidRPr="00E9065D">
        <w:rPr>
          <w:rFonts w:ascii="Tahoma" w:hAnsi="Tahoma" w:cs="Tahoma"/>
          <w:sz w:val="20"/>
          <w:szCs w:val="20"/>
        </w:rPr>
        <w:t xml:space="preserve"> Основной торговой сессии текущего торгового дня, а также Дополнительная торговая сессия выходного дня.</w:t>
      </w:r>
      <w:r w:rsidR="00A7052C" w:rsidRPr="00E9065D">
        <w:rPr>
          <w:rFonts w:ascii="Tahoma" w:hAnsi="Tahoma" w:cs="Tahoma"/>
          <w:sz w:val="20"/>
          <w:szCs w:val="20"/>
        </w:rPr>
        <w:t xml:space="preserve"> Дополнительная торговая сессия выходного дня</w:t>
      </w:r>
      <w:r w:rsidR="0012178E" w:rsidRPr="00E9065D">
        <w:rPr>
          <w:rFonts w:ascii="Tahoma" w:hAnsi="Tahoma" w:cs="Tahoma"/>
          <w:sz w:val="20"/>
          <w:szCs w:val="20"/>
        </w:rPr>
        <w:t xml:space="preserve"> </w:t>
      </w:r>
      <w:r w:rsidR="006C5246" w:rsidRPr="00E9065D">
        <w:rPr>
          <w:rFonts w:ascii="Tahoma" w:hAnsi="Tahoma" w:cs="Tahoma"/>
          <w:sz w:val="20"/>
          <w:szCs w:val="20"/>
        </w:rPr>
        <w:t>(ДСВД)</w:t>
      </w:r>
      <w:r w:rsidR="00A7052C" w:rsidRPr="00E9065D">
        <w:rPr>
          <w:rFonts w:ascii="Tahoma" w:hAnsi="Tahoma" w:cs="Tahoma"/>
          <w:sz w:val="20"/>
          <w:szCs w:val="20"/>
        </w:rPr>
        <w:t xml:space="preserve"> по решению Биржи может проводиться только в выходной или нерабочий праздничный день</w:t>
      </w:r>
      <w:r w:rsidRPr="00E9065D">
        <w:rPr>
          <w:rFonts w:ascii="Tahoma" w:hAnsi="Tahoma" w:cs="Tahoma"/>
          <w:sz w:val="20"/>
          <w:szCs w:val="20"/>
        </w:rPr>
        <w:t>;</w:t>
      </w:r>
    </w:p>
    <w:bookmarkEnd w:id="6"/>
    <w:p w14:paraId="4A569A6B" w14:textId="77777777" w:rsidR="003733AE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9065D">
        <w:rPr>
          <w:rFonts w:ascii="Tahoma" w:hAnsi="Tahoma" w:cs="Tahoma"/>
          <w:sz w:val="20"/>
          <w:szCs w:val="20"/>
        </w:rPr>
        <w:t>Дополнительные показатели –</w:t>
      </w:r>
      <w:r w:rsidR="00712FEE" w:rsidRPr="00E9065D">
        <w:rPr>
          <w:rFonts w:ascii="Tahoma" w:hAnsi="Tahoma" w:cs="Tahoma"/>
          <w:sz w:val="20"/>
          <w:szCs w:val="20"/>
        </w:rPr>
        <w:t xml:space="preserve"> С</w:t>
      </w:r>
      <w:r w:rsidRPr="00E9065D">
        <w:rPr>
          <w:rFonts w:ascii="Tahoma" w:hAnsi="Tahoma" w:cs="Tahoma"/>
          <w:sz w:val="20"/>
          <w:szCs w:val="20"/>
        </w:rPr>
        <w:t>редневзвешенн</w:t>
      </w:r>
      <w:r w:rsidR="00712FEE" w:rsidRPr="00E9065D">
        <w:rPr>
          <w:rFonts w:ascii="Tahoma" w:hAnsi="Tahoma" w:cs="Tahoma"/>
          <w:sz w:val="20"/>
          <w:szCs w:val="20"/>
        </w:rPr>
        <w:t>ая</w:t>
      </w:r>
      <w:r w:rsidRPr="00E9065D">
        <w:rPr>
          <w:rFonts w:ascii="Tahoma" w:hAnsi="Tahoma" w:cs="Tahoma"/>
          <w:sz w:val="20"/>
          <w:szCs w:val="20"/>
        </w:rPr>
        <w:t xml:space="preserve"> доходност</w:t>
      </w:r>
      <w:r w:rsidR="00712FEE" w:rsidRPr="00E9065D">
        <w:rPr>
          <w:rFonts w:ascii="Tahoma" w:hAnsi="Tahoma" w:cs="Tahoma"/>
          <w:sz w:val="20"/>
          <w:szCs w:val="20"/>
        </w:rPr>
        <w:t>ь</w:t>
      </w:r>
      <w:r w:rsidRPr="00E9065D">
        <w:rPr>
          <w:rFonts w:ascii="Tahoma" w:hAnsi="Tahoma" w:cs="Tahoma"/>
          <w:sz w:val="20"/>
          <w:szCs w:val="20"/>
        </w:rPr>
        <w:t xml:space="preserve"> и</w:t>
      </w:r>
      <w:r w:rsidR="00712FEE" w:rsidRPr="00E9065D">
        <w:rPr>
          <w:rFonts w:ascii="Tahoma" w:hAnsi="Tahoma" w:cs="Tahoma"/>
          <w:sz w:val="20"/>
          <w:szCs w:val="20"/>
        </w:rPr>
        <w:t xml:space="preserve"> Средневзвешенная</w:t>
      </w:r>
      <w:r w:rsidRPr="00E26C3D">
        <w:rPr>
          <w:rFonts w:ascii="Tahoma" w:hAnsi="Tahoma" w:cs="Tahoma"/>
          <w:sz w:val="20"/>
          <w:szCs w:val="20"/>
        </w:rPr>
        <w:t xml:space="preserve"> дюраци</w:t>
      </w:r>
      <w:r w:rsidR="00712FEE">
        <w:rPr>
          <w:rFonts w:ascii="Tahoma" w:hAnsi="Tahoma" w:cs="Tahoma"/>
          <w:sz w:val="20"/>
          <w:szCs w:val="20"/>
        </w:rPr>
        <w:t>я</w:t>
      </w:r>
      <w:r w:rsidRPr="00E26C3D">
        <w:rPr>
          <w:rFonts w:ascii="Tahoma" w:hAnsi="Tahoma" w:cs="Tahoma"/>
          <w:sz w:val="20"/>
          <w:szCs w:val="20"/>
        </w:rPr>
        <w:t xml:space="preserve"> Индекса;</w:t>
      </w:r>
    </w:p>
    <w:p w14:paraId="776EDFB9" w14:textId="77777777" w:rsidR="00BF5C47" w:rsidRPr="00E26C3D" w:rsidRDefault="00BF5C47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Замещающие </w:t>
      </w:r>
      <w:r w:rsidR="00D60638">
        <w:rPr>
          <w:rFonts w:ascii="Tahoma" w:hAnsi="Tahoma" w:cs="Tahoma"/>
          <w:sz w:val="20"/>
          <w:szCs w:val="20"/>
        </w:rPr>
        <w:t>О</w:t>
      </w:r>
      <w:r>
        <w:rPr>
          <w:rFonts w:ascii="Tahoma" w:hAnsi="Tahoma" w:cs="Tahoma"/>
          <w:sz w:val="20"/>
          <w:szCs w:val="20"/>
        </w:rPr>
        <w:t xml:space="preserve">блигации </w:t>
      </w:r>
      <w:r w:rsidR="00940A3C">
        <w:rPr>
          <w:rFonts w:ascii="Tahoma" w:hAnsi="Tahoma" w:cs="Tahoma"/>
          <w:sz w:val="20"/>
          <w:szCs w:val="20"/>
        </w:rPr>
        <w:t>–</w:t>
      </w:r>
      <w:r>
        <w:rPr>
          <w:rFonts w:ascii="Tahoma" w:hAnsi="Tahoma" w:cs="Tahoma"/>
          <w:sz w:val="20"/>
          <w:szCs w:val="20"/>
        </w:rPr>
        <w:t xml:space="preserve"> </w:t>
      </w:r>
      <w:r w:rsidR="00CF4519" w:rsidRPr="00CF4519">
        <w:rPr>
          <w:rFonts w:ascii="Tahoma" w:hAnsi="Tahoma" w:cs="Tahoma"/>
          <w:sz w:val="20"/>
          <w:szCs w:val="20"/>
        </w:rPr>
        <w:t>облигации по российскому праву, выпу</w:t>
      </w:r>
      <w:r w:rsidR="00CC686C">
        <w:rPr>
          <w:rFonts w:ascii="Tahoma" w:hAnsi="Tahoma" w:cs="Tahoma"/>
          <w:sz w:val="20"/>
          <w:szCs w:val="20"/>
        </w:rPr>
        <w:t>скаемы</w:t>
      </w:r>
      <w:r w:rsidR="00CF4519" w:rsidRPr="00CF4519">
        <w:rPr>
          <w:rFonts w:ascii="Tahoma" w:hAnsi="Tahoma" w:cs="Tahoma"/>
          <w:sz w:val="20"/>
          <w:szCs w:val="20"/>
        </w:rPr>
        <w:t xml:space="preserve">е </w:t>
      </w:r>
      <w:r w:rsidR="00CF4519">
        <w:rPr>
          <w:rFonts w:ascii="Tahoma" w:hAnsi="Tahoma" w:cs="Tahoma"/>
          <w:sz w:val="20"/>
          <w:szCs w:val="20"/>
        </w:rPr>
        <w:t>российскими Эмитентами</w:t>
      </w:r>
      <w:r w:rsidR="00CF4519" w:rsidRPr="00CF4519">
        <w:rPr>
          <w:rFonts w:ascii="Tahoma" w:hAnsi="Tahoma" w:cs="Tahoma"/>
          <w:sz w:val="20"/>
          <w:szCs w:val="20"/>
        </w:rPr>
        <w:t xml:space="preserve"> взамен замещаем</w:t>
      </w:r>
      <w:r w:rsidR="00CF4519">
        <w:rPr>
          <w:rFonts w:ascii="Tahoma" w:hAnsi="Tahoma" w:cs="Tahoma"/>
          <w:sz w:val="20"/>
          <w:szCs w:val="20"/>
        </w:rPr>
        <w:t>ых</w:t>
      </w:r>
      <w:r w:rsidR="00CF4519" w:rsidRPr="00CF4519">
        <w:rPr>
          <w:rFonts w:ascii="Tahoma" w:hAnsi="Tahoma" w:cs="Tahoma"/>
          <w:sz w:val="20"/>
          <w:szCs w:val="20"/>
        </w:rPr>
        <w:t xml:space="preserve"> </w:t>
      </w:r>
      <w:r w:rsidR="00CF4519">
        <w:rPr>
          <w:rFonts w:ascii="Tahoma" w:hAnsi="Tahoma" w:cs="Tahoma"/>
          <w:sz w:val="20"/>
          <w:szCs w:val="20"/>
        </w:rPr>
        <w:t>е</w:t>
      </w:r>
      <w:r w:rsidR="00CF4519" w:rsidRPr="00CF4519">
        <w:rPr>
          <w:rFonts w:ascii="Tahoma" w:hAnsi="Tahoma" w:cs="Tahoma"/>
          <w:sz w:val="20"/>
          <w:szCs w:val="20"/>
        </w:rPr>
        <w:t>врооблигаци</w:t>
      </w:r>
      <w:r w:rsidR="00CF4519">
        <w:rPr>
          <w:rFonts w:ascii="Tahoma" w:hAnsi="Tahoma" w:cs="Tahoma"/>
          <w:sz w:val="20"/>
          <w:szCs w:val="20"/>
        </w:rPr>
        <w:t>й</w:t>
      </w:r>
      <w:r w:rsidR="00676D32">
        <w:rPr>
          <w:rFonts w:ascii="Tahoma" w:hAnsi="Tahoma" w:cs="Tahoma"/>
          <w:sz w:val="20"/>
          <w:szCs w:val="20"/>
        </w:rPr>
        <w:t xml:space="preserve"> (за исключением бессрочных облигаций и облигаций с переменным купонным доходом)</w:t>
      </w:r>
      <w:r w:rsidR="00CF4519">
        <w:rPr>
          <w:rFonts w:ascii="Tahoma" w:hAnsi="Tahoma" w:cs="Tahoma"/>
          <w:sz w:val="20"/>
          <w:szCs w:val="20"/>
        </w:rPr>
        <w:t>;</w:t>
      </w:r>
    </w:p>
    <w:p w14:paraId="7389A8C6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Индекс совокупного дохода – Индекс, рассчитанный на основе стоимости Облигаций, определяемой как сумма цены и НКД Облигации, с учетом реинвестирования купонных платежей;</w:t>
      </w:r>
    </w:p>
    <w:p w14:paraId="031CBBC7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Комитет по индикаторам долгового рынка – действующий на постоянной основе совещательный орган Биржи;</w:t>
      </w:r>
    </w:p>
    <w:p w14:paraId="005C80E9" w14:textId="77777777" w:rsidR="00525E65" w:rsidRPr="00E26C3D" w:rsidRDefault="001B004A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Корпоративные</w:t>
      </w:r>
      <w:r w:rsidR="00525E65" w:rsidRPr="00E26C3D">
        <w:rPr>
          <w:rFonts w:ascii="Tahoma" w:hAnsi="Tahoma" w:cs="Tahoma"/>
          <w:sz w:val="20"/>
          <w:szCs w:val="20"/>
        </w:rPr>
        <w:t xml:space="preserve">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="00525E65" w:rsidRPr="00E26C3D">
        <w:rPr>
          <w:rFonts w:ascii="Tahoma" w:hAnsi="Tahoma" w:cs="Tahoma"/>
          <w:sz w:val="20"/>
          <w:szCs w:val="20"/>
        </w:rPr>
        <w:t xml:space="preserve">ии - </w:t>
      </w:r>
      <w:r w:rsidR="00EB47F6" w:rsidRPr="00E26C3D">
        <w:rPr>
          <w:rFonts w:ascii="Tahoma" w:hAnsi="Tahoma" w:cs="Tahoma"/>
          <w:sz w:val="20"/>
          <w:szCs w:val="20"/>
        </w:rPr>
        <w:t>к</w:t>
      </w:r>
      <w:r w:rsidRPr="00E26C3D">
        <w:rPr>
          <w:rFonts w:ascii="Tahoma" w:hAnsi="Tahoma" w:cs="Tahoma"/>
          <w:sz w:val="20"/>
          <w:szCs w:val="20"/>
        </w:rPr>
        <w:t xml:space="preserve">орпоративные и биржевые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Pr="00E26C3D">
        <w:rPr>
          <w:rFonts w:ascii="Tahoma" w:hAnsi="Tahoma" w:cs="Tahoma"/>
          <w:sz w:val="20"/>
          <w:szCs w:val="20"/>
        </w:rPr>
        <w:t>ии российских эмитентов</w:t>
      </w:r>
      <w:r w:rsidR="00595F8C" w:rsidRPr="00E26C3D">
        <w:rPr>
          <w:rFonts w:ascii="Tahoma" w:hAnsi="Tahoma" w:cs="Tahoma"/>
          <w:sz w:val="20"/>
          <w:szCs w:val="20"/>
        </w:rPr>
        <w:t xml:space="preserve">, </w:t>
      </w:r>
      <w:r w:rsidR="008D3A63" w:rsidRPr="00E26C3D">
        <w:rPr>
          <w:rFonts w:ascii="Tahoma" w:hAnsi="Tahoma" w:cs="Tahoma"/>
          <w:sz w:val="20"/>
          <w:szCs w:val="20"/>
        </w:rPr>
        <w:t xml:space="preserve">включая Облигации, </w:t>
      </w:r>
      <w:bookmarkStart w:id="7" w:name="_Hlk173234346"/>
      <w:r w:rsidR="008D3A63" w:rsidRPr="00E26C3D">
        <w:rPr>
          <w:rFonts w:ascii="Tahoma" w:hAnsi="Tahoma" w:cs="Tahoma"/>
          <w:sz w:val="20"/>
          <w:szCs w:val="20"/>
        </w:rPr>
        <w:t xml:space="preserve">выпущенные </w:t>
      </w:r>
      <w:r w:rsidR="00B37617" w:rsidRPr="00E26C3D">
        <w:rPr>
          <w:rFonts w:ascii="Tahoma" w:hAnsi="Tahoma" w:cs="Tahoma"/>
          <w:sz w:val="20"/>
          <w:szCs w:val="20"/>
        </w:rPr>
        <w:t>государственными</w:t>
      </w:r>
      <w:r w:rsidR="00D60271">
        <w:rPr>
          <w:rFonts w:ascii="Tahoma" w:hAnsi="Tahoma" w:cs="Tahoma"/>
          <w:sz w:val="20"/>
          <w:szCs w:val="20"/>
        </w:rPr>
        <w:t xml:space="preserve"> корпорациями</w:t>
      </w:r>
      <w:r w:rsidR="00B37617" w:rsidRPr="00E26C3D">
        <w:rPr>
          <w:rFonts w:ascii="Tahoma" w:hAnsi="Tahoma" w:cs="Tahoma"/>
          <w:sz w:val="20"/>
          <w:szCs w:val="20"/>
        </w:rPr>
        <w:t xml:space="preserve"> </w:t>
      </w:r>
      <w:bookmarkEnd w:id="7"/>
      <w:r w:rsidR="00DD79BF" w:rsidRPr="00E26C3D">
        <w:rPr>
          <w:rFonts w:ascii="Tahoma" w:hAnsi="Tahoma" w:cs="Tahoma"/>
          <w:sz w:val="20"/>
          <w:szCs w:val="20"/>
        </w:rPr>
        <w:t>(за исключением евро</w:t>
      </w:r>
      <w:r w:rsidR="00DD79BF">
        <w:rPr>
          <w:rFonts w:ascii="Tahoma" w:hAnsi="Tahoma" w:cs="Tahoma"/>
          <w:sz w:val="20"/>
          <w:szCs w:val="20"/>
        </w:rPr>
        <w:t>о</w:t>
      </w:r>
      <w:r w:rsidR="00DD79BF" w:rsidRPr="00E26C3D">
        <w:rPr>
          <w:rFonts w:ascii="Tahoma" w:hAnsi="Tahoma" w:cs="Tahoma"/>
          <w:sz w:val="20"/>
          <w:szCs w:val="20"/>
        </w:rPr>
        <w:t>блигаций</w:t>
      </w:r>
      <w:r w:rsidR="005E16D3">
        <w:rPr>
          <w:rFonts w:ascii="Tahoma" w:hAnsi="Tahoma" w:cs="Tahoma"/>
          <w:sz w:val="20"/>
          <w:szCs w:val="20"/>
        </w:rPr>
        <w:t>,</w:t>
      </w:r>
      <w:r w:rsidR="002E044F" w:rsidRPr="002E044F">
        <w:rPr>
          <w:rFonts w:ascii="Tahoma" w:hAnsi="Tahoma" w:cs="Tahoma"/>
          <w:sz w:val="20"/>
          <w:szCs w:val="20"/>
        </w:rPr>
        <w:t xml:space="preserve"> </w:t>
      </w:r>
      <w:r w:rsidR="002E044F">
        <w:rPr>
          <w:rFonts w:ascii="Tahoma" w:hAnsi="Tahoma" w:cs="Tahoma"/>
          <w:sz w:val="20"/>
          <w:szCs w:val="20"/>
        </w:rPr>
        <w:t xml:space="preserve">Замещающих </w:t>
      </w:r>
      <w:r w:rsidR="00D60638">
        <w:rPr>
          <w:rFonts w:ascii="Tahoma" w:hAnsi="Tahoma" w:cs="Tahoma"/>
          <w:sz w:val="20"/>
          <w:szCs w:val="20"/>
        </w:rPr>
        <w:t>О</w:t>
      </w:r>
      <w:r w:rsidR="002E044F">
        <w:rPr>
          <w:rFonts w:ascii="Tahoma" w:hAnsi="Tahoma" w:cs="Tahoma"/>
          <w:sz w:val="20"/>
          <w:szCs w:val="20"/>
        </w:rPr>
        <w:t>блигаций,</w:t>
      </w:r>
      <w:r w:rsidR="005E16D3">
        <w:rPr>
          <w:rFonts w:ascii="Tahoma" w:hAnsi="Tahoma" w:cs="Tahoma"/>
          <w:sz w:val="20"/>
          <w:szCs w:val="20"/>
        </w:rPr>
        <w:t xml:space="preserve"> а также субординированных и бессрочных облигаций</w:t>
      </w:r>
      <w:r w:rsidR="00DD79BF" w:rsidRPr="00E26C3D">
        <w:rPr>
          <w:rFonts w:ascii="Tahoma" w:hAnsi="Tahoma" w:cs="Tahoma"/>
          <w:sz w:val="20"/>
          <w:szCs w:val="20"/>
        </w:rPr>
        <w:t>)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77CA2649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Котировальный лист - раздел Списка ценных бумаг, допущенных к торгам на Бирже, в который включен</w:t>
      </w:r>
      <w:r w:rsidR="00350683">
        <w:rPr>
          <w:rFonts w:ascii="Tahoma" w:hAnsi="Tahoma" w:cs="Tahoma"/>
          <w:sz w:val="20"/>
          <w:szCs w:val="20"/>
        </w:rPr>
        <w:t xml:space="preserve">ы </w:t>
      </w:r>
      <w:r w:rsidRPr="00E26C3D">
        <w:rPr>
          <w:rFonts w:ascii="Tahoma" w:hAnsi="Tahoma" w:cs="Tahoma"/>
          <w:sz w:val="20"/>
          <w:szCs w:val="20"/>
        </w:rPr>
        <w:t>Облигаци</w:t>
      </w:r>
      <w:r w:rsidR="00350683">
        <w:rPr>
          <w:rFonts w:ascii="Tahoma" w:hAnsi="Tahoma" w:cs="Tahoma"/>
          <w:sz w:val="20"/>
          <w:szCs w:val="20"/>
        </w:rPr>
        <w:t>и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212BC5D6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Кредитный рейтинг –</w:t>
      </w:r>
      <w:r w:rsidR="00F21C2C">
        <w:rPr>
          <w:rFonts w:ascii="Tahoma" w:hAnsi="Tahoma" w:cs="Tahoma"/>
          <w:sz w:val="20"/>
          <w:szCs w:val="20"/>
        </w:rPr>
        <w:t xml:space="preserve"> </w:t>
      </w:r>
      <w:r w:rsidRPr="00E26C3D">
        <w:rPr>
          <w:rFonts w:ascii="Tahoma" w:hAnsi="Tahoma" w:cs="Tahoma"/>
          <w:sz w:val="20"/>
          <w:szCs w:val="20"/>
        </w:rPr>
        <w:t>уровень рейтинга кредитоспособности</w:t>
      </w:r>
      <w:r w:rsidR="008C63DE">
        <w:rPr>
          <w:rFonts w:ascii="Tahoma" w:hAnsi="Tahoma" w:cs="Tahoma"/>
          <w:sz w:val="20"/>
          <w:szCs w:val="20"/>
        </w:rPr>
        <w:t xml:space="preserve"> </w:t>
      </w:r>
      <w:r w:rsidR="008C63DE" w:rsidRPr="00E26C3D">
        <w:rPr>
          <w:rFonts w:ascii="Tahoma" w:hAnsi="Tahoma" w:cs="Tahoma"/>
          <w:sz w:val="20"/>
          <w:szCs w:val="20"/>
        </w:rPr>
        <w:t>по национальной шкале</w:t>
      </w:r>
      <w:r w:rsidR="008C63DE">
        <w:rPr>
          <w:rFonts w:ascii="Tahoma" w:hAnsi="Tahoma" w:cs="Tahoma"/>
          <w:sz w:val="20"/>
          <w:szCs w:val="20"/>
        </w:rPr>
        <w:t>,</w:t>
      </w:r>
      <w:r w:rsidRPr="00E26C3D">
        <w:rPr>
          <w:rFonts w:ascii="Tahoma" w:hAnsi="Tahoma" w:cs="Tahoma"/>
          <w:sz w:val="20"/>
          <w:szCs w:val="20"/>
        </w:rPr>
        <w:t xml:space="preserve"> </w:t>
      </w:r>
      <w:r w:rsidR="008C63DE" w:rsidRPr="008C63DE">
        <w:rPr>
          <w:rFonts w:ascii="Tahoma" w:hAnsi="Tahoma" w:cs="Tahoma"/>
          <w:sz w:val="20"/>
          <w:szCs w:val="20"/>
        </w:rPr>
        <w:t xml:space="preserve">присвоенный </w:t>
      </w:r>
      <w:r w:rsidR="008C63DE">
        <w:rPr>
          <w:rFonts w:ascii="Tahoma" w:hAnsi="Tahoma" w:cs="Tahoma"/>
          <w:sz w:val="20"/>
          <w:szCs w:val="20"/>
        </w:rPr>
        <w:t>Э</w:t>
      </w:r>
      <w:r w:rsidRPr="00E26C3D">
        <w:rPr>
          <w:rFonts w:ascii="Tahoma" w:hAnsi="Tahoma" w:cs="Tahoma"/>
          <w:sz w:val="20"/>
          <w:szCs w:val="20"/>
        </w:rPr>
        <w:t>митент</w:t>
      </w:r>
      <w:r w:rsidR="008C63DE">
        <w:rPr>
          <w:rFonts w:ascii="Tahoma" w:hAnsi="Tahoma" w:cs="Tahoma"/>
          <w:sz w:val="20"/>
          <w:szCs w:val="20"/>
        </w:rPr>
        <w:t>у</w:t>
      </w:r>
      <w:r w:rsidRPr="00E26C3D">
        <w:rPr>
          <w:rFonts w:ascii="Tahoma" w:hAnsi="Tahoma" w:cs="Tahoma"/>
          <w:sz w:val="20"/>
          <w:szCs w:val="20"/>
        </w:rPr>
        <w:t xml:space="preserve"> Облигаций</w:t>
      </w:r>
      <w:r w:rsidR="008C63DE" w:rsidRPr="008C63DE">
        <w:rPr>
          <w:rFonts w:ascii="Tahoma" w:hAnsi="Tahoma" w:cs="Tahoma"/>
          <w:sz w:val="20"/>
          <w:szCs w:val="20"/>
        </w:rPr>
        <w:t xml:space="preserve"> </w:t>
      </w:r>
      <w:r w:rsidR="008C63DE">
        <w:rPr>
          <w:rFonts w:ascii="Tahoma" w:hAnsi="Tahoma" w:cs="Tahoma"/>
          <w:sz w:val="20"/>
          <w:szCs w:val="20"/>
        </w:rPr>
        <w:t xml:space="preserve">или </w:t>
      </w:r>
      <w:r w:rsidRPr="00E26C3D">
        <w:rPr>
          <w:rFonts w:ascii="Tahoma" w:hAnsi="Tahoma" w:cs="Tahoma"/>
          <w:sz w:val="20"/>
          <w:szCs w:val="20"/>
        </w:rPr>
        <w:t>выпуск</w:t>
      </w:r>
      <w:r w:rsidR="008C63DE">
        <w:rPr>
          <w:rFonts w:ascii="Tahoma" w:hAnsi="Tahoma" w:cs="Tahoma"/>
          <w:sz w:val="20"/>
          <w:szCs w:val="20"/>
        </w:rPr>
        <w:t>у</w:t>
      </w:r>
      <w:r w:rsidRPr="00E26C3D">
        <w:rPr>
          <w:rFonts w:ascii="Tahoma" w:hAnsi="Tahoma" w:cs="Tahoma"/>
          <w:sz w:val="20"/>
          <w:szCs w:val="20"/>
        </w:rPr>
        <w:t xml:space="preserve"> Облигаци</w:t>
      </w:r>
      <w:r w:rsidR="008C63DE">
        <w:rPr>
          <w:rFonts w:ascii="Tahoma" w:hAnsi="Tahoma" w:cs="Tahoma"/>
          <w:sz w:val="20"/>
          <w:szCs w:val="20"/>
        </w:rPr>
        <w:t>й</w:t>
      </w:r>
      <w:r w:rsidRPr="00E26C3D">
        <w:rPr>
          <w:rFonts w:ascii="Tahoma" w:hAnsi="Tahoma" w:cs="Tahoma"/>
          <w:sz w:val="20"/>
          <w:szCs w:val="20"/>
        </w:rPr>
        <w:t xml:space="preserve"> </w:t>
      </w:r>
      <w:r w:rsidR="00C90BC1">
        <w:rPr>
          <w:rFonts w:ascii="Tahoma" w:hAnsi="Tahoma" w:cs="Tahoma"/>
          <w:sz w:val="20"/>
          <w:szCs w:val="20"/>
        </w:rPr>
        <w:t xml:space="preserve">Национальным </w:t>
      </w:r>
      <w:r w:rsidRPr="00E26C3D">
        <w:rPr>
          <w:rFonts w:ascii="Tahoma" w:hAnsi="Tahoma" w:cs="Tahoma"/>
          <w:sz w:val="20"/>
          <w:szCs w:val="20"/>
        </w:rPr>
        <w:t>рейтинговым агентством;</w:t>
      </w:r>
    </w:p>
    <w:p w14:paraId="27516E0C" w14:textId="77777777" w:rsidR="00DD79BF" w:rsidRPr="00E26C3D" w:rsidRDefault="00DD79BF" w:rsidP="00DD79BF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Муниципальные Облигации - Облигации субъектов Российской Федерации и муниципальных образований</w:t>
      </w:r>
      <w:r w:rsidR="003B136A">
        <w:rPr>
          <w:rFonts w:ascii="Tahoma" w:hAnsi="Tahoma" w:cs="Tahoma"/>
          <w:sz w:val="20"/>
          <w:szCs w:val="20"/>
        </w:rPr>
        <w:t xml:space="preserve"> с </w:t>
      </w:r>
      <w:r w:rsidR="003B136A" w:rsidRPr="003B136A">
        <w:rPr>
          <w:rFonts w:ascii="Tahoma" w:hAnsi="Tahoma" w:cs="Tahoma"/>
          <w:sz w:val="20"/>
          <w:szCs w:val="20"/>
        </w:rPr>
        <w:t>постоянным купонным доходом</w:t>
      </w:r>
      <w:r>
        <w:rPr>
          <w:rFonts w:ascii="Tahoma" w:hAnsi="Tahoma" w:cs="Tahoma"/>
          <w:sz w:val="20"/>
          <w:szCs w:val="20"/>
        </w:rPr>
        <w:t xml:space="preserve"> </w:t>
      </w:r>
      <w:r w:rsidRPr="00E26C3D">
        <w:rPr>
          <w:rFonts w:ascii="Tahoma" w:hAnsi="Tahoma" w:cs="Tahoma"/>
          <w:sz w:val="20"/>
          <w:szCs w:val="20"/>
        </w:rPr>
        <w:t>(за исключением евро</w:t>
      </w:r>
      <w:r>
        <w:rPr>
          <w:rFonts w:ascii="Tahoma" w:hAnsi="Tahoma" w:cs="Tahoma"/>
          <w:sz w:val="20"/>
          <w:szCs w:val="20"/>
        </w:rPr>
        <w:t>о</w:t>
      </w:r>
      <w:r w:rsidRPr="00E26C3D">
        <w:rPr>
          <w:rFonts w:ascii="Tahoma" w:hAnsi="Tahoma" w:cs="Tahoma"/>
          <w:sz w:val="20"/>
          <w:szCs w:val="20"/>
        </w:rPr>
        <w:t>блигаций</w:t>
      </w:r>
      <w:r w:rsidR="00957702">
        <w:rPr>
          <w:rFonts w:ascii="Tahoma" w:hAnsi="Tahoma" w:cs="Tahoma"/>
          <w:sz w:val="20"/>
          <w:szCs w:val="20"/>
        </w:rPr>
        <w:t>, а также бессрочных облигаций</w:t>
      </w:r>
      <w:r w:rsidRPr="00E26C3D">
        <w:rPr>
          <w:rFonts w:ascii="Tahoma" w:hAnsi="Tahoma" w:cs="Tahoma"/>
          <w:sz w:val="20"/>
          <w:szCs w:val="20"/>
        </w:rPr>
        <w:t>);</w:t>
      </w:r>
    </w:p>
    <w:p w14:paraId="79F78AE3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 xml:space="preserve">Накопленный купонный доход, НКД – величина накопленного дохода по Облигации, выраженная в </w:t>
      </w:r>
      <w:r w:rsidR="001E67B0">
        <w:rPr>
          <w:rFonts w:ascii="Tahoma" w:hAnsi="Tahoma" w:cs="Tahoma"/>
          <w:sz w:val="20"/>
          <w:szCs w:val="20"/>
        </w:rPr>
        <w:t>денежных единицах</w:t>
      </w:r>
      <w:r w:rsidR="00B84535">
        <w:rPr>
          <w:rFonts w:ascii="Tahoma" w:hAnsi="Tahoma" w:cs="Tahoma"/>
          <w:sz w:val="20"/>
          <w:szCs w:val="20"/>
        </w:rPr>
        <w:t>;</w:t>
      </w:r>
    </w:p>
    <w:p w14:paraId="28982013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Национальные рейтинговые агентства –</w:t>
      </w:r>
      <w:r w:rsidR="0028143F">
        <w:rPr>
          <w:rFonts w:ascii="Tahoma" w:hAnsi="Tahoma" w:cs="Tahoma"/>
          <w:sz w:val="20"/>
          <w:szCs w:val="20"/>
        </w:rPr>
        <w:t xml:space="preserve"> </w:t>
      </w:r>
      <w:r w:rsidR="00025398">
        <w:rPr>
          <w:rFonts w:ascii="Tahoma" w:hAnsi="Tahoma" w:cs="Tahoma"/>
          <w:sz w:val="20"/>
          <w:szCs w:val="20"/>
        </w:rPr>
        <w:t xml:space="preserve">российские </w:t>
      </w:r>
      <w:r w:rsidRPr="00E26C3D">
        <w:rPr>
          <w:rFonts w:ascii="Tahoma" w:hAnsi="Tahoma" w:cs="Tahoma"/>
          <w:sz w:val="20"/>
          <w:szCs w:val="20"/>
        </w:rPr>
        <w:t>рейтинговые агентства</w:t>
      </w:r>
      <w:r w:rsidR="0028143F">
        <w:rPr>
          <w:rFonts w:ascii="Tahoma" w:hAnsi="Tahoma" w:cs="Tahoma"/>
          <w:sz w:val="20"/>
          <w:szCs w:val="20"/>
        </w:rPr>
        <w:t>, включенные в Реестр кредитных рейтинговых агентств</w:t>
      </w:r>
      <w:r w:rsidR="00025398">
        <w:rPr>
          <w:rFonts w:ascii="Tahoma" w:hAnsi="Tahoma" w:cs="Tahoma"/>
          <w:sz w:val="20"/>
          <w:szCs w:val="20"/>
        </w:rPr>
        <w:t>, аккредитованных</w:t>
      </w:r>
      <w:r w:rsidR="0028143F">
        <w:rPr>
          <w:rFonts w:ascii="Tahoma" w:hAnsi="Tahoma" w:cs="Tahoma"/>
          <w:sz w:val="20"/>
          <w:szCs w:val="20"/>
        </w:rPr>
        <w:t xml:space="preserve"> Банк</w:t>
      </w:r>
      <w:r w:rsidR="00025398">
        <w:rPr>
          <w:rFonts w:ascii="Tahoma" w:hAnsi="Tahoma" w:cs="Tahoma"/>
          <w:sz w:val="20"/>
          <w:szCs w:val="20"/>
        </w:rPr>
        <w:t>ом</w:t>
      </w:r>
      <w:r w:rsidR="0028143F">
        <w:rPr>
          <w:rFonts w:ascii="Tahoma" w:hAnsi="Tahoma" w:cs="Tahoma"/>
          <w:sz w:val="20"/>
          <w:szCs w:val="20"/>
        </w:rPr>
        <w:t xml:space="preserve"> России по состоянию на </w:t>
      </w:r>
      <w:r w:rsidR="002F12FB">
        <w:rPr>
          <w:rFonts w:ascii="Tahoma" w:hAnsi="Tahoma" w:cs="Tahoma"/>
          <w:sz w:val="20"/>
          <w:szCs w:val="20"/>
        </w:rPr>
        <w:t>Д</w:t>
      </w:r>
      <w:r w:rsidR="0028143F">
        <w:rPr>
          <w:rFonts w:ascii="Tahoma" w:hAnsi="Tahoma" w:cs="Tahoma"/>
          <w:sz w:val="20"/>
          <w:szCs w:val="20"/>
        </w:rPr>
        <w:t>ату формирования Базы расчета или дату проведения внеочередного пересмотра Базы расчета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6F134B3F" w14:textId="77777777" w:rsidR="000209B6" w:rsidRPr="000209B6" w:rsidRDefault="000209B6" w:rsidP="000209B6">
      <w:pPr>
        <w:pStyle w:val="af2"/>
        <w:numPr>
          <w:ilvl w:val="0"/>
          <w:numId w:val="45"/>
        </w:numPr>
        <w:rPr>
          <w:rFonts w:ascii="Tahoma" w:hAnsi="Tahoma" w:cs="Tahoma"/>
          <w:sz w:val="20"/>
          <w:szCs w:val="20"/>
        </w:rPr>
      </w:pPr>
      <w:r w:rsidRPr="000209B6">
        <w:rPr>
          <w:rFonts w:ascii="Tahoma" w:hAnsi="Tahoma" w:cs="Tahoma"/>
          <w:sz w:val="20"/>
          <w:szCs w:val="20"/>
        </w:rPr>
        <w:t>Облигации – ОФЗ</w:t>
      </w:r>
      <w:r w:rsidR="00CF15B1">
        <w:rPr>
          <w:rFonts w:ascii="Tahoma" w:hAnsi="Tahoma" w:cs="Tahoma"/>
          <w:sz w:val="20"/>
          <w:szCs w:val="20"/>
        </w:rPr>
        <w:t>-ПД</w:t>
      </w:r>
      <w:r w:rsidRPr="000209B6">
        <w:rPr>
          <w:rFonts w:ascii="Tahoma" w:hAnsi="Tahoma" w:cs="Tahoma"/>
          <w:sz w:val="20"/>
          <w:szCs w:val="20"/>
        </w:rPr>
        <w:t>,</w:t>
      </w:r>
      <w:r w:rsidR="00CF15B1">
        <w:rPr>
          <w:rFonts w:ascii="Tahoma" w:hAnsi="Tahoma" w:cs="Tahoma"/>
          <w:sz w:val="20"/>
          <w:szCs w:val="20"/>
        </w:rPr>
        <w:t xml:space="preserve"> ОФЗ-ИН,</w:t>
      </w:r>
      <w:r w:rsidR="00BF5C47">
        <w:rPr>
          <w:rFonts w:ascii="Tahoma" w:hAnsi="Tahoma" w:cs="Tahoma"/>
          <w:sz w:val="20"/>
          <w:szCs w:val="20"/>
        </w:rPr>
        <w:t xml:space="preserve"> ОФЗ-ПК,</w:t>
      </w:r>
      <w:r w:rsidRPr="000209B6">
        <w:rPr>
          <w:rFonts w:ascii="Tahoma" w:hAnsi="Tahoma" w:cs="Tahoma"/>
          <w:sz w:val="20"/>
          <w:szCs w:val="20"/>
        </w:rPr>
        <w:t xml:space="preserve"> Корпоративные Облигации</w:t>
      </w:r>
      <w:r w:rsidR="00D60638">
        <w:rPr>
          <w:rFonts w:ascii="Tahoma" w:hAnsi="Tahoma" w:cs="Tahoma"/>
          <w:sz w:val="20"/>
          <w:szCs w:val="20"/>
        </w:rPr>
        <w:t>,</w:t>
      </w:r>
      <w:r w:rsidRPr="000209B6">
        <w:rPr>
          <w:rFonts w:ascii="Tahoma" w:hAnsi="Tahoma" w:cs="Tahoma"/>
          <w:sz w:val="20"/>
          <w:szCs w:val="20"/>
        </w:rPr>
        <w:t xml:space="preserve"> Муниципальные Облигации</w:t>
      </w:r>
      <w:r w:rsidR="00D60638">
        <w:rPr>
          <w:rFonts w:ascii="Tahoma" w:hAnsi="Tahoma" w:cs="Tahoma"/>
          <w:sz w:val="20"/>
          <w:szCs w:val="20"/>
        </w:rPr>
        <w:t xml:space="preserve">, Замещающие </w:t>
      </w:r>
      <w:r w:rsidR="00603854">
        <w:rPr>
          <w:rFonts w:ascii="Tahoma" w:hAnsi="Tahoma" w:cs="Tahoma"/>
          <w:sz w:val="20"/>
          <w:szCs w:val="20"/>
        </w:rPr>
        <w:t>О</w:t>
      </w:r>
      <w:r w:rsidR="00D60638">
        <w:rPr>
          <w:rFonts w:ascii="Tahoma" w:hAnsi="Tahoma" w:cs="Tahoma"/>
          <w:sz w:val="20"/>
          <w:szCs w:val="20"/>
        </w:rPr>
        <w:t>блигации</w:t>
      </w:r>
      <w:r w:rsidR="00E46E27">
        <w:rPr>
          <w:rFonts w:ascii="Tahoma" w:hAnsi="Tahoma" w:cs="Tahoma"/>
          <w:sz w:val="20"/>
          <w:szCs w:val="20"/>
        </w:rPr>
        <w:t xml:space="preserve">, за исключением облигаций, включенных в </w:t>
      </w:r>
      <w:bookmarkStart w:id="8" w:name="_Hlk213996552"/>
      <w:r w:rsidR="00E46E27" w:rsidRPr="00E46E27">
        <w:rPr>
          <w:rFonts w:ascii="Tahoma" w:hAnsi="Tahoma" w:cs="Tahoma"/>
          <w:sz w:val="20"/>
          <w:szCs w:val="20"/>
        </w:rPr>
        <w:t>Сектор компаний повышенного инвестиционного риска</w:t>
      </w:r>
      <w:bookmarkEnd w:id="8"/>
      <w:r w:rsidRPr="000209B6">
        <w:rPr>
          <w:rFonts w:ascii="Tahoma" w:hAnsi="Tahoma" w:cs="Tahoma"/>
          <w:sz w:val="20"/>
          <w:szCs w:val="20"/>
        </w:rPr>
        <w:t>;</w:t>
      </w:r>
    </w:p>
    <w:p w14:paraId="523AA1A1" w14:textId="77777777" w:rsidR="00C77361" w:rsidRDefault="00C77361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Облигации Сектора устойчивого развития - </w:t>
      </w:r>
      <w:r w:rsidRPr="00E26C3D">
        <w:rPr>
          <w:rFonts w:ascii="Tahoma" w:hAnsi="Tahoma" w:cs="Tahoma"/>
          <w:sz w:val="20"/>
          <w:szCs w:val="20"/>
        </w:rPr>
        <w:t>Корпоративные Облигации</w:t>
      </w:r>
      <w:r>
        <w:rPr>
          <w:rFonts w:ascii="Tahoma" w:hAnsi="Tahoma" w:cs="Tahoma"/>
          <w:sz w:val="20"/>
          <w:szCs w:val="20"/>
        </w:rPr>
        <w:t xml:space="preserve"> и </w:t>
      </w:r>
      <w:r w:rsidRPr="00E26C3D">
        <w:rPr>
          <w:rFonts w:ascii="Tahoma" w:hAnsi="Tahoma" w:cs="Tahoma"/>
          <w:sz w:val="20"/>
          <w:szCs w:val="20"/>
        </w:rPr>
        <w:t>Муниципальные Облигации</w:t>
      </w:r>
      <w:r>
        <w:rPr>
          <w:rFonts w:ascii="Tahoma" w:hAnsi="Tahoma" w:cs="Tahoma"/>
          <w:sz w:val="20"/>
          <w:szCs w:val="20"/>
        </w:rPr>
        <w:t>,</w:t>
      </w:r>
      <w:r w:rsidR="006476C5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включенные в Сектор устойчивого развития </w:t>
      </w:r>
      <w:r w:rsidRPr="00E26C3D">
        <w:rPr>
          <w:rFonts w:ascii="Tahoma" w:hAnsi="Tahoma" w:cs="Tahoma"/>
          <w:sz w:val="20"/>
          <w:szCs w:val="20"/>
        </w:rPr>
        <w:t>ПАО Московская Биржа</w:t>
      </w:r>
      <w:r>
        <w:rPr>
          <w:rFonts w:ascii="Tahoma" w:hAnsi="Tahoma" w:cs="Tahoma"/>
          <w:sz w:val="20"/>
          <w:szCs w:val="20"/>
        </w:rPr>
        <w:t>;</w:t>
      </w:r>
    </w:p>
    <w:p w14:paraId="2E576D23" w14:textId="77777777" w:rsidR="00315AF5" w:rsidRDefault="00315AF5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Облигации с переменным купоном - </w:t>
      </w:r>
      <w:r w:rsidRPr="00315AF5">
        <w:rPr>
          <w:rFonts w:ascii="Tahoma" w:hAnsi="Tahoma" w:cs="Tahoma"/>
          <w:sz w:val="20"/>
          <w:szCs w:val="20"/>
        </w:rPr>
        <w:t>Корпоративные Облигации</w:t>
      </w:r>
      <w:r>
        <w:rPr>
          <w:rFonts w:ascii="Tahoma" w:hAnsi="Tahoma" w:cs="Tahoma"/>
          <w:sz w:val="20"/>
          <w:szCs w:val="20"/>
        </w:rPr>
        <w:t>, ставки купонных платежей по которым зависят от</w:t>
      </w:r>
      <w:r w:rsidR="00A13595">
        <w:rPr>
          <w:rFonts w:ascii="Tahoma" w:hAnsi="Tahoma" w:cs="Tahoma"/>
          <w:sz w:val="20"/>
          <w:szCs w:val="20"/>
        </w:rPr>
        <w:t xml:space="preserve"> значений</w:t>
      </w:r>
      <w:r>
        <w:rPr>
          <w:rFonts w:ascii="Tahoma" w:hAnsi="Tahoma" w:cs="Tahoma"/>
          <w:sz w:val="20"/>
          <w:szCs w:val="20"/>
        </w:rPr>
        <w:t xml:space="preserve"> ключевой ставки Банка России или</w:t>
      </w:r>
      <w:r w:rsidR="00A13595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индикатора </w:t>
      </w:r>
      <w:r>
        <w:rPr>
          <w:rFonts w:ascii="Tahoma" w:hAnsi="Tahoma" w:cs="Tahoma"/>
          <w:sz w:val="20"/>
          <w:szCs w:val="20"/>
          <w:lang w:val="en-US"/>
        </w:rPr>
        <w:t>RUONIA</w:t>
      </w:r>
      <w:r>
        <w:rPr>
          <w:rFonts w:ascii="Tahoma" w:hAnsi="Tahoma" w:cs="Tahoma"/>
          <w:sz w:val="20"/>
          <w:szCs w:val="20"/>
        </w:rPr>
        <w:t>;</w:t>
      </w:r>
    </w:p>
    <w:p w14:paraId="6B02B4C6" w14:textId="77777777" w:rsidR="008C78B7" w:rsidRDefault="008C78B7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lastRenderedPageBreak/>
        <w:t xml:space="preserve">Опцион типа колл – возможность досрочного погашения выпуска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Pr="00E26C3D">
        <w:rPr>
          <w:rFonts w:ascii="Tahoma" w:hAnsi="Tahoma" w:cs="Tahoma"/>
          <w:sz w:val="20"/>
          <w:szCs w:val="20"/>
        </w:rPr>
        <w:t xml:space="preserve">ий по инициативе эмитента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Pr="00E26C3D">
        <w:rPr>
          <w:rFonts w:ascii="Tahoma" w:hAnsi="Tahoma" w:cs="Tahoma"/>
          <w:sz w:val="20"/>
          <w:szCs w:val="20"/>
        </w:rPr>
        <w:t>ий;</w:t>
      </w:r>
    </w:p>
    <w:p w14:paraId="61DE00B2" w14:textId="77777777" w:rsidR="00677CED" w:rsidRDefault="00677CED" w:rsidP="00677CE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 xml:space="preserve">Опцион типа </w:t>
      </w:r>
      <w:r>
        <w:rPr>
          <w:rFonts w:ascii="Tahoma" w:hAnsi="Tahoma" w:cs="Tahoma"/>
          <w:sz w:val="20"/>
          <w:szCs w:val="20"/>
        </w:rPr>
        <w:t xml:space="preserve">пут, оферта </w:t>
      </w:r>
      <w:r w:rsidRPr="00E26C3D">
        <w:rPr>
          <w:rFonts w:ascii="Tahoma" w:hAnsi="Tahoma" w:cs="Tahoma"/>
          <w:sz w:val="20"/>
          <w:szCs w:val="20"/>
        </w:rPr>
        <w:t xml:space="preserve">– возможность досрочного погашения выпуска Облигаций по инициативе </w:t>
      </w:r>
      <w:r>
        <w:rPr>
          <w:rFonts w:ascii="Tahoma" w:hAnsi="Tahoma" w:cs="Tahoma"/>
          <w:sz w:val="20"/>
          <w:szCs w:val="20"/>
        </w:rPr>
        <w:t xml:space="preserve">владельцев </w:t>
      </w:r>
      <w:r w:rsidRPr="00E26C3D">
        <w:rPr>
          <w:rFonts w:ascii="Tahoma" w:hAnsi="Tahoma" w:cs="Tahoma"/>
          <w:sz w:val="20"/>
          <w:szCs w:val="20"/>
        </w:rPr>
        <w:t>Облигаций;</w:t>
      </w:r>
    </w:p>
    <w:p w14:paraId="15CFFBF7" w14:textId="77777777" w:rsidR="007445ED" w:rsidRDefault="007445ED" w:rsidP="007445E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ОФЗ</w:t>
      </w:r>
      <w:r w:rsidR="001812DA">
        <w:rPr>
          <w:rFonts w:ascii="Tahoma" w:hAnsi="Tahoma" w:cs="Tahoma"/>
          <w:sz w:val="20"/>
          <w:szCs w:val="20"/>
        </w:rPr>
        <w:t>-П</w:t>
      </w:r>
      <w:r w:rsidR="00957702">
        <w:rPr>
          <w:rFonts w:ascii="Tahoma" w:hAnsi="Tahoma" w:cs="Tahoma"/>
          <w:sz w:val="20"/>
          <w:szCs w:val="20"/>
        </w:rPr>
        <w:t>Д</w:t>
      </w:r>
      <w:r w:rsidRPr="00E26C3D">
        <w:rPr>
          <w:rFonts w:ascii="Tahoma" w:hAnsi="Tahoma" w:cs="Tahoma"/>
          <w:sz w:val="20"/>
          <w:szCs w:val="20"/>
        </w:rPr>
        <w:t xml:space="preserve"> - Облигации федерального займа России</w:t>
      </w:r>
      <w:r w:rsidR="00957702">
        <w:rPr>
          <w:rFonts w:ascii="Tahoma" w:hAnsi="Tahoma" w:cs="Tahoma"/>
          <w:sz w:val="20"/>
          <w:szCs w:val="20"/>
        </w:rPr>
        <w:t xml:space="preserve"> с постоянным купонным доходом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6701FC62" w14:textId="77777777" w:rsidR="00A24501" w:rsidRDefault="00A24501" w:rsidP="00A24501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ОФЗ</w:t>
      </w:r>
      <w:r>
        <w:rPr>
          <w:rFonts w:ascii="Tahoma" w:hAnsi="Tahoma" w:cs="Tahoma"/>
          <w:sz w:val="20"/>
          <w:szCs w:val="20"/>
        </w:rPr>
        <w:t>-ИН</w:t>
      </w:r>
      <w:r w:rsidRPr="00E26C3D">
        <w:rPr>
          <w:rFonts w:ascii="Tahoma" w:hAnsi="Tahoma" w:cs="Tahoma"/>
          <w:sz w:val="20"/>
          <w:szCs w:val="20"/>
        </w:rPr>
        <w:t xml:space="preserve"> - Облигации федерального займа России</w:t>
      </w:r>
      <w:r w:rsidR="00957702" w:rsidRPr="00957702">
        <w:rPr>
          <w:rFonts w:ascii="Tahoma" w:hAnsi="Tahoma" w:cs="Tahoma"/>
          <w:sz w:val="20"/>
          <w:szCs w:val="20"/>
        </w:rPr>
        <w:t xml:space="preserve"> с номиналом, индексируемым в зависимости от уровня инфляции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523C2AA5" w14:textId="77777777" w:rsidR="00BF5C47" w:rsidRPr="00E266E4" w:rsidRDefault="00BF5C47" w:rsidP="00A24501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ОФЗ-ПК – </w:t>
      </w:r>
      <w:r w:rsidRPr="00E266E4">
        <w:rPr>
          <w:rFonts w:ascii="Tahoma" w:hAnsi="Tahoma" w:cs="Tahoma"/>
          <w:sz w:val="20"/>
          <w:szCs w:val="20"/>
        </w:rPr>
        <w:t>Облигации федерального займа России с переменным купонным доходом</w:t>
      </w:r>
      <w:r w:rsidR="006F7D5A" w:rsidRPr="00E266E4">
        <w:rPr>
          <w:rFonts w:ascii="Tahoma" w:hAnsi="Tahoma" w:cs="Tahoma"/>
          <w:sz w:val="20"/>
          <w:szCs w:val="20"/>
        </w:rPr>
        <w:t>, размещение которых началось не ранее 2019 г.</w:t>
      </w:r>
      <w:r w:rsidR="0031472F" w:rsidRPr="00E266E4">
        <w:rPr>
          <w:rFonts w:ascii="Tahoma" w:hAnsi="Tahoma" w:cs="Tahoma"/>
          <w:sz w:val="20"/>
          <w:szCs w:val="20"/>
        </w:rPr>
        <w:t>;</w:t>
      </w:r>
    </w:p>
    <w:p w14:paraId="693CDD1F" w14:textId="4403A942" w:rsidR="00A6367B" w:rsidRPr="00E266E4" w:rsidRDefault="00A6367B" w:rsidP="00E46E27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bookmarkStart w:id="9" w:name="_Hlk225875996"/>
      <w:r w:rsidRPr="00E266E4">
        <w:rPr>
          <w:rFonts w:ascii="Tahoma" w:hAnsi="Tahoma" w:cs="Tahoma"/>
          <w:sz w:val="20"/>
          <w:szCs w:val="20"/>
        </w:rPr>
        <w:t>Рабочий день</w:t>
      </w:r>
      <w:r w:rsidR="00BC5A5B" w:rsidRPr="00E266E4">
        <w:rPr>
          <w:rFonts w:ascii="Tahoma" w:hAnsi="Tahoma" w:cs="Tahoma"/>
          <w:sz w:val="20"/>
          <w:szCs w:val="20"/>
        </w:rPr>
        <w:t xml:space="preserve"> - </w:t>
      </w:r>
      <w:r w:rsidR="005D2D66" w:rsidRPr="00E266E4">
        <w:rPr>
          <w:rFonts w:ascii="Tahoma" w:hAnsi="Tahoma" w:cs="Tahoma"/>
          <w:sz w:val="20"/>
          <w:szCs w:val="20"/>
        </w:rPr>
        <w:t xml:space="preserve">день, в том числе, если такой день является выходным или нерабочим праздничным днем, в который Биржа предоставляет возможность заключения </w:t>
      </w:r>
      <w:r w:rsidR="0095667D" w:rsidRPr="00E266E4">
        <w:rPr>
          <w:rFonts w:ascii="Tahoma" w:hAnsi="Tahoma" w:cs="Tahoma"/>
          <w:sz w:val="20"/>
          <w:szCs w:val="20"/>
          <w:lang w:val="en-US"/>
        </w:rPr>
        <w:t>c</w:t>
      </w:r>
      <w:r w:rsidR="005D2D66" w:rsidRPr="00E266E4">
        <w:rPr>
          <w:rFonts w:ascii="Tahoma" w:hAnsi="Tahoma" w:cs="Tahoma"/>
          <w:sz w:val="20"/>
          <w:szCs w:val="20"/>
        </w:rPr>
        <w:t>делок</w:t>
      </w:r>
      <w:r w:rsidR="000A12DF" w:rsidRPr="00E266E4">
        <w:rPr>
          <w:rFonts w:ascii="Tahoma" w:hAnsi="Tahoma" w:cs="Tahoma"/>
          <w:sz w:val="20"/>
          <w:szCs w:val="20"/>
        </w:rPr>
        <w:t xml:space="preserve"> </w:t>
      </w:r>
      <w:r w:rsidR="000A12DF" w:rsidRPr="00E266E4">
        <w:rPr>
          <w:rFonts w:ascii="Tahoma" w:hAnsi="Tahoma" w:cs="Tahoma"/>
          <w:sz w:val="20"/>
          <w:szCs w:val="20"/>
          <w:lang w:val="en-US"/>
        </w:rPr>
        <w:t>c</w:t>
      </w:r>
      <w:r w:rsidR="000A12DF" w:rsidRPr="00E266E4">
        <w:rPr>
          <w:rFonts w:ascii="Tahoma" w:hAnsi="Tahoma" w:cs="Tahoma"/>
          <w:sz w:val="20"/>
          <w:szCs w:val="20"/>
        </w:rPr>
        <w:t xml:space="preserve"> Облигациями</w:t>
      </w:r>
      <w:r w:rsidR="005D2D66" w:rsidRPr="00E266E4">
        <w:rPr>
          <w:rFonts w:ascii="Tahoma" w:hAnsi="Tahoma" w:cs="Tahoma"/>
          <w:sz w:val="20"/>
          <w:szCs w:val="20"/>
        </w:rPr>
        <w:t>, за исключением календарных дней, в которые проводится Дополнительная торговая сессия выходного дн</w:t>
      </w:r>
      <w:r w:rsidR="000A12DF" w:rsidRPr="00E266E4">
        <w:rPr>
          <w:rFonts w:ascii="Tahoma" w:hAnsi="Tahoma" w:cs="Tahoma"/>
          <w:sz w:val="20"/>
          <w:szCs w:val="20"/>
        </w:rPr>
        <w:t>я (ДСВД)</w:t>
      </w:r>
      <w:r w:rsidR="00BC5A5B" w:rsidRPr="00E266E4">
        <w:rPr>
          <w:rFonts w:ascii="Tahoma" w:hAnsi="Tahoma" w:cs="Tahoma"/>
          <w:sz w:val="20"/>
          <w:szCs w:val="20"/>
        </w:rPr>
        <w:t>;</w:t>
      </w:r>
    </w:p>
    <w:bookmarkEnd w:id="9"/>
    <w:p w14:paraId="5EFBDEA7" w14:textId="77777777" w:rsidR="00E46E27" w:rsidRPr="00E266E4" w:rsidRDefault="00E46E27" w:rsidP="00E46E27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6E4">
        <w:rPr>
          <w:rFonts w:ascii="Tahoma" w:hAnsi="Tahoma" w:cs="Tahoma"/>
          <w:sz w:val="20"/>
          <w:szCs w:val="20"/>
        </w:rPr>
        <w:t>Сектор компаний повышенного инвестиционного риска – совокупность ценных бумаг, включенных в Третий уровень, в отношении которых Биржей принято решение о включении в такой Сектор, в том числе с ограничением перечня допустимых режимов торгов в целях снижения рисков финансовых потерь инвесторов от приобретения на торгах Биржи ценных бумаг с неопределенным уровнем инвестиционного риска, а также ценных бумаг, ранее включенных в Сектор ценных бумаг неопределенного инвестиционного риска;</w:t>
      </w:r>
    </w:p>
    <w:p w14:paraId="7F999830" w14:textId="77777777" w:rsidR="003733AE" w:rsidRPr="00E266E4" w:rsidRDefault="008C27A7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bookmarkStart w:id="10" w:name="_Hlk226015078"/>
      <w:r w:rsidRPr="00E266E4">
        <w:rPr>
          <w:rFonts w:ascii="Tahoma" w:hAnsi="Tahoma" w:cs="Tahoma"/>
          <w:sz w:val="20"/>
          <w:szCs w:val="20"/>
        </w:rPr>
        <w:t>С</w:t>
      </w:r>
      <w:r w:rsidR="003733AE" w:rsidRPr="00E266E4">
        <w:rPr>
          <w:rFonts w:ascii="Tahoma" w:hAnsi="Tahoma" w:cs="Tahoma"/>
          <w:sz w:val="20"/>
          <w:szCs w:val="20"/>
        </w:rPr>
        <w:t>редневзвешенн</w:t>
      </w:r>
      <w:r w:rsidR="00A24501" w:rsidRPr="00E266E4">
        <w:rPr>
          <w:rFonts w:ascii="Tahoma" w:hAnsi="Tahoma" w:cs="Tahoma"/>
          <w:sz w:val="20"/>
          <w:szCs w:val="20"/>
        </w:rPr>
        <w:t>ая</w:t>
      </w:r>
      <w:r w:rsidR="003733AE" w:rsidRPr="00E266E4">
        <w:rPr>
          <w:rFonts w:ascii="Tahoma" w:hAnsi="Tahoma" w:cs="Tahoma"/>
          <w:sz w:val="20"/>
          <w:szCs w:val="20"/>
        </w:rPr>
        <w:t xml:space="preserve"> доходност</w:t>
      </w:r>
      <w:r w:rsidRPr="00E266E4">
        <w:rPr>
          <w:rFonts w:ascii="Tahoma" w:hAnsi="Tahoma" w:cs="Tahoma"/>
          <w:sz w:val="20"/>
          <w:szCs w:val="20"/>
        </w:rPr>
        <w:t>ь</w:t>
      </w:r>
      <w:r w:rsidR="003733AE" w:rsidRPr="00E266E4">
        <w:rPr>
          <w:rFonts w:ascii="Tahoma" w:hAnsi="Tahoma" w:cs="Tahoma"/>
          <w:sz w:val="20"/>
          <w:szCs w:val="20"/>
        </w:rPr>
        <w:t xml:space="preserve"> Индекса – </w:t>
      </w:r>
      <w:r w:rsidRPr="00E266E4">
        <w:rPr>
          <w:rFonts w:ascii="Tahoma" w:hAnsi="Tahoma" w:cs="Tahoma"/>
          <w:sz w:val="20"/>
          <w:szCs w:val="20"/>
        </w:rPr>
        <w:t xml:space="preserve">показатель </w:t>
      </w:r>
      <w:r w:rsidR="003733AE" w:rsidRPr="00E266E4">
        <w:rPr>
          <w:rFonts w:ascii="Tahoma" w:hAnsi="Tahoma" w:cs="Tahoma"/>
          <w:sz w:val="20"/>
          <w:szCs w:val="20"/>
        </w:rPr>
        <w:t>средневзвешенн</w:t>
      </w:r>
      <w:r w:rsidRPr="00E266E4">
        <w:rPr>
          <w:rFonts w:ascii="Tahoma" w:hAnsi="Tahoma" w:cs="Tahoma"/>
          <w:sz w:val="20"/>
          <w:szCs w:val="20"/>
        </w:rPr>
        <w:t>ой</w:t>
      </w:r>
      <w:r w:rsidR="003733AE" w:rsidRPr="00E266E4">
        <w:rPr>
          <w:rFonts w:ascii="Tahoma" w:hAnsi="Tahoma" w:cs="Tahoma"/>
          <w:sz w:val="20"/>
          <w:szCs w:val="20"/>
        </w:rPr>
        <w:t xml:space="preserve"> доходност</w:t>
      </w:r>
      <w:r w:rsidRPr="00E266E4">
        <w:rPr>
          <w:rFonts w:ascii="Tahoma" w:hAnsi="Tahoma" w:cs="Tahoma"/>
          <w:sz w:val="20"/>
          <w:szCs w:val="20"/>
        </w:rPr>
        <w:t>и</w:t>
      </w:r>
      <w:r w:rsidR="003733AE" w:rsidRPr="00E266E4">
        <w:rPr>
          <w:rFonts w:ascii="Tahoma" w:hAnsi="Tahoma" w:cs="Tahoma"/>
          <w:sz w:val="20"/>
          <w:szCs w:val="20"/>
        </w:rPr>
        <w:t xml:space="preserve"> выпусков Облигаций, включенных в </w:t>
      </w:r>
      <w:r w:rsidR="008650AA" w:rsidRPr="00E266E4">
        <w:rPr>
          <w:rFonts w:ascii="Tahoma" w:hAnsi="Tahoma" w:cs="Tahoma"/>
          <w:sz w:val="20"/>
          <w:szCs w:val="20"/>
        </w:rPr>
        <w:t>Баз</w:t>
      </w:r>
      <w:r w:rsidR="003733AE" w:rsidRPr="00E266E4">
        <w:rPr>
          <w:rFonts w:ascii="Tahoma" w:hAnsi="Tahoma" w:cs="Tahoma"/>
          <w:sz w:val="20"/>
          <w:szCs w:val="20"/>
        </w:rPr>
        <w:t>у расчета Индекса</w:t>
      </w:r>
      <w:r w:rsidR="007B5F43" w:rsidRPr="00E266E4">
        <w:rPr>
          <w:rFonts w:ascii="Tahoma" w:hAnsi="Tahoma" w:cs="Tahoma"/>
          <w:sz w:val="20"/>
          <w:szCs w:val="20"/>
        </w:rPr>
        <w:t>, выраженный в процентах годовых</w:t>
      </w:r>
      <w:r w:rsidR="003733AE" w:rsidRPr="00E266E4">
        <w:rPr>
          <w:rFonts w:ascii="Tahoma" w:hAnsi="Tahoma" w:cs="Tahoma"/>
          <w:sz w:val="20"/>
          <w:szCs w:val="20"/>
        </w:rPr>
        <w:t>;</w:t>
      </w:r>
    </w:p>
    <w:p w14:paraId="42705C61" w14:textId="77777777" w:rsidR="003733AE" w:rsidRPr="00E266E4" w:rsidRDefault="008C27A7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6E4">
        <w:rPr>
          <w:rFonts w:ascii="Tahoma" w:hAnsi="Tahoma" w:cs="Tahoma"/>
          <w:sz w:val="20"/>
          <w:szCs w:val="20"/>
        </w:rPr>
        <w:t>С</w:t>
      </w:r>
      <w:r w:rsidR="003733AE" w:rsidRPr="00E266E4">
        <w:rPr>
          <w:rFonts w:ascii="Tahoma" w:hAnsi="Tahoma" w:cs="Tahoma"/>
          <w:sz w:val="20"/>
          <w:szCs w:val="20"/>
        </w:rPr>
        <w:t>редневзвешенн</w:t>
      </w:r>
      <w:r w:rsidRPr="00E266E4">
        <w:rPr>
          <w:rFonts w:ascii="Tahoma" w:hAnsi="Tahoma" w:cs="Tahoma"/>
          <w:sz w:val="20"/>
          <w:szCs w:val="20"/>
        </w:rPr>
        <w:t>ая</w:t>
      </w:r>
      <w:r w:rsidR="003733AE" w:rsidRPr="00E266E4">
        <w:rPr>
          <w:rFonts w:ascii="Tahoma" w:hAnsi="Tahoma" w:cs="Tahoma"/>
          <w:sz w:val="20"/>
          <w:szCs w:val="20"/>
        </w:rPr>
        <w:t xml:space="preserve"> дюраци</w:t>
      </w:r>
      <w:r w:rsidRPr="00E266E4">
        <w:rPr>
          <w:rFonts w:ascii="Tahoma" w:hAnsi="Tahoma" w:cs="Tahoma"/>
          <w:sz w:val="20"/>
          <w:szCs w:val="20"/>
        </w:rPr>
        <w:t>я</w:t>
      </w:r>
      <w:r w:rsidR="003733AE" w:rsidRPr="00E266E4">
        <w:rPr>
          <w:rFonts w:ascii="Tahoma" w:hAnsi="Tahoma" w:cs="Tahoma"/>
          <w:sz w:val="20"/>
          <w:szCs w:val="20"/>
        </w:rPr>
        <w:t xml:space="preserve"> Индекса -</w:t>
      </w:r>
      <w:r w:rsidRPr="00E266E4">
        <w:rPr>
          <w:rFonts w:ascii="Tahoma" w:hAnsi="Tahoma" w:cs="Tahoma"/>
          <w:sz w:val="20"/>
          <w:szCs w:val="20"/>
        </w:rPr>
        <w:t xml:space="preserve"> показатель</w:t>
      </w:r>
      <w:r w:rsidR="003733AE" w:rsidRPr="00E266E4">
        <w:rPr>
          <w:rFonts w:ascii="Tahoma" w:hAnsi="Tahoma" w:cs="Tahoma"/>
          <w:sz w:val="20"/>
          <w:szCs w:val="20"/>
        </w:rPr>
        <w:t xml:space="preserve"> средневзвешенн</w:t>
      </w:r>
      <w:r w:rsidR="005E4F50" w:rsidRPr="00E266E4">
        <w:rPr>
          <w:rFonts w:ascii="Tahoma" w:hAnsi="Tahoma" w:cs="Tahoma"/>
          <w:sz w:val="20"/>
          <w:szCs w:val="20"/>
        </w:rPr>
        <w:t>ой</w:t>
      </w:r>
      <w:r w:rsidR="003733AE" w:rsidRPr="00E266E4">
        <w:rPr>
          <w:rFonts w:ascii="Tahoma" w:hAnsi="Tahoma" w:cs="Tahoma"/>
          <w:sz w:val="20"/>
          <w:szCs w:val="20"/>
        </w:rPr>
        <w:t xml:space="preserve"> дюраци</w:t>
      </w:r>
      <w:r w:rsidR="005E4F50" w:rsidRPr="00E266E4">
        <w:rPr>
          <w:rFonts w:ascii="Tahoma" w:hAnsi="Tahoma" w:cs="Tahoma"/>
          <w:sz w:val="20"/>
          <w:szCs w:val="20"/>
        </w:rPr>
        <w:t>и</w:t>
      </w:r>
      <w:r w:rsidR="003733AE" w:rsidRPr="00E266E4">
        <w:rPr>
          <w:rFonts w:ascii="Tahoma" w:hAnsi="Tahoma" w:cs="Tahoma"/>
          <w:sz w:val="20"/>
          <w:szCs w:val="20"/>
        </w:rPr>
        <w:t xml:space="preserve"> выпусков Облигаций, включенных в </w:t>
      </w:r>
      <w:r w:rsidR="008650AA" w:rsidRPr="00E266E4">
        <w:rPr>
          <w:rFonts w:ascii="Tahoma" w:hAnsi="Tahoma" w:cs="Tahoma"/>
          <w:sz w:val="20"/>
          <w:szCs w:val="20"/>
        </w:rPr>
        <w:t>Баз</w:t>
      </w:r>
      <w:r w:rsidR="003733AE" w:rsidRPr="00E266E4">
        <w:rPr>
          <w:rFonts w:ascii="Tahoma" w:hAnsi="Tahoma" w:cs="Tahoma"/>
          <w:sz w:val="20"/>
          <w:szCs w:val="20"/>
        </w:rPr>
        <w:t>у расчета Индекса</w:t>
      </w:r>
      <w:r w:rsidR="007B5F43" w:rsidRPr="00E266E4">
        <w:rPr>
          <w:rFonts w:ascii="Tahoma" w:hAnsi="Tahoma" w:cs="Tahoma"/>
          <w:sz w:val="20"/>
          <w:szCs w:val="20"/>
        </w:rPr>
        <w:t>, выраженный в днях</w:t>
      </w:r>
      <w:r w:rsidR="003733AE" w:rsidRPr="00E266E4">
        <w:rPr>
          <w:rFonts w:ascii="Tahoma" w:hAnsi="Tahoma" w:cs="Tahoma"/>
          <w:sz w:val="20"/>
          <w:szCs w:val="20"/>
        </w:rPr>
        <w:t>;</w:t>
      </w:r>
    </w:p>
    <w:p w14:paraId="6B94C14A" w14:textId="03AA1151" w:rsidR="00177F30" w:rsidRDefault="00177F30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bookmarkStart w:id="11" w:name="_Hlk226012765"/>
      <w:bookmarkStart w:id="12" w:name="_Hlk189739336"/>
      <w:bookmarkEnd w:id="10"/>
      <w:r w:rsidRPr="00E266E4">
        <w:rPr>
          <w:rFonts w:ascii="Tahoma" w:hAnsi="Tahoma" w:cs="Tahoma"/>
          <w:sz w:val="20"/>
          <w:szCs w:val="20"/>
        </w:rPr>
        <w:t>Средневзв</w:t>
      </w:r>
      <w:r w:rsidR="00CF2DFA" w:rsidRPr="00E266E4">
        <w:rPr>
          <w:rFonts w:ascii="Tahoma" w:hAnsi="Tahoma" w:cs="Tahoma"/>
          <w:sz w:val="20"/>
          <w:szCs w:val="20"/>
        </w:rPr>
        <w:t xml:space="preserve">ешенная цена – цена одной облигации выпуска, включенного в Базу расчета, </w:t>
      </w:r>
      <w:r w:rsidR="004F76A9" w:rsidRPr="00E266E4">
        <w:rPr>
          <w:rFonts w:ascii="Tahoma" w:hAnsi="Tahoma" w:cs="Tahoma"/>
          <w:sz w:val="20"/>
          <w:szCs w:val="20"/>
        </w:rPr>
        <w:t>определяемая как отношение суммы произведений цен каждой из сделок купли-продажи с облигац</w:t>
      </w:r>
      <w:r w:rsidR="00650C7D" w:rsidRPr="00E266E4">
        <w:rPr>
          <w:rFonts w:ascii="Tahoma" w:hAnsi="Tahoma" w:cs="Tahoma"/>
          <w:sz w:val="20"/>
          <w:szCs w:val="20"/>
        </w:rPr>
        <w:t>иями данного выпуска</w:t>
      </w:r>
      <w:r w:rsidR="004F76A9" w:rsidRPr="00E266E4">
        <w:rPr>
          <w:rFonts w:ascii="Tahoma" w:hAnsi="Tahoma" w:cs="Tahoma"/>
          <w:sz w:val="20"/>
          <w:szCs w:val="20"/>
        </w:rPr>
        <w:t>, заключенных в</w:t>
      </w:r>
      <w:r w:rsidR="00650C7D" w:rsidRPr="00E266E4">
        <w:rPr>
          <w:rFonts w:ascii="Tahoma" w:hAnsi="Tahoma" w:cs="Tahoma"/>
          <w:sz w:val="20"/>
          <w:szCs w:val="20"/>
        </w:rPr>
        <w:t xml:space="preserve"> течени</w:t>
      </w:r>
      <w:r w:rsidR="00D94638">
        <w:rPr>
          <w:rFonts w:ascii="Tahoma" w:hAnsi="Tahoma" w:cs="Tahoma"/>
          <w:sz w:val="20"/>
          <w:szCs w:val="20"/>
        </w:rPr>
        <w:t>е</w:t>
      </w:r>
      <w:r w:rsidR="00650C7D" w:rsidRPr="00E266E4">
        <w:rPr>
          <w:rFonts w:ascii="Tahoma" w:hAnsi="Tahoma" w:cs="Tahoma"/>
          <w:sz w:val="20"/>
          <w:szCs w:val="20"/>
        </w:rPr>
        <w:t xml:space="preserve"> </w:t>
      </w:r>
      <w:r w:rsidR="004534AA" w:rsidRPr="00E266E4">
        <w:rPr>
          <w:rFonts w:ascii="Tahoma" w:hAnsi="Tahoma" w:cs="Tahoma"/>
          <w:sz w:val="20"/>
          <w:szCs w:val="20"/>
        </w:rPr>
        <w:t xml:space="preserve">соответствующей </w:t>
      </w:r>
      <w:r w:rsidR="00564A4C" w:rsidRPr="00E266E4">
        <w:rPr>
          <w:rFonts w:ascii="Tahoma" w:hAnsi="Tahoma" w:cs="Tahoma"/>
          <w:sz w:val="20"/>
          <w:szCs w:val="20"/>
        </w:rPr>
        <w:t>Т</w:t>
      </w:r>
      <w:r w:rsidR="000D3D81" w:rsidRPr="00E266E4">
        <w:rPr>
          <w:rFonts w:ascii="Tahoma" w:hAnsi="Tahoma" w:cs="Tahoma"/>
          <w:sz w:val="20"/>
          <w:szCs w:val="20"/>
        </w:rPr>
        <w:t>орговой сессии</w:t>
      </w:r>
      <w:r w:rsidR="00650C7D" w:rsidRPr="00E266E4">
        <w:rPr>
          <w:rFonts w:ascii="Tahoma" w:hAnsi="Tahoma" w:cs="Tahoma"/>
          <w:sz w:val="20"/>
          <w:szCs w:val="20"/>
        </w:rPr>
        <w:t xml:space="preserve"> в режимах торгов «Режим</w:t>
      </w:r>
      <w:r w:rsidR="00C3346B" w:rsidRPr="00E266E4">
        <w:rPr>
          <w:rFonts w:ascii="Tahoma" w:hAnsi="Tahoma" w:cs="Tahoma"/>
          <w:sz w:val="20"/>
          <w:szCs w:val="20"/>
        </w:rPr>
        <w:t xml:space="preserve"> основных</w:t>
      </w:r>
      <w:r w:rsidR="00650C7D" w:rsidRPr="00E266E4">
        <w:rPr>
          <w:rFonts w:ascii="Tahoma" w:hAnsi="Tahoma" w:cs="Tahoma"/>
          <w:sz w:val="20"/>
          <w:szCs w:val="20"/>
        </w:rPr>
        <w:t xml:space="preserve"> торгов Т+»</w:t>
      </w:r>
      <w:r w:rsidR="006A7CA8" w:rsidRPr="00E266E4">
        <w:rPr>
          <w:rFonts w:ascii="Tahoma" w:hAnsi="Tahoma" w:cs="Tahoma"/>
          <w:sz w:val="20"/>
          <w:szCs w:val="20"/>
        </w:rPr>
        <w:t xml:space="preserve"> (</w:t>
      </w:r>
      <w:r w:rsidR="00C71569" w:rsidRPr="00E266E4">
        <w:rPr>
          <w:rFonts w:ascii="Tahoma" w:hAnsi="Tahoma" w:cs="Tahoma"/>
          <w:sz w:val="20"/>
          <w:szCs w:val="20"/>
        </w:rPr>
        <w:t>за исключением периода аукциона</w:t>
      </w:r>
      <w:r w:rsidR="00C71569">
        <w:rPr>
          <w:rFonts w:ascii="Tahoma" w:hAnsi="Tahoma" w:cs="Tahoma"/>
          <w:sz w:val="20"/>
          <w:szCs w:val="20"/>
        </w:rPr>
        <w:t xml:space="preserve"> открытия</w:t>
      </w:r>
      <w:r w:rsidR="006A7CA8">
        <w:rPr>
          <w:rFonts w:ascii="Tahoma" w:hAnsi="Tahoma" w:cs="Tahoma"/>
          <w:sz w:val="20"/>
          <w:szCs w:val="20"/>
        </w:rPr>
        <w:t>)</w:t>
      </w:r>
      <w:r w:rsidR="00650C7D" w:rsidRPr="00650C7D">
        <w:rPr>
          <w:rFonts w:ascii="Tahoma" w:hAnsi="Tahoma" w:cs="Tahoma"/>
          <w:sz w:val="20"/>
          <w:szCs w:val="20"/>
        </w:rPr>
        <w:t>, «Режим переговорных</w:t>
      </w:r>
      <w:r w:rsidR="004F76A9" w:rsidRPr="00650C7D">
        <w:rPr>
          <w:rFonts w:ascii="Tahoma" w:hAnsi="Tahoma" w:cs="Tahoma"/>
          <w:sz w:val="20"/>
          <w:szCs w:val="20"/>
        </w:rPr>
        <w:t xml:space="preserve"> </w:t>
      </w:r>
      <w:r w:rsidR="00650C7D" w:rsidRPr="00650C7D">
        <w:rPr>
          <w:rFonts w:ascii="Tahoma" w:hAnsi="Tahoma" w:cs="Tahoma"/>
          <w:sz w:val="20"/>
          <w:szCs w:val="20"/>
        </w:rPr>
        <w:t>сделок», «РПС с ЦК»</w:t>
      </w:r>
      <w:r w:rsidR="004F76A9" w:rsidRPr="00650C7D">
        <w:rPr>
          <w:rFonts w:ascii="Tahoma" w:hAnsi="Tahoma" w:cs="Tahoma"/>
          <w:sz w:val="20"/>
          <w:szCs w:val="20"/>
        </w:rPr>
        <w:t xml:space="preserve"> на количество </w:t>
      </w:r>
      <w:r w:rsidR="00650C7D" w:rsidRPr="00650C7D">
        <w:rPr>
          <w:rFonts w:ascii="Tahoma" w:hAnsi="Tahoma" w:cs="Tahoma"/>
          <w:sz w:val="20"/>
          <w:szCs w:val="20"/>
        </w:rPr>
        <w:t xml:space="preserve">облигаций </w:t>
      </w:r>
      <w:r w:rsidR="004F76A9" w:rsidRPr="00650C7D">
        <w:rPr>
          <w:rFonts w:ascii="Tahoma" w:hAnsi="Tahoma" w:cs="Tahoma"/>
          <w:sz w:val="20"/>
          <w:szCs w:val="20"/>
        </w:rPr>
        <w:t>в соответствующей сделке,</w:t>
      </w:r>
      <w:r w:rsidR="00650C7D">
        <w:rPr>
          <w:rFonts w:ascii="Tahoma" w:hAnsi="Tahoma" w:cs="Tahoma"/>
          <w:sz w:val="20"/>
          <w:szCs w:val="20"/>
        </w:rPr>
        <w:t xml:space="preserve"> </w:t>
      </w:r>
      <w:r w:rsidR="004F76A9" w:rsidRPr="00650C7D">
        <w:rPr>
          <w:rFonts w:ascii="Tahoma" w:hAnsi="Tahoma" w:cs="Tahoma"/>
          <w:sz w:val="20"/>
          <w:szCs w:val="20"/>
        </w:rPr>
        <w:t>к общему количеству</w:t>
      </w:r>
      <w:r w:rsidR="00650C7D">
        <w:rPr>
          <w:rFonts w:ascii="Tahoma" w:hAnsi="Tahoma" w:cs="Tahoma"/>
          <w:sz w:val="20"/>
          <w:szCs w:val="20"/>
        </w:rPr>
        <w:t xml:space="preserve"> облигаций</w:t>
      </w:r>
      <w:r w:rsidR="004F76A9" w:rsidRPr="00650C7D">
        <w:rPr>
          <w:rFonts w:ascii="Tahoma" w:hAnsi="Tahoma" w:cs="Tahoma"/>
          <w:sz w:val="20"/>
          <w:szCs w:val="20"/>
        </w:rPr>
        <w:t xml:space="preserve">, являющихся предметом </w:t>
      </w:r>
      <w:r w:rsidR="00C3346B">
        <w:rPr>
          <w:rFonts w:ascii="Tahoma" w:hAnsi="Tahoma" w:cs="Tahoma"/>
          <w:sz w:val="20"/>
          <w:szCs w:val="20"/>
        </w:rPr>
        <w:t>э</w:t>
      </w:r>
      <w:r w:rsidR="004F76A9" w:rsidRPr="00650C7D">
        <w:rPr>
          <w:rFonts w:ascii="Tahoma" w:hAnsi="Tahoma" w:cs="Tahoma"/>
          <w:sz w:val="20"/>
          <w:szCs w:val="20"/>
        </w:rPr>
        <w:t>тих сделок</w:t>
      </w:r>
      <w:r w:rsidR="00C3346B">
        <w:rPr>
          <w:rFonts w:ascii="Tahoma" w:hAnsi="Tahoma" w:cs="Tahoma"/>
          <w:sz w:val="20"/>
          <w:szCs w:val="20"/>
        </w:rPr>
        <w:t>, заключенных</w:t>
      </w:r>
      <w:r w:rsidR="007D503C">
        <w:rPr>
          <w:rFonts w:ascii="Tahoma" w:hAnsi="Tahoma" w:cs="Tahoma"/>
          <w:sz w:val="20"/>
          <w:szCs w:val="20"/>
        </w:rPr>
        <w:t xml:space="preserve"> к моменту расчета </w:t>
      </w:r>
      <w:r w:rsidR="00C3346B">
        <w:rPr>
          <w:rFonts w:ascii="Tahoma" w:hAnsi="Tahoma" w:cs="Tahoma"/>
          <w:sz w:val="20"/>
          <w:szCs w:val="20"/>
        </w:rPr>
        <w:t>Индекса</w:t>
      </w:r>
      <w:r w:rsidR="00650C7D">
        <w:rPr>
          <w:rFonts w:ascii="Tahoma" w:hAnsi="Tahoma" w:cs="Tahoma"/>
          <w:sz w:val="20"/>
          <w:szCs w:val="20"/>
        </w:rPr>
        <w:t>, выраженная в процентах</w:t>
      </w:r>
      <w:r w:rsidR="0016616A">
        <w:rPr>
          <w:rFonts w:ascii="Tahoma" w:hAnsi="Tahoma" w:cs="Tahoma"/>
          <w:sz w:val="20"/>
          <w:szCs w:val="20"/>
        </w:rPr>
        <w:t>;</w:t>
      </w:r>
    </w:p>
    <w:bookmarkEnd w:id="11"/>
    <w:p w14:paraId="44C81BBC" w14:textId="42D971E6" w:rsidR="00C818B6" w:rsidRDefault="00C818B6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Текущая цена </w:t>
      </w:r>
      <w:r w:rsidR="00D30C85">
        <w:rPr>
          <w:rFonts w:ascii="Tahoma" w:hAnsi="Tahoma" w:cs="Tahoma"/>
          <w:sz w:val="20"/>
          <w:szCs w:val="20"/>
        </w:rPr>
        <w:t>–</w:t>
      </w:r>
      <w:r>
        <w:rPr>
          <w:rFonts w:ascii="Tahoma" w:hAnsi="Tahoma" w:cs="Tahoma"/>
          <w:sz w:val="20"/>
          <w:szCs w:val="20"/>
        </w:rPr>
        <w:t xml:space="preserve"> </w:t>
      </w:r>
      <w:r w:rsidR="00D30C85">
        <w:rPr>
          <w:rFonts w:ascii="Tahoma" w:hAnsi="Tahoma" w:cs="Tahoma"/>
          <w:sz w:val="20"/>
          <w:szCs w:val="20"/>
        </w:rPr>
        <w:t>цена одной облигации</w:t>
      </w:r>
      <w:r w:rsidR="00AE5C94">
        <w:rPr>
          <w:rFonts w:ascii="Tahoma" w:hAnsi="Tahoma" w:cs="Tahoma"/>
          <w:sz w:val="20"/>
          <w:szCs w:val="20"/>
        </w:rPr>
        <w:t xml:space="preserve"> выпуска включенного в Базу расчета, равная цене последней сделки купли-продажи</w:t>
      </w:r>
      <w:r w:rsidR="00B751AD">
        <w:rPr>
          <w:rFonts w:ascii="Tahoma" w:hAnsi="Tahoma" w:cs="Tahoma"/>
          <w:sz w:val="20"/>
          <w:szCs w:val="20"/>
        </w:rPr>
        <w:t xml:space="preserve"> с </w:t>
      </w:r>
      <w:r w:rsidR="00B751AD" w:rsidRPr="00650C7D">
        <w:rPr>
          <w:rFonts w:ascii="Tahoma" w:hAnsi="Tahoma" w:cs="Tahoma"/>
          <w:sz w:val="20"/>
          <w:szCs w:val="20"/>
        </w:rPr>
        <w:t>облигациями данного выпуска</w:t>
      </w:r>
      <w:r w:rsidR="00AE5C94">
        <w:rPr>
          <w:rFonts w:ascii="Tahoma" w:hAnsi="Tahoma" w:cs="Tahoma"/>
          <w:sz w:val="20"/>
          <w:szCs w:val="20"/>
        </w:rPr>
        <w:t>,</w:t>
      </w:r>
      <w:r w:rsidR="00AE5C94" w:rsidRPr="00AE5C94">
        <w:rPr>
          <w:rFonts w:ascii="Tahoma" w:hAnsi="Tahoma" w:cs="Tahoma"/>
          <w:sz w:val="20"/>
          <w:szCs w:val="20"/>
        </w:rPr>
        <w:t xml:space="preserve"> </w:t>
      </w:r>
      <w:r w:rsidR="00AE5C94" w:rsidRPr="00650C7D">
        <w:rPr>
          <w:rFonts w:ascii="Tahoma" w:hAnsi="Tahoma" w:cs="Tahoma"/>
          <w:sz w:val="20"/>
          <w:szCs w:val="20"/>
        </w:rPr>
        <w:t>заключенн</w:t>
      </w:r>
      <w:r w:rsidR="00AE5C94">
        <w:rPr>
          <w:rFonts w:ascii="Tahoma" w:hAnsi="Tahoma" w:cs="Tahoma"/>
          <w:sz w:val="20"/>
          <w:szCs w:val="20"/>
        </w:rPr>
        <w:t>ой</w:t>
      </w:r>
      <w:r w:rsidR="00AE5C94" w:rsidRPr="00650C7D">
        <w:rPr>
          <w:rFonts w:ascii="Tahoma" w:hAnsi="Tahoma" w:cs="Tahoma"/>
          <w:sz w:val="20"/>
          <w:szCs w:val="20"/>
        </w:rPr>
        <w:t xml:space="preserve"> в течени</w:t>
      </w:r>
      <w:r w:rsidR="00D94638">
        <w:rPr>
          <w:rFonts w:ascii="Tahoma" w:hAnsi="Tahoma" w:cs="Tahoma"/>
          <w:sz w:val="20"/>
          <w:szCs w:val="20"/>
        </w:rPr>
        <w:t>е</w:t>
      </w:r>
      <w:r w:rsidR="00AE5C94" w:rsidRPr="00650C7D">
        <w:rPr>
          <w:rFonts w:ascii="Tahoma" w:hAnsi="Tahoma" w:cs="Tahoma"/>
          <w:sz w:val="20"/>
          <w:szCs w:val="20"/>
        </w:rPr>
        <w:t xml:space="preserve"> </w:t>
      </w:r>
      <w:r w:rsidR="004534AA">
        <w:rPr>
          <w:rFonts w:ascii="Tahoma" w:hAnsi="Tahoma" w:cs="Tahoma"/>
          <w:sz w:val="20"/>
          <w:szCs w:val="20"/>
        </w:rPr>
        <w:t xml:space="preserve">соответствующей </w:t>
      </w:r>
      <w:r w:rsidR="00753D55">
        <w:rPr>
          <w:rFonts w:ascii="Tahoma" w:hAnsi="Tahoma" w:cs="Tahoma"/>
          <w:sz w:val="20"/>
          <w:szCs w:val="20"/>
        </w:rPr>
        <w:t>Т</w:t>
      </w:r>
      <w:r w:rsidR="0060102D">
        <w:rPr>
          <w:rFonts w:ascii="Tahoma" w:hAnsi="Tahoma" w:cs="Tahoma"/>
          <w:sz w:val="20"/>
          <w:szCs w:val="20"/>
        </w:rPr>
        <w:t>орговой сессии</w:t>
      </w:r>
      <w:r w:rsidR="00AE5C94" w:rsidRPr="00650C7D">
        <w:rPr>
          <w:rFonts w:ascii="Tahoma" w:hAnsi="Tahoma" w:cs="Tahoma"/>
          <w:sz w:val="20"/>
          <w:szCs w:val="20"/>
        </w:rPr>
        <w:t xml:space="preserve"> в режим</w:t>
      </w:r>
      <w:r w:rsidR="00AE5C94">
        <w:rPr>
          <w:rFonts w:ascii="Tahoma" w:hAnsi="Tahoma" w:cs="Tahoma"/>
          <w:sz w:val="20"/>
          <w:szCs w:val="20"/>
        </w:rPr>
        <w:t>е</w:t>
      </w:r>
      <w:r w:rsidR="00AE5C94" w:rsidRPr="00650C7D">
        <w:rPr>
          <w:rFonts w:ascii="Tahoma" w:hAnsi="Tahoma" w:cs="Tahoma"/>
          <w:sz w:val="20"/>
          <w:szCs w:val="20"/>
        </w:rPr>
        <w:t xml:space="preserve"> торгов «Режим</w:t>
      </w:r>
      <w:r w:rsidR="00AE5C94" w:rsidRPr="00C3346B">
        <w:rPr>
          <w:rFonts w:ascii="Tahoma" w:hAnsi="Tahoma" w:cs="Tahoma"/>
          <w:sz w:val="20"/>
          <w:szCs w:val="20"/>
        </w:rPr>
        <w:t xml:space="preserve"> </w:t>
      </w:r>
      <w:r w:rsidR="00AE5C94">
        <w:rPr>
          <w:rFonts w:ascii="Tahoma" w:hAnsi="Tahoma" w:cs="Tahoma"/>
          <w:sz w:val="20"/>
          <w:szCs w:val="20"/>
        </w:rPr>
        <w:t>основных</w:t>
      </w:r>
      <w:r w:rsidR="00AE5C94" w:rsidRPr="00650C7D">
        <w:rPr>
          <w:rFonts w:ascii="Tahoma" w:hAnsi="Tahoma" w:cs="Tahoma"/>
          <w:sz w:val="20"/>
          <w:szCs w:val="20"/>
        </w:rPr>
        <w:t xml:space="preserve"> торгов Т+»</w:t>
      </w:r>
      <w:r w:rsidR="00AE5C94">
        <w:rPr>
          <w:rFonts w:ascii="Tahoma" w:hAnsi="Tahoma" w:cs="Tahoma"/>
          <w:sz w:val="20"/>
          <w:szCs w:val="20"/>
        </w:rPr>
        <w:t xml:space="preserve"> (за исключением периода аукциона открытия)</w:t>
      </w:r>
      <w:r w:rsidR="00873911">
        <w:rPr>
          <w:rFonts w:ascii="Tahoma" w:hAnsi="Tahoma" w:cs="Tahoma"/>
          <w:sz w:val="20"/>
          <w:szCs w:val="20"/>
        </w:rPr>
        <w:t>,</w:t>
      </w:r>
      <w:r w:rsidR="000F1953">
        <w:rPr>
          <w:rFonts w:ascii="Tahoma" w:hAnsi="Tahoma" w:cs="Tahoma"/>
          <w:sz w:val="20"/>
          <w:szCs w:val="20"/>
        </w:rPr>
        <w:t xml:space="preserve"> </w:t>
      </w:r>
      <w:r w:rsidR="00816B3D">
        <w:rPr>
          <w:rFonts w:ascii="Tahoma" w:hAnsi="Tahoma" w:cs="Tahoma"/>
          <w:sz w:val="20"/>
          <w:szCs w:val="20"/>
        </w:rPr>
        <w:t>выраженная в процентах</w:t>
      </w:r>
      <w:r w:rsidR="001F50D9">
        <w:rPr>
          <w:rFonts w:ascii="Tahoma" w:hAnsi="Tahoma" w:cs="Tahoma"/>
          <w:sz w:val="20"/>
          <w:szCs w:val="20"/>
        </w:rPr>
        <w:t>;</w:t>
      </w:r>
    </w:p>
    <w:p w14:paraId="4BDCCBD8" w14:textId="77777777" w:rsidR="00166AC2" w:rsidRPr="00E52A09" w:rsidRDefault="00166AC2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bookmarkStart w:id="13" w:name="_Hlk225876140"/>
      <w:bookmarkEnd w:id="12"/>
      <w:r>
        <w:rPr>
          <w:rFonts w:ascii="Tahoma" w:hAnsi="Tahoma" w:cs="Tahoma"/>
          <w:sz w:val="20"/>
          <w:szCs w:val="20"/>
        </w:rPr>
        <w:t>Торговая сессия – Основная торговая сессия</w:t>
      </w:r>
      <w:r w:rsidR="004534AA">
        <w:rPr>
          <w:rFonts w:ascii="Tahoma" w:hAnsi="Tahoma" w:cs="Tahoma"/>
          <w:sz w:val="20"/>
          <w:szCs w:val="20"/>
        </w:rPr>
        <w:t xml:space="preserve"> (ОС)</w:t>
      </w:r>
      <w:r>
        <w:rPr>
          <w:rFonts w:ascii="Tahoma" w:hAnsi="Tahoma" w:cs="Tahoma"/>
          <w:sz w:val="20"/>
          <w:szCs w:val="20"/>
        </w:rPr>
        <w:t xml:space="preserve"> или </w:t>
      </w:r>
      <w:r w:rsidRPr="00166AC2">
        <w:rPr>
          <w:rFonts w:ascii="Tahoma" w:hAnsi="Tahoma" w:cs="Tahoma"/>
          <w:sz w:val="20"/>
          <w:szCs w:val="20"/>
        </w:rPr>
        <w:t>Дополнительн</w:t>
      </w:r>
      <w:r>
        <w:rPr>
          <w:rFonts w:ascii="Tahoma" w:hAnsi="Tahoma" w:cs="Tahoma"/>
          <w:sz w:val="20"/>
          <w:szCs w:val="20"/>
        </w:rPr>
        <w:t>ая</w:t>
      </w:r>
      <w:r w:rsidRPr="00166AC2">
        <w:rPr>
          <w:rFonts w:ascii="Tahoma" w:hAnsi="Tahoma" w:cs="Tahoma"/>
          <w:sz w:val="20"/>
          <w:szCs w:val="20"/>
        </w:rPr>
        <w:t xml:space="preserve"> торгов</w:t>
      </w:r>
      <w:r>
        <w:rPr>
          <w:rFonts w:ascii="Tahoma" w:hAnsi="Tahoma" w:cs="Tahoma"/>
          <w:sz w:val="20"/>
          <w:szCs w:val="20"/>
        </w:rPr>
        <w:t>ая</w:t>
      </w:r>
      <w:r w:rsidRPr="00166AC2">
        <w:rPr>
          <w:rFonts w:ascii="Tahoma" w:hAnsi="Tahoma" w:cs="Tahoma"/>
          <w:sz w:val="20"/>
          <w:szCs w:val="20"/>
        </w:rPr>
        <w:t xml:space="preserve"> сесси</w:t>
      </w:r>
      <w:r>
        <w:rPr>
          <w:rFonts w:ascii="Tahoma" w:hAnsi="Tahoma" w:cs="Tahoma"/>
          <w:sz w:val="20"/>
          <w:szCs w:val="20"/>
        </w:rPr>
        <w:t>я</w:t>
      </w:r>
      <w:r w:rsidR="004534AA">
        <w:rPr>
          <w:rFonts w:ascii="Tahoma" w:hAnsi="Tahoma" w:cs="Tahoma"/>
          <w:sz w:val="20"/>
          <w:szCs w:val="20"/>
        </w:rPr>
        <w:t xml:space="preserve"> </w:t>
      </w:r>
      <w:r w:rsidR="004534AA" w:rsidRPr="00E52A09">
        <w:rPr>
          <w:rFonts w:ascii="Tahoma" w:hAnsi="Tahoma" w:cs="Tahoma"/>
          <w:sz w:val="20"/>
          <w:szCs w:val="20"/>
        </w:rPr>
        <w:t>(ДС)</w:t>
      </w:r>
      <w:r w:rsidR="00E52A09" w:rsidRPr="00E52A09">
        <w:rPr>
          <w:rFonts w:ascii="Tahoma" w:hAnsi="Tahoma" w:cs="Tahoma"/>
          <w:sz w:val="20"/>
          <w:szCs w:val="20"/>
        </w:rPr>
        <w:t>, в том числе утренняя Дополнительная торговая сессия (УДС), вечерняя Дополнительная торговая сессия (ВДС), Дополнительная торговая сессия выходного дня (ДСВД)</w:t>
      </w:r>
      <w:r w:rsidRPr="00E52A09">
        <w:rPr>
          <w:rFonts w:ascii="Tahoma" w:hAnsi="Tahoma" w:cs="Tahoma"/>
          <w:sz w:val="20"/>
          <w:szCs w:val="20"/>
        </w:rPr>
        <w:t>;</w:t>
      </w:r>
    </w:p>
    <w:bookmarkEnd w:id="13"/>
    <w:p w14:paraId="7085016C" w14:textId="77777777" w:rsidR="003733AE" w:rsidRDefault="001E5E04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 xml:space="preserve">Удельный вес </w:t>
      </w:r>
      <w:r w:rsidRPr="00C62994">
        <w:rPr>
          <w:rFonts w:ascii="Tahoma" w:hAnsi="Tahoma"/>
        </w:rPr>
        <w:t>–</w:t>
      </w:r>
      <w:r w:rsidRPr="00E26C3D">
        <w:rPr>
          <w:rFonts w:ascii="Tahoma" w:hAnsi="Tahoma" w:cs="Tahoma"/>
          <w:sz w:val="20"/>
          <w:szCs w:val="20"/>
        </w:rPr>
        <w:t xml:space="preserve"> доля стоимости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Pr="00E26C3D">
        <w:rPr>
          <w:rFonts w:ascii="Tahoma" w:hAnsi="Tahoma" w:cs="Tahoma"/>
          <w:sz w:val="20"/>
          <w:szCs w:val="20"/>
        </w:rPr>
        <w:t xml:space="preserve">ий в суммарной стоимости всех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Pr="00E26C3D">
        <w:rPr>
          <w:rFonts w:ascii="Tahoma" w:hAnsi="Tahoma" w:cs="Tahoma"/>
          <w:sz w:val="20"/>
          <w:szCs w:val="20"/>
        </w:rPr>
        <w:t xml:space="preserve">ий в </w:t>
      </w:r>
      <w:r w:rsidR="008650AA">
        <w:rPr>
          <w:rFonts w:ascii="Tahoma" w:hAnsi="Tahoma" w:cs="Tahoma"/>
          <w:sz w:val="20"/>
          <w:szCs w:val="20"/>
        </w:rPr>
        <w:t>Баз</w:t>
      </w:r>
      <w:r w:rsidRPr="00E26C3D">
        <w:rPr>
          <w:rFonts w:ascii="Tahoma" w:hAnsi="Tahoma" w:cs="Tahoma"/>
          <w:sz w:val="20"/>
          <w:szCs w:val="20"/>
        </w:rPr>
        <w:t>е расчета, выраженная в процентах</w:t>
      </w:r>
      <w:r w:rsidR="008A01AF">
        <w:rPr>
          <w:rFonts w:ascii="Tahoma" w:hAnsi="Tahoma" w:cs="Tahoma"/>
          <w:sz w:val="20"/>
          <w:szCs w:val="20"/>
        </w:rPr>
        <w:t>;</w:t>
      </w:r>
    </w:p>
    <w:p w14:paraId="399471EA" w14:textId="77777777" w:rsidR="003733AE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Ценовой Индекс – Индекс, рассчитанный на основе цен Облигаций без учета НКД и без реинвестирования купонных платежей;</w:t>
      </w:r>
    </w:p>
    <w:p w14:paraId="0EE2E438" w14:textId="77777777" w:rsidR="00DA4B53" w:rsidRPr="00E26C3D" w:rsidRDefault="00DA4B53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Эмитент – эмитент Облигаций.</w:t>
      </w:r>
    </w:p>
    <w:p w14:paraId="3159F363" w14:textId="77777777" w:rsidR="00C71016" w:rsidRDefault="003609E0" w:rsidP="00782781">
      <w:pPr>
        <w:ind w:left="97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1.1.2. </w:t>
      </w:r>
      <w:r w:rsidRPr="003609E0">
        <w:rPr>
          <w:rFonts w:ascii="Tahoma" w:hAnsi="Tahoma" w:cs="Tahoma"/>
          <w:sz w:val="20"/>
          <w:szCs w:val="20"/>
        </w:rPr>
        <w:t>Термины и определения, используемые в настоящей Методике, применяются в значениях, установленных внутренними документами Биржи, а также законами Российской Федерации, нормативными актами Банка России и иными нормативными правовыми актами Российской Федерации.</w:t>
      </w:r>
    </w:p>
    <w:p w14:paraId="4E458CDE" w14:textId="77777777" w:rsidR="006615C6" w:rsidRDefault="006615C6" w:rsidP="00782781">
      <w:pPr>
        <w:ind w:left="972"/>
        <w:jc w:val="both"/>
        <w:rPr>
          <w:rFonts w:ascii="Tahoma" w:hAnsi="Tahoma" w:cs="Tahoma"/>
          <w:sz w:val="20"/>
          <w:szCs w:val="20"/>
        </w:rPr>
      </w:pPr>
    </w:p>
    <w:p w14:paraId="5D39ED26" w14:textId="31E70A54" w:rsidR="00657BF4" w:rsidRDefault="00CD1384" w:rsidP="00255A2F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033C3D">
        <w:rPr>
          <w:rFonts w:ascii="Tahoma" w:hAnsi="Tahoma" w:cs="Tahoma"/>
          <w:sz w:val="20"/>
          <w:szCs w:val="20"/>
        </w:rPr>
        <w:t>Настоящая Методика</w:t>
      </w:r>
      <w:r w:rsidR="004A3824" w:rsidRPr="00033C3D">
        <w:rPr>
          <w:rFonts w:ascii="Tahoma" w:hAnsi="Tahoma" w:cs="Tahoma"/>
          <w:sz w:val="20"/>
          <w:szCs w:val="20"/>
        </w:rPr>
        <w:t xml:space="preserve"> расчета</w:t>
      </w:r>
      <w:r w:rsidRPr="00033C3D">
        <w:rPr>
          <w:rFonts w:ascii="Tahoma" w:hAnsi="Tahoma" w:cs="Tahoma"/>
          <w:sz w:val="20"/>
          <w:szCs w:val="20"/>
        </w:rPr>
        <w:t xml:space="preserve">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B3533C" w:rsidRPr="00033C3D">
        <w:rPr>
          <w:rFonts w:ascii="Tahoma" w:hAnsi="Tahoma" w:cs="Tahoma"/>
          <w:sz w:val="20"/>
          <w:szCs w:val="20"/>
        </w:rPr>
        <w:t xml:space="preserve">ов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>и</w:t>
      </w:r>
      <w:r w:rsidR="00B3533C" w:rsidRPr="00033C3D">
        <w:rPr>
          <w:rFonts w:ascii="Tahoma" w:hAnsi="Tahoma" w:cs="Tahoma"/>
          <w:sz w:val="20"/>
          <w:szCs w:val="20"/>
        </w:rPr>
        <w:t>й</w:t>
      </w:r>
      <w:r w:rsidRPr="00033C3D">
        <w:rPr>
          <w:rFonts w:ascii="Tahoma" w:hAnsi="Tahoma" w:cs="Tahoma"/>
          <w:sz w:val="20"/>
          <w:szCs w:val="20"/>
        </w:rPr>
        <w:t xml:space="preserve"> определя</w:t>
      </w:r>
      <w:r w:rsidR="00564FC3" w:rsidRPr="00033C3D">
        <w:rPr>
          <w:rFonts w:ascii="Tahoma" w:hAnsi="Tahoma" w:cs="Tahoma"/>
          <w:sz w:val="20"/>
          <w:szCs w:val="20"/>
        </w:rPr>
        <w:t>е</w:t>
      </w:r>
      <w:r w:rsidRPr="00033C3D">
        <w:rPr>
          <w:rFonts w:ascii="Tahoma" w:hAnsi="Tahoma" w:cs="Tahoma"/>
          <w:sz w:val="20"/>
          <w:szCs w:val="20"/>
        </w:rPr>
        <w:t xml:space="preserve">т порядок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98084D">
        <w:rPr>
          <w:rFonts w:ascii="Tahoma" w:hAnsi="Tahoma" w:cs="Tahoma"/>
          <w:sz w:val="20"/>
          <w:szCs w:val="20"/>
        </w:rPr>
        <w:t>ов</w:t>
      </w:r>
      <w:r w:rsidRPr="00033C3D">
        <w:rPr>
          <w:rFonts w:ascii="Tahoma" w:hAnsi="Tahoma" w:cs="Tahoma"/>
          <w:sz w:val="20"/>
          <w:szCs w:val="20"/>
        </w:rPr>
        <w:t xml:space="preserve">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>ий</w:t>
      </w:r>
      <w:r w:rsidR="00DF657C" w:rsidRPr="00033C3D">
        <w:rPr>
          <w:rFonts w:ascii="Tahoma" w:hAnsi="Tahoma" w:cs="Tahoma"/>
          <w:sz w:val="20"/>
          <w:szCs w:val="20"/>
        </w:rPr>
        <w:t xml:space="preserve">, </w:t>
      </w:r>
      <w:r w:rsidRPr="00033C3D">
        <w:rPr>
          <w:rFonts w:ascii="Tahoma" w:hAnsi="Tahoma" w:cs="Tahoma"/>
          <w:sz w:val="20"/>
          <w:szCs w:val="20"/>
        </w:rPr>
        <w:t>допущенных к обращению в</w:t>
      </w:r>
      <w:r w:rsidR="00DC1799" w:rsidRPr="00033C3D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745CB7" w:rsidRPr="00033C3D">
        <w:rPr>
          <w:rFonts w:ascii="Tahoma" w:hAnsi="Tahoma" w:cs="Tahoma"/>
          <w:sz w:val="20"/>
          <w:szCs w:val="20"/>
        </w:rPr>
        <w:t>П</w:t>
      </w:r>
      <w:r w:rsidR="003609E0">
        <w:rPr>
          <w:rFonts w:ascii="Tahoma" w:hAnsi="Tahoma" w:cs="Tahoma"/>
          <w:sz w:val="20"/>
          <w:szCs w:val="20"/>
        </w:rPr>
        <w:t>АО</w:t>
      </w:r>
      <w:proofErr w:type="gramEnd"/>
      <w:r w:rsidR="003609E0">
        <w:rPr>
          <w:rFonts w:ascii="Tahoma" w:hAnsi="Tahoma" w:cs="Tahoma"/>
          <w:sz w:val="20"/>
          <w:szCs w:val="20"/>
        </w:rPr>
        <w:t xml:space="preserve"> Московская биржа</w:t>
      </w:r>
      <w:r w:rsidR="00420289" w:rsidRPr="00033C3D">
        <w:rPr>
          <w:rFonts w:ascii="Tahoma" w:hAnsi="Tahoma" w:cs="Tahoma"/>
          <w:sz w:val="20"/>
          <w:szCs w:val="20"/>
        </w:rPr>
        <w:t>,</w:t>
      </w:r>
      <w:r w:rsidR="00E16E0E">
        <w:rPr>
          <w:rFonts w:ascii="Tahoma" w:hAnsi="Tahoma" w:cs="Tahoma"/>
          <w:sz w:val="20"/>
          <w:szCs w:val="20"/>
        </w:rPr>
        <w:t xml:space="preserve"> </w:t>
      </w:r>
      <w:r w:rsidRPr="00033C3D">
        <w:rPr>
          <w:rFonts w:ascii="Tahoma" w:hAnsi="Tahoma" w:cs="Tahoma"/>
          <w:sz w:val="20"/>
          <w:szCs w:val="20"/>
        </w:rPr>
        <w:t xml:space="preserve">а также порядок отбора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>ий, на основе цен сделок с которыми рассчитыва</w:t>
      </w:r>
      <w:r w:rsidR="00420289" w:rsidRPr="00033C3D">
        <w:rPr>
          <w:rFonts w:ascii="Tahoma" w:hAnsi="Tahoma" w:cs="Tahoma"/>
          <w:sz w:val="20"/>
          <w:szCs w:val="20"/>
        </w:rPr>
        <w:t>ю</w:t>
      </w:r>
      <w:r w:rsidRPr="00033C3D">
        <w:rPr>
          <w:rFonts w:ascii="Tahoma" w:hAnsi="Tahoma" w:cs="Tahoma"/>
          <w:sz w:val="20"/>
          <w:szCs w:val="20"/>
        </w:rPr>
        <w:t xml:space="preserve">тся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420289" w:rsidRPr="00033C3D">
        <w:rPr>
          <w:rFonts w:ascii="Tahoma" w:hAnsi="Tahoma" w:cs="Tahoma"/>
          <w:sz w:val="20"/>
          <w:szCs w:val="20"/>
        </w:rPr>
        <w:t>ы</w:t>
      </w:r>
      <w:r w:rsidRPr="00033C3D">
        <w:rPr>
          <w:rFonts w:ascii="Tahoma" w:hAnsi="Tahoma" w:cs="Tahoma"/>
          <w:sz w:val="20"/>
          <w:szCs w:val="20"/>
        </w:rPr>
        <w:t xml:space="preserve"> и </w:t>
      </w:r>
      <w:r w:rsidR="00B1261F" w:rsidRPr="00B1261F">
        <w:rPr>
          <w:rFonts w:ascii="Tahoma" w:hAnsi="Tahoma" w:cs="Tahoma"/>
          <w:sz w:val="20"/>
          <w:szCs w:val="20"/>
        </w:rPr>
        <w:t>Д</w:t>
      </w:r>
      <w:r w:rsidRPr="00B1261F">
        <w:rPr>
          <w:rFonts w:ascii="Tahoma" w:hAnsi="Tahoma" w:cs="Tahoma"/>
          <w:sz w:val="20"/>
          <w:szCs w:val="20"/>
        </w:rPr>
        <w:t>ополнительны</w:t>
      </w:r>
      <w:r w:rsidR="003609E0">
        <w:rPr>
          <w:rFonts w:ascii="Tahoma" w:hAnsi="Tahoma" w:cs="Tahoma"/>
          <w:sz w:val="20"/>
          <w:szCs w:val="20"/>
        </w:rPr>
        <w:t>е</w:t>
      </w:r>
      <w:r w:rsidRPr="00033C3D">
        <w:rPr>
          <w:rFonts w:ascii="Tahoma" w:hAnsi="Tahoma" w:cs="Tahoma"/>
          <w:sz w:val="20"/>
          <w:szCs w:val="20"/>
        </w:rPr>
        <w:t xml:space="preserve"> показател</w:t>
      </w:r>
      <w:r w:rsidR="003609E0">
        <w:rPr>
          <w:rFonts w:ascii="Tahoma" w:hAnsi="Tahoma" w:cs="Tahoma"/>
          <w:sz w:val="20"/>
          <w:szCs w:val="20"/>
        </w:rPr>
        <w:t>и</w:t>
      </w:r>
      <w:r w:rsidRPr="00033C3D">
        <w:rPr>
          <w:rFonts w:ascii="Tahoma" w:hAnsi="Tahoma" w:cs="Tahoma"/>
          <w:sz w:val="20"/>
          <w:szCs w:val="20"/>
        </w:rPr>
        <w:t>.</w:t>
      </w:r>
    </w:p>
    <w:p w14:paraId="72DE3A12" w14:textId="5266C8C9" w:rsidR="00D31BA0" w:rsidRDefault="00D31BA0" w:rsidP="00D31BA0">
      <w:pPr>
        <w:jc w:val="both"/>
        <w:rPr>
          <w:rFonts w:ascii="Tahoma" w:hAnsi="Tahoma" w:cs="Tahoma"/>
          <w:sz w:val="20"/>
          <w:szCs w:val="20"/>
        </w:rPr>
      </w:pPr>
    </w:p>
    <w:p w14:paraId="4C31B7C9" w14:textId="2A648206" w:rsidR="00D31BA0" w:rsidRDefault="00D31BA0" w:rsidP="00D31BA0">
      <w:pPr>
        <w:jc w:val="both"/>
        <w:rPr>
          <w:rFonts w:ascii="Tahoma" w:hAnsi="Tahoma" w:cs="Tahoma"/>
          <w:sz w:val="20"/>
          <w:szCs w:val="20"/>
        </w:rPr>
      </w:pPr>
    </w:p>
    <w:p w14:paraId="6CDCD826" w14:textId="6F5D1DF1" w:rsidR="00D31BA0" w:rsidRDefault="00D31BA0" w:rsidP="00D31BA0">
      <w:pPr>
        <w:jc w:val="both"/>
        <w:rPr>
          <w:rFonts w:ascii="Tahoma" w:hAnsi="Tahoma" w:cs="Tahoma"/>
          <w:sz w:val="20"/>
          <w:szCs w:val="20"/>
        </w:rPr>
      </w:pPr>
    </w:p>
    <w:p w14:paraId="6252955E" w14:textId="153929DE" w:rsidR="00D31BA0" w:rsidRDefault="00D31BA0" w:rsidP="00D31BA0">
      <w:pPr>
        <w:jc w:val="both"/>
        <w:rPr>
          <w:rFonts w:ascii="Tahoma" w:hAnsi="Tahoma" w:cs="Tahoma"/>
          <w:sz w:val="20"/>
          <w:szCs w:val="20"/>
        </w:rPr>
      </w:pPr>
    </w:p>
    <w:p w14:paraId="4D07E0A5" w14:textId="77777777" w:rsidR="00D31BA0" w:rsidRPr="00033C3D" w:rsidRDefault="00D31BA0" w:rsidP="00D31BA0">
      <w:pPr>
        <w:jc w:val="both"/>
        <w:rPr>
          <w:rFonts w:ascii="Tahoma" w:hAnsi="Tahoma" w:cs="Tahoma"/>
          <w:sz w:val="20"/>
          <w:szCs w:val="20"/>
        </w:rPr>
      </w:pPr>
    </w:p>
    <w:p w14:paraId="124BB61B" w14:textId="77777777" w:rsidR="00642785" w:rsidRPr="00033C3D" w:rsidRDefault="00450022" w:rsidP="00255A2F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Наименования </w:t>
      </w:r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>ов</w:t>
      </w:r>
      <w:r w:rsidR="00642785" w:rsidRPr="00033C3D">
        <w:rPr>
          <w:rFonts w:ascii="Tahoma" w:hAnsi="Tahoma" w:cs="Tahoma"/>
          <w:sz w:val="20"/>
          <w:szCs w:val="20"/>
        </w:rPr>
        <w:t>, рассчитываемы</w:t>
      </w:r>
      <w:r w:rsidR="00D82A94">
        <w:rPr>
          <w:rFonts w:ascii="Tahoma" w:hAnsi="Tahoma" w:cs="Tahoma"/>
          <w:sz w:val="20"/>
          <w:szCs w:val="20"/>
        </w:rPr>
        <w:t>х</w:t>
      </w:r>
      <w:r w:rsidR="00642785" w:rsidRPr="00033C3D">
        <w:rPr>
          <w:rFonts w:ascii="Tahoma" w:hAnsi="Tahoma" w:cs="Tahoma"/>
          <w:sz w:val="20"/>
          <w:szCs w:val="20"/>
        </w:rPr>
        <w:t xml:space="preserve"> в соответствии с </w:t>
      </w:r>
      <w:r w:rsidR="00D82A94">
        <w:rPr>
          <w:rFonts w:ascii="Tahoma" w:hAnsi="Tahoma" w:cs="Tahoma"/>
          <w:sz w:val="20"/>
          <w:szCs w:val="20"/>
        </w:rPr>
        <w:t>Методикой</w:t>
      </w:r>
      <w:r w:rsidR="00642785" w:rsidRPr="00033C3D">
        <w:rPr>
          <w:rFonts w:ascii="Tahoma" w:hAnsi="Tahoma" w:cs="Tahoma"/>
          <w:sz w:val="20"/>
          <w:szCs w:val="20"/>
        </w:rPr>
        <w:t>:</w:t>
      </w:r>
    </w:p>
    <w:tbl>
      <w:tblPr>
        <w:tblW w:w="0" w:type="auto"/>
        <w:tblInd w:w="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4104"/>
      </w:tblGrid>
      <w:tr w:rsidR="00450022" w:rsidRPr="00033C3D" w14:paraId="3ABC5A38" w14:textId="77777777" w:rsidTr="00AC78E6">
        <w:tc>
          <w:tcPr>
            <w:tcW w:w="4268" w:type="dxa"/>
          </w:tcPr>
          <w:p w14:paraId="7D95E17A" w14:textId="77777777" w:rsidR="00450022" w:rsidRPr="002D3348" w:rsidRDefault="00450022" w:rsidP="002D334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D3348">
              <w:rPr>
                <w:rFonts w:ascii="Tahoma" w:hAnsi="Tahoma" w:cs="Tahoma"/>
                <w:b/>
                <w:sz w:val="20"/>
                <w:szCs w:val="20"/>
              </w:rPr>
              <w:t>Наименование на русском языке</w:t>
            </w:r>
          </w:p>
        </w:tc>
        <w:tc>
          <w:tcPr>
            <w:tcW w:w="4104" w:type="dxa"/>
          </w:tcPr>
          <w:p w14:paraId="79F803F2" w14:textId="77777777" w:rsidR="00450022" w:rsidRPr="002D3348" w:rsidRDefault="00450022" w:rsidP="002D334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D3348">
              <w:rPr>
                <w:rFonts w:ascii="Tahoma" w:hAnsi="Tahoma" w:cs="Tahoma"/>
                <w:b/>
                <w:sz w:val="20"/>
                <w:szCs w:val="20"/>
              </w:rPr>
              <w:t>Наименование на английском языке</w:t>
            </w:r>
          </w:p>
        </w:tc>
      </w:tr>
      <w:tr w:rsidR="00450022" w:rsidRPr="00033C3D" w14:paraId="6B771AA4" w14:textId="77777777" w:rsidTr="00AC78E6">
        <w:tc>
          <w:tcPr>
            <w:tcW w:w="4268" w:type="dxa"/>
          </w:tcPr>
          <w:p w14:paraId="66DDE132" w14:textId="77777777" w:rsidR="00450022" w:rsidRPr="00B032FA" w:rsidRDefault="00E92BEC" w:rsidP="00F517CB">
            <w:pPr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Индекс</w:t>
            </w:r>
            <w:r w:rsidR="00450022">
              <w:rPr>
                <w:rFonts w:ascii="Tahoma" w:hAnsi="Tahoma" w:cs="Tahoma"/>
                <w:sz w:val="20"/>
                <w:szCs w:val="20"/>
              </w:rPr>
              <w:t xml:space="preserve"> МосБиржи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428A1">
              <w:rPr>
                <w:rFonts w:ascii="Tahoma" w:hAnsi="Tahoma" w:cs="Tahoma"/>
                <w:sz w:val="20"/>
                <w:szCs w:val="20"/>
              </w:rPr>
              <w:t>К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орпоративны</w:t>
            </w:r>
            <w:r w:rsidR="00450022">
              <w:rPr>
                <w:rFonts w:ascii="Tahoma" w:hAnsi="Tahoma" w:cs="Tahoma"/>
                <w:sz w:val="20"/>
                <w:szCs w:val="20"/>
              </w:rPr>
              <w:t>х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F13DC">
              <w:rPr>
                <w:rFonts w:ascii="Tahoma" w:hAnsi="Tahoma" w:cs="Tahoma"/>
                <w:sz w:val="20"/>
                <w:szCs w:val="20"/>
              </w:rPr>
              <w:t>Облигац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и</w:t>
            </w:r>
            <w:r w:rsidR="00450022">
              <w:rPr>
                <w:rFonts w:ascii="Tahoma" w:hAnsi="Tahoma" w:cs="Tahoma"/>
                <w:sz w:val="20"/>
                <w:szCs w:val="20"/>
              </w:rPr>
              <w:t>й</w:t>
            </w:r>
          </w:p>
        </w:tc>
        <w:tc>
          <w:tcPr>
            <w:tcW w:w="4104" w:type="dxa"/>
          </w:tcPr>
          <w:p w14:paraId="6915269C" w14:textId="77777777" w:rsidR="00450022" w:rsidRPr="00033C3D" w:rsidRDefault="00450022" w:rsidP="00F517C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</w:rPr>
              <w:t>M</w:t>
            </w: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OEX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C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orporate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B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ond </w:t>
            </w:r>
            <w:r w:rsidR="00040426">
              <w:rPr>
                <w:rFonts w:ascii="Tahoma" w:hAnsi="Tahoma" w:cs="Tahoma"/>
                <w:sz w:val="20"/>
                <w:szCs w:val="20"/>
                <w:lang w:val="en-US"/>
              </w:rPr>
              <w:t>I</w:t>
            </w:r>
            <w:r w:rsidRPr="00033C3D">
              <w:rPr>
                <w:rFonts w:ascii="Tahoma" w:hAnsi="Tahoma" w:cs="Tahoma"/>
                <w:sz w:val="20"/>
                <w:szCs w:val="20"/>
              </w:rPr>
              <w:t>ndex</w:t>
            </w:r>
          </w:p>
        </w:tc>
      </w:tr>
      <w:tr w:rsidR="00450022" w:rsidRPr="00033C3D" w14:paraId="34438F3B" w14:textId="77777777" w:rsidTr="00AC78E6">
        <w:tc>
          <w:tcPr>
            <w:tcW w:w="4268" w:type="dxa"/>
          </w:tcPr>
          <w:p w14:paraId="5345FBF7" w14:textId="77777777" w:rsidR="00450022" w:rsidRPr="00033C3D" w:rsidRDefault="00E92BEC" w:rsidP="00F517C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Индекс</w:t>
            </w:r>
            <w:r w:rsidR="00450022">
              <w:rPr>
                <w:rFonts w:ascii="Tahoma" w:hAnsi="Tahoma" w:cs="Tahoma"/>
                <w:sz w:val="20"/>
                <w:szCs w:val="20"/>
              </w:rPr>
              <w:t xml:space="preserve"> МосБиржи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428A1">
              <w:rPr>
                <w:rFonts w:ascii="Tahoma" w:hAnsi="Tahoma" w:cs="Tahoma"/>
                <w:sz w:val="20"/>
                <w:szCs w:val="20"/>
              </w:rPr>
              <w:t>М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униципальны</w:t>
            </w:r>
            <w:r w:rsidR="00450022">
              <w:rPr>
                <w:rFonts w:ascii="Tahoma" w:hAnsi="Tahoma" w:cs="Tahoma"/>
                <w:sz w:val="20"/>
                <w:szCs w:val="20"/>
              </w:rPr>
              <w:t>х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F13DC">
              <w:rPr>
                <w:rFonts w:ascii="Tahoma" w:hAnsi="Tahoma" w:cs="Tahoma"/>
                <w:sz w:val="20"/>
                <w:szCs w:val="20"/>
              </w:rPr>
              <w:t>Облигац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и</w:t>
            </w:r>
            <w:r w:rsidR="00450022">
              <w:rPr>
                <w:rFonts w:ascii="Tahoma" w:hAnsi="Tahoma" w:cs="Tahoma"/>
                <w:sz w:val="20"/>
                <w:szCs w:val="20"/>
              </w:rPr>
              <w:t>й</w:t>
            </w:r>
          </w:p>
        </w:tc>
        <w:tc>
          <w:tcPr>
            <w:tcW w:w="4104" w:type="dxa"/>
          </w:tcPr>
          <w:p w14:paraId="3EE00C45" w14:textId="77777777" w:rsidR="00450022" w:rsidRPr="00033C3D" w:rsidRDefault="00450022" w:rsidP="00F517C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</w:rPr>
              <w:t xml:space="preserve">MOEX </w:t>
            </w: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M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unicipal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B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ond </w:t>
            </w:r>
            <w:r w:rsidR="00040426">
              <w:rPr>
                <w:rFonts w:ascii="Tahoma" w:hAnsi="Tahoma" w:cs="Tahoma"/>
                <w:sz w:val="20"/>
                <w:szCs w:val="20"/>
                <w:lang w:val="en-US"/>
              </w:rPr>
              <w:t>I</w:t>
            </w:r>
            <w:r w:rsidRPr="00033C3D">
              <w:rPr>
                <w:rFonts w:ascii="Tahoma" w:hAnsi="Tahoma" w:cs="Tahoma"/>
                <w:sz w:val="20"/>
                <w:szCs w:val="20"/>
              </w:rPr>
              <w:t>ndex</w:t>
            </w:r>
          </w:p>
        </w:tc>
      </w:tr>
      <w:tr w:rsidR="00450022" w:rsidRPr="00033C3D" w14:paraId="0B09F26C" w14:textId="77777777" w:rsidTr="00AC78E6">
        <w:tc>
          <w:tcPr>
            <w:tcW w:w="4268" w:type="dxa"/>
          </w:tcPr>
          <w:p w14:paraId="1EDA8DF2" w14:textId="77777777" w:rsidR="00450022" w:rsidRPr="00033C3D" w:rsidRDefault="00E92BEC" w:rsidP="00F517C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Индекс</w:t>
            </w:r>
            <w:r w:rsidR="00450022">
              <w:rPr>
                <w:rFonts w:ascii="Tahoma" w:hAnsi="Tahoma" w:cs="Tahoma"/>
                <w:sz w:val="20"/>
                <w:szCs w:val="20"/>
              </w:rPr>
              <w:t xml:space="preserve"> МосБиржи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428A1">
              <w:rPr>
                <w:rFonts w:ascii="Tahoma" w:hAnsi="Tahoma" w:cs="Tahoma"/>
                <w:sz w:val="20"/>
                <w:szCs w:val="20"/>
              </w:rPr>
              <w:t>Г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осударственны</w:t>
            </w:r>
            <w:r w:rsidR="00450022">
              <w:rPr>
                <w:rFonts w:ascii="Tahoma" w:hAnsi="Tahoma" w:cs="Tahoma"/>
                <w:sz w:val="20"/>
                <w:szCs w:val="20"/>
              </w:rPr>
              <w:t>х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F13DC">
              <w:rPr>
                <w:rFonts w:ascii="Tahoma" w:hAnsi="Tahoma" w:cs="Tahoma"/>
                <w:sz w:val="20"/>
                <w:szCs w:val="20"/>
              </w:rPr>
              <w:t>Облигац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и</w:t>
            </w:r>
            <w:r w:rsidR="00450022">
              <w:rPr>
                <w:rFonts w:ascii="Tahoma" w:hAnsi="Tahoma" w:cs="Tahoma"/>
                <w:sz w:val="20"/>
                <w:szCs w:val="20"/>
              </w:rPr>
              <w:t>й</w:t>
            </w:r>
          </w:p>
        </w:tc>
        <w:tc>
          <w:tcPr>
            <w:tcW w:w="4104" w:type="dxa"/>
          </w:tcPr>
          <w:p w14:paraId="418449A4" w14:textId="77777777" w:rsidR="00450022" w:rsidRPr="00033C3D" w:rsidRDefault="00450022" w:rsidP="00CF7B1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MOEX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Government Bond Index</w:t>
            </w:r>
          </w:p>
        </w:tc>
      </w:tr>
      <w:tr w:rsidR="00450022" w:rsidRPr="00033C3D" w14:paraId="24F38FB1" w14:textId="77777777" w:rsidTr="00AC78E6">
        <w:tc>
          <w:tcPr>
            <w:tcW w:w="4268" w:type="dxa"/>
          </w:tcPr>
          <w:p w14:paraId="17A5C48C" w14:textId="77777777" w:rsidR="00450022" w:rsidRPr="00033C3D" w:rsidRDefault="00450022" w:rsidP="00126E0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</w:rPr>
              <w:t xml:space="preserve">Композитный </w:t>
            </w:r>
            <w:r w:rsidR="00E92BEC">
              <w:rPr>
                <w:rFonts w:ascii="Tahoma" w:hAnsi="Tahoma" w:cs="Tahoma"/>
                <w:sz w:val="20"/>
                <w:szCs w:val="20"/>
              </w:rPr>
              <w:t>Индекс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5D96">
              <w:rPr>
                <w:rFonts w:ascii="Tahoma" w:hAnsi="Tahoma" w:cs="Tahoma"/>
                <w:sz w:val="20"/>
                <w:szCs w:val="20"/>
              </w:rPr>
              <w:t xml:space="preserve">МосБиржи </w:t>
            </w:r>
            <w:r w:rsidR="00CF13DC">
              <w:rPr>
                <w:rFonts w:ascii="Tahoma" w:hAnsi="Tahoma" w:cs="Tahoma"/>
                <w:sz w:val="20"/>
                <w:szCs w:val="20"/>
              </w:rPr>
              <w:t>Облигац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ий </w:t>
            </w:r>
          </w:p>
        </w:tc>
        <w:tc>
          <w:tcPr>
            <w:tcW w:w="4104" w:type="dxa"/>
          </w:tcPr>
          <w:p w14:paraId="4D71E1E3" w14:textId="77777777" w:rsidR="00450022" w:rsidRPr="00033C3D" w:rsidRDefault="00450022" w:rsidP="00CF7B1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MOEX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Aggregate Bond Index</w:t>
            </w:r>
          </w:p>
        </w:tc>
      </w:tr>
      <w:tr w:rsidR="00BC3C17" w:rsidRPr="00033C3D" w14:paraId="0A59A4B3" w14:textId="77777777" w:rsidTr="00AC78E6">
        <w:tc>
          <w:tcPr>
            <w:tcW w:w="4268" w:type="dxa"/>
          </w:tcPr>
          <w:p w14:paraId="2EDC450E" w14:textId="77777777" w:rsidR="00BC3C17" w:rsidRPr="00033C3D" w:rsidRDefault="00BC3C17" w:rsidP="00126E0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C3C17">
              <w:rPr>
                <w:rFonts w:ascii="Tahoma" w:hAnsi="Tahoma" w:cs="Tahoma"/>
                <w:sz w:val="20"/>
                <w:szCs w:val="20"/>
              </w:rPr>
              <w:t>Индекс МосБиржи Облигаций</w:t>
            </w:r>
            <w:r>
              <w:rPr>
                <w:rFonts w:ascii="Tahoma" w:hAnsi="Tahoma" w:cs="Tahoma"/>
                <w:sz w:val="20"/>
                <w:szCs w:val="20"/>
              </w:rPr>
              <w:t>, номинированных в китайских юанях</w:t>
            </w:r>
          </w:p>
        </w:tc>
        <w:tc>
          <w:tcPr>
            <w:tcW w:w="4104" w:type="dxa"/>
          </w:tcPr>
          <w:p w14:paraId="5351F610" w14:textId="77777777" w:rsidR="00BC3C17" w:rsidRPr="00BC3C17" w:rsidRDefault="00BC3C17" w:rsidP="00CF7B1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MOEX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CNY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Bond Index</w:t>
            </w:r>
          </w:p>
        </w:tc>
      </w:tr>
      <w:tr w:rsidR="006000D0" w:rsidRPr="00033C3D" w14:paraId="07C23AED" w14:textId="77777777" w:rsidTr="00AC78E6">
        <w:tc>
          <w:tcPr>
            <w:tcW w:w="4268" w:type="dxa"/>
          </w:tcPr>
          <w:p w14:paraId="2C10152F" w14:textId="77777777" w:rsidR="006000D0" w:rsidRPr="00BC3C17" w:rsidRDefault="006000D0" w:rsidP="006000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F5C47">
              <w:rPr>
                <w:rFonts w:ascii="Tahoma" w:hAnsi="Tahoma" w:cs="Tahoma"/>
                <w:sz w:val="20"/>
                <w:szCs w:val="20"/>
              </w:rPr>
              <w:t>Индекс МосБиржи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Замещающих</w:t>
            </w:r>
            <w:r w:rsidRPr="00BF5C47">
              <w:rPr>
                <w:rFonts w:ascii="Tahoma" w:hAnsi="Tahoma" w:cs="Tahoma"/>
                <w:sz w:val="20"/>
                <w:szCs w:val="20"/>
              </w:rPr>
              <w:t xml:space="preserve"> Облигаций</w:t>
            </w:r>
          </w:p>
        </w:tc>
        <w:tc>
          <w:tcPr>
            <w:tcW w:w="4104" w:type="dxa"/>
          </w:tcPr>
          <w:p w14:paraId="000981B9" w14:textId="77777777" w:rsidR="006000D0" w:rsidRPr="00033C3D" w:rsidRDefault="006000D0" w:rsidP="006000D0">
            <w:pPr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033C3D">
              <w:rPr>
                <w:rFonts w:ascii="Tahoma" w:hAnsi="Tahoma" w:cs="Tahoma"/>
                <w:sz w:val="20"/>
                <w:szCs w:val="20"/>
              </w:rPr>
              <w:t>M</w:t>
            </w: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OEX</w:t>
            </w:r>
            <w:r w:rsidR="00B1762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17621">
              <w:rPr>
                <w:rFonts w:ascii="Tahoma" w:hAnsi="Tahoma" w:cs="Tahoma"/>
                <w:sz w:val="20"/>
                <w:szCs w:val="20"/>
                <w:lang w:val="en-US"/>
              </w:rPr>
              <w:t>Replacement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B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ond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I</w:t>
            </w:r>
            <w:r w:rsidRPr="00033C3D">
              <w:rPr>
                <w:rFonts w:ascii="Tahoma" w:hAnsi="Tahoma" w:cs="Tahoma"/>
                <w:sz w:val="20"/>
                <w:szCs w:val="20"/>
              </w:rPr>
              <w:t>ndex</w:t>
            </w:r>
          </w:p>
        </w:tc>
      </w:tr>
      <w:tr w:rsidR="006000D0" w:rsidRPr="00033C3D" w14:paraId="2E188C7C" w14:textId="77777777" w:rsidTr="00AC78E6">
        <w:tc>
          <w:tcPr>
            <w:tcW w:w="4268" w:type="dxa"/>
          </w:tcPr>
          <w:p w14:paraId="415B49BA" w14:textId="77777777" w:rsidR="006000D0" w:rsidRPr="00BC3C17" w:rsidRDefault="006000D0" w:rsidP="006000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Индекс </w:t>
            </w:r>
            <w:r w:rsidRPr="00BF5C47">
              <w:rPr>
                <w:rFonts w:ascii="Tahoma" w:hAnsi="Tahoma" w:cs="Tahoma"/>
                <w:sz w:val="20"/>
                <w:szCs w:val="20"/>
              </w:rPr>
              <w:t>МосБиржи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F5C47">
              <w:rPr>
                <w:rFonts w:ascii="Tahoma" w:hAnsi="Tahoma" w:cs="Tahoma"/>
                <w:sz w:val="20"/>
                <w:szCs w:val="20"/>
              </w:rPr>
              <w:t>Облигаций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Сектора устойчивого развития</w:t>
            </w:r>
          </w:p>
        </w:tc>
        <w:tc>
          <w:tcPr>
            <w:tcW w:w="4104" w:type="dxa"/>
          </w:tcPr>
          <w:p w14:paraId="66282B78" w14:textId="77777777" w:rsidR="006000D0" w:rsidRPr="006000D0" w:rsidRDefault="006000D0" w:rsidP="006000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</w:rPr>
              <w:t>M</w:t>
            </w: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OEX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32FBA">
              <w:rPr>
                <w:rFonts w:ascii="Tahoma" w:hAnsi="Tahoma" w:cs="Tahoma"/>
                <w:sz w:val="20"/>
                <w:szCs w:val="20"/>
                <w:lang w:val="en-US"/>
              </w:rPr>
              <w:t>ESG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B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ond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I</w:t>
            </w:r>
            <w:r w:rsidRPr="00033C3D">
              <w:rPr>
                <w:rFonts w:ascii="Tahoma" w:hAnsi="Tahoma" w:cs="Tahoma"/>
                <w:sz w:val="20"/>
                <w:szCs w:val="20"/>
              </w:rPr>
              <w:t>ndex</w:t>
            </w:r>
          </w:p>
        </w:tc>
      </w:tr>
    </w:tbl>
    <w:p w14:paraId="7ED24E7B" w14:textId="77777777" w:rsidR="00D90454" w:rsidRPr="00E266E4" w:rsidRDefault="00D90454" w:rsidP="00450022">
      <w:pPr>
        <w:ind w:left="97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Полное наименование каждого </w:t>
      </w:r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 xml:space="preserve">а состоит из двух частей: вида </w:t>
      </w:r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 xml:space="preserve">а и сокращенного наименования </w:t>
      </w:r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 xml:space="preserve">а. </w:t>
      </w:r>
      <w:r w:rsidRPr="00E266E4">
        <w:rPr>
          <w:rFonts w:ascii="Tahoma" w:hAnsi="Tahoma" w:cs="Tahoma"/>
          <w:sz w:val="20"/>
          <w:szCs w:val="20"/>
        </w:rPr>
        <w:t>Пример – «</w:t>
      </w:r>
      <w:bookmarkStart w:id="14" w:name="_Hlk105448581"/>
      <w:r w:rsidR="00E92BEC" w:rsidRPr="00E266E4">
        <w:rPr>
          <w:rFonts w:ascii="Tahoma" w:hAnsi="Tahoma" w:cs="Tahoma"/>
          <w:sz w:val="20"/>
          <w:szCs w:val="20"/>
        </w:rPr>
        <w:t>Индекс</w:t>
      </w:r>
      <w:r w:rsidRPr="00E266E4">
        <w:rPr>
          <w:rFonts w:ascii="Tahoma" w:hAnsi="Tahoma" w:cs="Tahoma"/>
          <w:sz w:val="20"/>
          <w:szCs w:val="20"/>
        </w:rPr>
        <w:t xml:space="preserve"> МосБиржи </w:t>
      </w:r>
      <w:r w:rsidR="00AC78E6" w:rsidRPr="00E266E4">
        <w:rPr>
          <w:rFonts w:ascii="Tahoma" w:hAnsi="Tahoma" w:cs="Tahoma"/>
          <w:sz w:val="20"/>
          <w:szCs w:val="20"/>
        </w:rPr>
        <w:t>К</w:t>
      </w:r>
      <w:r w:rsidRPr="00E266E4">
        <w:rPr>
          <w:rFonts w:ascii="Tahoma" w:hAnsi="Tahoma" w:cs="Tahoma"/>
          <w:sz w:val="20"/>
          <w:szCs w:val="20"/>
        </w:rPr>
        <w:t xml:space="preserve">орпоративных </w:t>
      </w:r>
      <w:r w:rsidR="00CF13DC" w:rsidRPr="00E266E4">
        <w:rPr>
          <w:rFonts w:ascii="Tahoma" w:hAnsi="Tahoma" w:cs="Tahoma"/>
          <w:sz w:val="20"/>
          <w:szCs w:val="20"/>
        </w:rPr>
        <w:t>Облигац</w:t>
      </w:r>
      <w:r w:rsidRPr="00E266E4">
        <w:rPr>
          <w:rFonts w:ascii="Tahoma" w:hAnsi="Tahoma" w:cs="Tahoma"/>
          <w:sz w:val="20"/>
          <w:szCs w:val="20"/>
        </w:rPr>
        <w:t xml:space="preserve">ий </w:t>
      </w:r>
      <w:bookmarkEnd w:id="14"/>
      <w:r w:rsidRPr="00E266E4">
        <w:rPr>
          <w:rFonts w:ascii="Tahoma" w:hAnsi="Tahoma" w:cs="Tahoma"/>
          <w:sz w:val="20"/>
          <w:szCs w:val="20"/>
        </w:rPr>
        <w:t>RUCBTR</w:t>
      </w:r>
      <w:r w:rsidR="00BF5C47" w:rsidRPr="00E266E4">
        <w:rPr>
          <w:rFonts w:ascii="Tahoma" w:hAnsi="Tahoma" w:cs="Tahoma"/>
          <w:sz w:val="20"/>
          <w:szCs w:val="20"/>
          <w:lang w:val="en-US"/>
        </w:rPr>
        <w:t>NS</w:t>
      </w:r>
      <w:r w:rsidRPr="00E266E4">
        <w:rPr>
          <w:rFonts w:ascii="Tahoma" w:hAnsi="Tahoma" w:cs="Tahoma"/>
          <w:sz w:val="20"/>
          <w:szCs w:val="20"/>
        </w:rPr>
        <w:t>».</w:t>
      </w:r>
    </w:p>
    <w:p w14:paraId="6519B1ED" w14:textId="77777777" w:rsidR="00463DB1" w:rsidRPr="00E266E4" w:rsidRDefault="00F16FE4" w:rsidP="0036001E">
      <w:pPr>
        <w:numPr>
          <w:ilvl w:val="2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E266E4">
        <w:rPr>
          <w:rFonts w:ascii="Tahoma" w:hAnsi="Tahoma" w:cs="Tahoma"/>
          <w:sz w:val="20"/>
          <w:szCs w:val="20"/>
        </w:rPr>
        <w:t>Сокращенные н</w:t>
      </w:r>
      <w:r w:rsidR="00463DB1" w:rsidRPr="00E266E4">
        <w:rPr>
          <w:rFonts w:ascii="Tahoma" w:hAnsi="Tahoma" w:cs="Tahoma"/>
          <w:sz w:val="20"/>
          <w:szCs w:val="20"/>
        </w:rPr>
        <w:t xml:space="preserve">аименования </w:t>
      </w:r>
      <w:r w:rsidR="00E92BEC" w:rsidRPr="00E266E4">
        <w:rPr>
          <w:rFonts w:ascii="Tahoma" w:hAnsi="Tahoma" w:cs="Tahoma"/>
          <w:sz w:val="20"/>
          <w:szCs w:val="20"/>
        </w:rPr>
        <w:t>Индекс</w:t>
      </w:r>
      <w:r w:rsidR="00463DB1" w:rsidRPr="00E266E4">
        <w:rPr>
          <w:rFonts w:ascii="Tahoma" w:hAnsi="Tahoma" w:cs="Tahoma"/>
          <w:sz w:val="20"/>
          <w:szCs w:val="20"/>
        </w:rPr>
        <w:t>ов, рассчитываемых в соответствии с Методикой,</w:t>
      </w:r>
      <w:r w:rsidR="004761B7" w:rsidRPr="00E266E4">
        <w:rPr>
          <w:rFonts w:ascii="Tahoma" w:hAnsi="Tahoma" w:cs="Tahoma"/>
          <w:sz w:val="20"/>
          <w:szCs w:val="20"/>
        </w:rPr>
        <w:t xml:space="preserve"> содержат указание на способ расчета, определяемый пунктом 2.2. Методики, </w:t>
      </w:r>
      <w:r w:rsidR="00B16BE0" w:rsidRPr="00E266E4">
        <w:rPr>
          <w:rFonts w:ascii="Tahoma" w:hAnsi="Tahoma" w:cs="Tahoma"/>
          <w:sz w:val="20"/>
          <w:szCs w:val="20"/>
        </w:rPr>
        <w:t>и</w:t>
      </w:r>
      <w:r w:rsidR="004761B7" w:rsidRPr="00E266E4">
        <w:rPr>
          <w:rFonts w:ascii="Tahoma" w:hAnsi="Tahoma" w:cs="Tahoma"/>
          <w:sz w:val="20"/>
          <w:szCs w:val="20"/>
        </w:rPr>
        <w:t xml:space="preserve"> </w:t>
      </w:r>
      <w:r w:rsidR="00E25984" w:rsidRPr="00E266E4">
        <w:rPr>
          <w:rFonts w:ascii="Tahoma" w:hAnsi="Tahoma" w:cs="Tahoma"/>
          <w:sz w:val="20"/>
          <w:szCs w:val="20"/>
        </w:rPr>
        <w:t xml:space="preserve">принципы формирования </w:t>
      </w:r>
      <w:r w:rsidR="008650AA" w:rsidRPr="00E266E4">
        <w:rPr>
          <w:rFonts w:ascii="Tahoma" w:hAnsi="Tahoma" w:cs="Tahoma"/>
          <w:sz w:val="20"/>
          <w:szCs w:val="20"/>
        </w:rPr>
        <w:t>Баз</w:t>
      </w:r>
      <w:r w:rsidR="00C113B0" w:rsidRPr="00E266E4">
        <w:rPr>
          <w:rFonts w:ascii="Tahoma" w:hAnsi="Tahoma" w:cs="Tahoma"/>
          <w:sz w:val="20"/>
          <w:szCs w:val="20"/>
        </w:rPr>
        <w:t xml:space="preserve"> расчета</w:t>
      </w:r>
      <w:r w:rsidR="00E25984" w:rsidRPr="00E266E4">
        <w:rPr>
          <w:rFonts w:ascii="Tahoma" w:hAnsi="Tahoma" w:cs="Tahoma"/>
          <w:sz w:val="20"/>
          <w:szCs w:val="20"/>
        </w:rPr>
        <w:t xml:space="preserve">, используемых для расчета </w:t>
      </w:r>
      <w:r w:rsidR="00E92BEC" w:rsidRPr="00E266E4">
        <w:rPr>
          <w:rFonts w:ascii="Tahoma" w:hAnsi="Tahoma" w:cs="Tahoma"/>
          <w:sz w:val="20"/>
          <w:szCs w:val="20"/>
        </w:rPr>
        <w:t>Индекс</w:t>
      </w:r>
      <w:r w:rsidR="00E25984" w:rsidRPr="00E266E4">
        <w:rPr>
          <w:rFonts w:ascii="Tahoma" w:hAnsi="Tahoma" w:cs="Tahoma"/>
          <w:sz w:val="20"/>
          <w:szCs w:val="20"/>
        </w:rPr>
        <w:t>ов</w:t>
      </w:r>
      <w:r w:rsidR="00C113B0" w:rsidRPr="00E266E4">
        <w:rPr>
          <w:rFonts w:ascii="Tahoma" w:hAnsi="Tahoma" w:cs="Tahoma"/>
          <w:sz w:val="20"/>
          <w:szCs w:val="20"/>
        </w:rPr>
        <w:t xml:space="preserve"> </w:t>
      </w:r>
      <w:r w:rsidR="00E25984" w:rsidRPr="00E266E4">
        <w:rPr>
          <w:rFonts w:ascii="Tahoma" w:hAnsi="Tahoma" w:cs="Tahoma"/>
          <w:sz w:val="20"/>
          <w:szCs w:val="20"/>
        </w:rPr>
        <w:t xml:space="preserve">и определяемых </w:t>
      </w:r>
      <w:r w:rsidR="00C113B0" w:rsidRPr="00E266E4">
        <w:rPr>
          <w:rFonts w:ascii="Tahoma" w:hAnsi="Tahoma" w:cs="Tahoma"/>
          <w:sz w:val="20"/>
          <w:szCs w:val="20"/>
        </w:rPr>
        <w:t xml:space="preserve">разделом 3 настоящей Методики. </w:t>
      </w:r>
      <w:r w:rsidRPr="00E266E4">
        <w:rPr>
          <w:rFonts w:ascii="Tahoma" w:hAnsi="Tahoma" w:cs="Tahoma"/>
          <w:sz w:val="20"/>
          <w:szCs w:val="20"/>
        </w:rPr>
        <w:t>Сокращенные н</w:t>
      </w:r>
      <w:r w:rsidR="00C113B0" w:rsidRPr="00E266E4">
        <w:rPr>
          <w:rFonts w:ascii="Tahoma" w:hAnsi="Tahoma" w:cs="Tahoma"/>
          <w:sz w:val="20"/>
          <w:szCs w:val="20"/>
        </w:rPr>
        <w:t xml:space="preserve">аименования </w:t>
      </w:r>
      <w:r w:rsidR="00E92BEC" w:rsidRPr="00E266E4">
        <w:rPr>
          <w:rFonts w:ascii="Tahoma" w:hAnsi="Tahoma" w:cs="Tahoma"/>
          <w:sz w:val="20"/>
          <w:szCs w:val="20"/>
        </w:rPr>
        <w:t>Индекс</w:t>
      </w:r>
      <w:r w:rsidR="00C113B0" w:rsidRPr="00E266E4">
        <w:rPr>
          <w:rFonts w:ascii="Tahoma" w:hAnsi="Tahoma" w:cs="Tahoma"/>
          <w:sz w:val="20"/>
          <w:szCs w:val="20"/>
        </w:rPr>
        <w:t>ов</w:t>
      </w:r>
      <w:r w:rsidR="004761B7" w:rsidRPr="00E266E4">
        <w:rPr>
          <w:rFonts w:ascii="Tahoma" w:hAnsi="Tahoma" w:cs="Tahoma"/>
          <w:sz w:val="20"/>
          <w:szCs w:val="20"/>
        </w:rPr>
        <w:t xml:space="preserve"> </w:t>
      </w:r>
      <w:r w:rsidR="00463DB1" w:rsidRPr="00E266E4">
        <w:rPr>
          <w:rFonts w:ascii="Tahoma" w:hAnsi="Tahoma" w:cs="Tahoma"/>
          <w:sz w:val="20"/>
          <w:szCs w:val="20"/>
        </w:rPr>
        <w:t>приводятся в Приложении 1 к Методике.</w:t>
      </w:r>
    </w:p>
    <w:p w14:paraId="25CBCB02" w14:textId="77777777" w:rsidR="00A66794" w:rsidRPr="00E266E4" w:rsidRDefault="00446E9F" w:rsidP="0036001E">
      <w:pPr>
        <w:numPr>
          <w:ilvl w:val="2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E266E4">
        <w:rPr>
          <w:rFonts w:ascii="Tahoma" w:hAnsi="Tahoma" w:cs="Tahoma"/>
          <w:sz w:val="20"/>
          <w:szCs w:val="20"/>
        </w:rPr>
        <w:t>Словесное обозначение «Индекс МосБиржи» является товарным знаком ПАО Московская Биржа, зарегистрированным в Государственном реестре товарных знаков и знаков обслуживания Российской Федерации 18 сентября 2017 года (свидетельство на товарный знак № 630519). Словесное обозначение «MOEX» является товарным знаком ПАО Московская Биржа, зарегистрированным Федеральной службой по интеллектуальной собственности в Государственном реестре товарных знаков и знаков обслуживания Российской Федерации 29 августа 2014 года (свидетельство на товарный знак № 521450).</w:t>
      </w:r>
    </w:p>
    <w:p w14:paraId="1637D383" w14:textId="77777777" w:rsidR="00657BF4" w:rsidRPr="00E266E4" w:rsidRDefault="00657BF4" w:rsidP="00450022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E266E4">
        <w:rPr>
          <w:rFonts w:ascii="Tahoma" w:hAnsi="Tahoma" w:cs="Tahoma"/>
          <w:sz w:val="20"/>
          <w:szCs w:val="20"/>
        </w:rPr>
        <w:t xml:space="preserve">Методика, а также все изменения и дополнения к ней утверждаются </w:t>
      </w:r>
      <w:r w:rsidR="00DC1799" w:rsidRPr="00E266E4">
        <w:rPr>
          <w:rFonts w:ascii="Tahoma" w:hAnsi="Tahoma" w:cs="Tahoma"/>
          <w:sz w:val="20"/>
          <w:szCs w:val="20"/>
        </w:rPr>
        <w:t xml:space="preserve">Биржей </w:t>
      </w:r>
      <w:r w:rsidRPr="00E266E4">
        <w:rPr>
          <w:rFonts w:ascii="Tahoma" w:hAnsi="Tahoma" w:cs="Tahoma"/>
          <w:sz w:val="20"/>
          <w:szCs w:val="20"/>
        </w:rPr>
        <w:t>и вступают в силу в дату, определяемую</w:t>
      </w:r>
      <w:r w:rsidR="00DC1799" w:rsidRPr="00E266E4">
        <w:rPr>
          <w:rFonts w:ascii="Tahoma" w:hAnsi="Tahoma" w:cs="Tahoma"/>
          <w:sz w:val="20"/>
          <w:szCs w:val="20"/>
        </w:rPr>
        <w:t xml:space="preserve"> Биржей</w:t>
      </w:r>
      <w:r w:rsidRPr="00E266E4">
        <w:rPr>
          <w:rFonts w:ascii="Tahoma" w:hAnsi="Tahoma" w:cs="Tahoma"/>
          <w:sz w:val="20"/>
          <w:szCs w:val="20"/>
        </w:rPr>
        <w:t>. Внесение изменений и дополнений в Методику может осуществляться не чаще одного раза в квартал.</w:t>
      </w:r>
    </w:p>
    <w:p w14:paraId="76B9FC83" w14:textId="078406E5" w:rsidR="00657BF4" w:rsidRPr="00E266E4" w:rsidRDefault="00657BF4" w:rsidP="00450022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E266E4">
        <w:rPr>
          <w:rFonts w:ascii="Tahoma" w:hAnsi="Tahoma" w:cs="Tahoma"/>
          <w:sz w:val="20"/>
          <w:szCs w:val="20"/>
        </w:rPr>
        <w:t>Текст утвержденной</w:t>
      </w:r>
      <w:r w:rsidR="00F8030D" w:rsidRPr="00E266E4">
        <w:rPr>
          <w:rFonts w:ascii="Tahoma" w:hAnsi="Tahoma" w:cs="Tahoma"/>
          <w:sz w:val="20"/>
          <w:szCs w:val="20"/>
        </w:rPr>
        <w:t xml:space="preserve"> </w:t>
      </w:r>
      <w:r w:rsidRPr="00E266E4">
        <w:rPr>
          <w:rFonts w:ascii="Tahoma" w:hAnsi="Tahoma" w:cs="Tahoma"/>
          <w:sz w:val="20"/>
          <w:szCs w:val="20"/>
        </w:rPr>
        <w:t xml:space="preserve">Методики (изменений и дополнений к ней) раскрывается </w:t>
      </w:r>
      <w:r w:rsidR="00033C3D" w:rsidRPr="00E266E4">
        <w:rPr>
          <w:rFonts w:ascii="Tahoma" w:hAnsi="Tahoma" w:cs="Tahoma"/>
          <w:sz w:val="20"/>
          <w:szCs w:val="20"/>
        </w:rPr>
        <w:t xml:space="preserve">на официальном сайте </w:t>
      </w:r>
      <w:r w:rsidR="002E725A" w:rsidRPr="00E266E4">
        <w:rPr>
          <w:rFonts w:ascii="Tahoma" w:hAnsi="Tahoma" w:cs="Tahoma"/>
          <w:sz w:val="20"/>
          <w:szCs w:val="20"/>
        </w:rPr>
        <w:t>Биржи</w:t>
      </w:r>
      <w:r w:rsidR="009C6BEC" w:rsidRPr="00E266E4">
        <w:rPr>
          <w:rFonts w:ascii="Tahoma" w:hAnsi="Tahoma" w:cs="Tahoma"/>
          <w:sz w:val="20"/>
          <w:szCs w:val="20"/>
        </w:rPr>
        <w:t xml:space="preserve"> </w:t>
      </w:r>
      <w:r w:rsidRPr="00E266E4">
        <w:rPr>
          <w:rFonts w:ascii="Tahoma" w:hAnsi="Tahoma" w:cs="Tahoma"/>
          <w:sz w:val="20"/>
          <w:szCs w:val="20"/>
        </w:rPr>
        <w:t xml:space="preserve">в сети Интернет не позднее, чем за </w:t>
      </w:r>
      <w:r w:rsidR="00BA3F8A" w:rsidRPr="00E266E4">
        <w:rPr>
          <w:rFonts w:ascii="Tahoma" w:hAnsi="Tahoma" w:cs="Tahoma"/>
          <w:sz w:val="20"/>
          <w:szCs w:val="20"/>
        </w:rPr>
        <w:t xml:space="preserve">три </w:t>
      </w:r>
      <w:r w:rsidR="004F1A19" w:rsidRPr="00E266E4">
        <w:rPr>
          <w:rFonts w:ascii="Tahoma" w:hAnsi="Tahoma" w:cs="Tahoma"/>
          <w:sz w:val="20"/>
          <w:szCs w:val="20"/>
        </w:rPr>
        <w:t>Р</w:t>
      </w:r>
      <w:r w:rsidR="00BA3F8A" w:rsidRPr="00E266E4">
        <w:rPr>
          <w:rFonts w:ascii="Tahoma" w:hAnsi="Tahoma" w:cs="Tahoma"/>
          <w:sz w:val="20"/>
          <w:szCs w:val="20"/>
        </w:rPr>
        <w:t xml:space="preserve">абочих дня </w:t>
      </w:r>
      <w:r w:rsidRPr="00E266E4">
        <w:rPr>
          <w:rFonts w:ascii="Tahoma" w:hAnsi="Tahoma" w:cs="Tahoma"/>
          <w:sz w:val="20"/>
          <w:szCs w:val="20"/>
        </w:rPr>
        <w:t>до даты вступления их в силу</w:t>
      </w:r>
      <w:r w:rsidR="00BA3F8A" w:rsidRPr="00E266E4">
        <w:rPr>
          <w:rFonts w:ascii="Tahoma" w:hAnsi="Tahoma" w:cs="Tahoma"/>
          <w:sz w:val="20"/>
          <w:szCs w:val="20"/>
        </w:rPr>
        <w:t>, если иное не определено решением Биржи.</w:t>
      </w:r>
    </w:p>
    <w:p w14:paraId="58192912" w14:textId="77777777" w:rsidR="00D90454" w:rsidRPr="00E266E4" w:rsidRDefault="00D90454" w:rsidP="00D90454">
      <w:pPr>
        <w:tabs>
          <w:tab w:val="num" w:pos="1000"/>
        </w:tabs>
        <w:ind w:left="972"/>
        <w:jc w:val="both"/>
        <w:rPr>
          <w:rFonts w:ascii="Tahoma" w:hAnsi="Tahoma" w:cs="Tahoma"/>
          <w:sz w:val="20"/>
          <w:szCs w:val="20"/>
        </w:rPr>
      </w:pPr>
    </w:p>
    <w:p w14:paraId="58497E90" w14:textId="77777777" w:rsidR="00657BF4" w:rsidRPr="00E266E4" w:rsidRDefault="00657BF4" w:rsidP="003F7FEF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15" w:name="_Toc26205686"/>
      <w:bookmarkStart w:id="16" w:name="_Toc26211546"/>
      <w:bookmarkStart w:id="17" w:name="_Toc26295629"/>
      <w:bookmarkStart w:id="18" w:name="_Toc26365583"/>
      <w:bookmarkStart w:id="19" w:name="_Toc26365651"/>
      <w:bookmarkStart w:id="20" w:name="_Toc26369751"/>
      <w:bookmarkStart w:id="21" w:name="_Toc226635266"/>
      <w:bookmarkEnd w:id="15"/>
      <w:bookmarkEnd w:id="16"/>
      <w:bookmarkEnd w:id="17"/>
      <w:bookmarkEnd w:id="18"/>
      <w:bookmarkEnd w:id="19"/>
      <w:bookmarkEnd w:id="20"/>
      <w:r w:rsidRPr="00E266E4">
        <w:rPr>
          <w:rFonts w:ascii="Tahoma" w:hAnsi="Tahoma" w:cs="Tahoma"/>
          <w:b/>
          <w:sz w:val="20"/>
          <w:szCs w:val="20"/>
        </w:rPr>
        <w:t xml:space="preserve">Общий порядок расчета </w:t>
      </w:r>
      <w:r w:rsidR="00E92BEC" w:rsidRPr="00E266E4">
        <w:rPr>
          <w:rFonts w:ascii="Tahoma" w:hAnsi="Tahoma" w:cs="Tahoma"/>
          <w:b/>
          <w:sz w:val="20"/>
          <w:szCs w:val="20"/>
        </w:rPr>
        <w:t>Индекс</w:t>
      </w:r>
      <w:r w:rsidR="009E4789" w:rsidRPr="00E266E4">
        <w:rPr>
          <w:rFonts w:ascii="Tahoma" w:hAnsi="Tahoma" w:cs="Tahoma"/>
          <w:b/>
          <w:sz w:val="20"/>
          <w:szCs w:val="20"/>
        </w:rPr>
        <w:t>ов</w:t>
      </w:r>
      <w:bookmarkEnd w:id="21"/>
    </w:p>
    <w:p w14:paraId="16895127" w14:textId="77777777" w:rsidR="00657BF4" w:rsidRPr="00E266E4" w:rsidRDefault="00657BF4" w:rsidP="003F7FEF">
      <w:pPr>
        <w:ind w:left="360"/>
        <w:outlineLvl w:val="0"/>
        <w:rPr>
          <w:rFonts w:ascii="Tahoma" w:hAnsi="Tahoma" w:cs="Tahoma"/>
          <w:b/>
          <w:sz w:val="20"/>
          <w:szCs w:val="20"/>
        </w:rPr>
      </w:pPr>
    </w:p>
    <w:p w14:paraId="2CFAFBCB" w14:textId="57D13210" w:rsidR="00657BF4" w:rsidRPr="00D31BA0" w:rsidRDefault="00E92BEC" w:rsidP="00EB47F6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bookmarkStart w:id="22" w:name="_Ref323386348"/>
      <w:bookmarkStart w:id="23" w:name="п_2_1"/>
      <w:r w:rsidRPr="00D31BA0">
        <w:rPr>
          <w:rStyle w:val="af3"/>
          <w:rFonts w:ascii="Tahoma" w:hAnsi="Tahoma" w:cs="Tahoma"/>
        </w:rPr>
        <w:t>Индекс</w:t>
      </w:r>
      <w:r w:rsidR="00AB7C1E" w:rsidRPr="00D31BA0">
        <w:rPr>
          <w:rStyle w:val="af3"/>
          <w:rFonts w:ascii="Tahoma" w:hAnsi="Tahoma" w:cs="Tahoma"/>
        </w:rPr>
        <w:t>ы</w:t>
      </w:r>
      <w:r w:rsidR="00BF7F05" w:rsidRPr="00D31BA0">
        <w:rPr>
          <w:rStyle w:val="af3"/>
          <w:rFonts w:ascii="Tahoma" w:hAnsi="Tahoma" w:cs="Tahoma"/>
        </w:rPr>
        <w:t>,</w:t>
      </w:r>
      <w:r w:rsidR="00924E63" w:rsidRPr="00D31BA0">
        <w:rPr>
          <w:rFonts w:ascii="Tahoma" w:hAnsi="Tahoma" w:cs="Tahoma"/>
        </w:rPr>
        <w:t xml:space="preserve"> </w:t>
      </w:r>
      <w:r w:rsidR="00924E63" w:rsidRPr="00D31BA0">
        <w:rPr>
          <w:rStyle w:val="af3"/>
          <w:rFonts w:ascii="Tahoma" w:hAnsi="Tahoma" w:cs="Tahoma"/>
        </w:rPr>
        <w:t>а также Дополнительные показатели</w:t>
      </w:r>
      <w:r w:rsidR="009150CB" w:rsidRPr="00D31BA0">
        <w:rPr>
          <w:rStyle w:val="af3"/>
          <w:rFonts w:ascii="Tahoma" w:hAnsi="Tahoma" w:cs="Tahoma"/>
        </w:rPr>
        <w:t xml:space="preserve"> </w:t>
      </w:r>
      <w:r w:rsidR="00657BF4" w:rsidRPr="00D31BA0">
        <w:rPr>
          <w:rStyle w:val="af3"/>
          <w:rFonts w:ascii="Tahoma" w:hAnsi="Tahoma" w:cs="Tahoma"/>
        </w:rPr>
        <w:t>рассчитыва</w:t>
      </w:r>
      <w:r w:rsidR="00AB7C1E" w:rsidRPr="00D31BA0">
        <w:rPr>
          <w:rStyle w:val="af3"/>
          <w:rFonts w:ascii="Tahoma" w:hAnsi="Tahoma" w:cs="Tahoma"/>
        </w:rPr>
        <w:t>ю</w:t>
      </w:r>
      <w:r w:rsidR="00657BF4" w:rsidRPr="00D31BA0">
        <w:rPr>
          <w:rStyle w:val="af3"/>
          <w:rFonts w:ascii="Tahoma" w:hAnsi="Tahoma" w:cs="Tahoma"/>
        </w:rPr>
        <w:t xml:space="preserve">тся на основе информации о </w:t>
      </w:r>
      <w:r w:rsidR="00525C3A" w:rsidRPr="00D31BA0">
        <w:rPr>
          <w:rStyle w:val="af3"/>
          <w:rFonts w:ascii="Tahoma" w:hAnsi="Tahoma" w:cs="Tahoma"/>
        </w:rPr>
        <w:t xml:space="preserve">совершаемых на Бирже </w:t>
      </w:r>
      <w:r w:rsidR="00657BF4" w:rsidRPr="00D31BA0">
        <w:rPr>
          <w:rStyle w:val="af3"/>
          <w:rFonts w:ascii="Tahoma" w:hAnsi="Tahoma" w:cs="Tahoma"/>
        </w:rPr>
        <w:t>сделках</w:t>
      </w:r>
      <w:r w:rsidR="00986FA6" w:rsidRPr="00D31BA0">
        <w:rPr>
          <w:rStyle w:val="af3"/>
          <w:rFonts w:ascii="Tahoma" w:hAnsi="Tahoma" w:cs="Tahoma"/>
        </w:rPr>
        <w:t xml:space="preserve"> </w:t>
      </w:r>
      <w:r w:rsidR="0057156B" w:rsidRPr="00D31BA0">
        <w:rPr>
          <w:rStyle w:val="af3"/>
          <w:rFonts w:ascii="Tahoma" w:hAnsi="Tahoma" w:cs="Tahoma"/>
        </w:rPr>
        <w:t>с</w:t>
      </w:r>
      <w:r w:rsidR="00465640" w:rsidRPr="00D31BA0">
        <w:rPr>
          <w:rStyle w:val="af3"/>
          <w:rFonts w:ascii="Tahoma" w:hAnsi="Tahoma" w:cs="Tahoma"/>
        </w:rPr>
        <w:t xml:space="preserve"> </w:t>
      </w:r>
      <w:r w:rsidR="00CF13DC" w:rsidRPr="00D31BA0">
        <w:rPr>
          <w:rStyle w:val="af3"/>
          <w:rFonts w:ascii="Tahoma" w:hAnsi="Tahoma" w:cs="Tahoma"/>
        </w:rPr>
        <w:t>Облигац</w:t>
      </w:r>
      <w:r w:rsidR="00981F8F" w:rsidRPr="00D31BA0">
        <w:rPr>
          <w:rStyle w:val="af3"/>
          <w:rFonts w:ascii="Tahoma" w:hAnsi="Tahoma" w:cs="Tahoma"/>
        </w:rPr>
        <w:t>и</w:t>
      </w:r>
      <w:r w:rsidR="0057156B" w:rsidRPr="00D31BA0">
        <w:rPr>
          <w:rStyle w:val="af3"/>
          <w:rFonts w:ascii="Tahoma" w:hAnsi="Tahoma" w:cs="Tahoma"/>
        </w:rPr>
        <w:t>ями</w:t>
      </w:r>
      <w:r w:rsidR="006615C6" w:rsidRPr="00D31BA0">
        <w:rPr>
          <w:rStyle w:val="af3"/>
          <w:rFonts w:ascii="Tahoma" w:hAnsi="Tahoma" w:cs="Tahoma"/>
        </w:rPr>
        <w:t xml:space="preserve"> в ходе</w:t>
      </w:r>
      <w:r w:rsidR="00335E5D" w:rsidRPr="00D31BA0">
        <w:rPr>
          <w:rStyle w:val="af3"/>
          <w:rFonts w:ascii="Tahoma" w:hAnsi="Tahoma" w:cs="Tahoma"/>
        </w:rPr>
        <w:t xml:space="preserve"> и по итогам</w:t>
      </w:r>
      <w:r w:rsidR="006615C6" w:rsidRPr="00D31BA0">
        <w:rPr>
          <w:rStyle w:val="af3"/>
          <w:rFonts w:ascii="Tahoma" w:hAnsi="Tahoma" w:cs="Tahoma"/>
        </w:rPr>
        <w:t xml:space="preserve"> Торговой сессии</w:t>
      </w:r>
      <w:r w:rsidR="00981F8F" w:rsidRPr="00D31BA0">
        <w:rPr>
          <w:rStyle w:val="af3"/>
          <w:rFonts w:ascii="Tahoma" w:hAnsi="Tahoma" w:cs="Tahoma"/>
        </w:rPr>
        <w:t xml:space="preserve"> </w:t>
      </w:r>
      <w:bookmarkEnd w:id="22"/>
      <w:r w:rsidR="007D59DA" w:rsidRPr="00D31BA0">
        <w:rPr>
          <w:rStyle w:val="af3"/>
          <w:rFonts w:ascii="Tahoma" w:hAnsi="Tahoma" w:cs="Tahoma"/>
        </w:rPr>
        <w:t>с периодичностью</w:t>
      </w:r>
      <w:r w:rsidR="00836D77" w:rsidRPr="00D31BA0">
        <w:rPr>
          <w:rStyle w:val="af3"/>
          <w:rFonts w:ascii="Tahoma" w:hAnsi="Tahoma" w:cs="Tahoma"/>
        </w:rPr>
        <w:t>, определяемой Приложением 1 к Методике</w:t>
      </w:r>
      <w:r w:rsidR="00463DB1" w:rsidRPr="00D31BA0">
        <w:rPr>
          <w:rStyle w:val="af3"/>
          <w:rFonts w:ascii="Tahoma" w:hAnsi="Tahoma" w:cs="Tahoma"/>
        </w:rPr>
        <w:t>.</w:t>
      </w:r>
      <w:r w:rsidR="00035CED" w:rsidRPr="00D31BA0">
        <w:rPr>
          <w:rStyle w:val="af3"/>
          <w:rFonts w:ascii="Tahoma" w:hAnsi="Tahoma" w:cs="Tahoma"/>
        </w:rPr>
        <w:t xml:space="preserve"> Расчет </w:t>
      </w:r>
      <w:r w:rsidR="00B032FA" w:rsidRPr="00D31BA0">
        <w:rPr>
          <w:rStyle w:val="af3"/>
          <w:rFonts w:ascii="Tahoma" w:hAnsi="Tahoma" w:cs="Tahoma"/>
        </w:rPr>
        <w:t>Д</w:t>
      </w:r>
      <w:r w:rsidR="00035CED" w:rsidRPr="00D31BA0">
        <w:rPr>
          <w:rStyle w:val="af3"/>
          <w:rFonts w:ascii="Tahoma" w:hAnsi="Tahoma" w:cs="Tahoma"/>
        </w:rPr>
        <w:t xml:space="preserve">ополнительных показателей осуществляется </w:t>
      </w:r>
      <w:r w:rsidR="000D6DAA" w:rsidRPr="00D31BA0">
        <w:rPr>
          <w:rStyle w:val="af3"/>
          <w:rFonts w:ascii="Tahoma" w:hAnsi="Tahoma" w:cs="Tahoma"/>
        </w:rPr>
        <w:t>по</w:t>
      </w:r>
      <w:r w:rsidR="007D59DA" w:rsidRPr="00D31BA0">
        <w:rPr>
          <w:rStyle w:val="af3"/>
          <w:rFonts w:ascii="Tahoma" w:hAnsi="Tahoma" w:cs="Tahoma"/>
        </w:rPr>
        <w:t>сле</w:t>
      </w:r>
      <w:r w:rsidR="000D6DAA" w:rsidRPr="00D31BA0">
        <w:rPr>
          <w:rStyle w:val="af3"/>
          <w:rFonts w:ascii="Tahoma" w:hAnsi="Tahoma" w:cs="Tahoma"/>
        </w:rPr>
        <w:t xml:space="preserve"> </w:t>
      </w:r>
      <w:r w:rsidR="007D59DA" w:rsidRPr="00D31BA0">
        <w:rPr>
          <w:rStyle w:val="af3"/>
          <w:rFonts w:ascii="Tahoma" w:hAnsi="Tahoma" w:cs="Tahoma"/>
        </w:rPr>
        <w:t xml:space="preserve">закрытия </w:t>
      </w:r>
      <w:r w:rsidR="004534AA" w:rsidRPr="00D31BA0">
        <w:rPr>
          <w:rStyle w:val="af3"/>
          <w:rFonts w:ascii="Tahoma" w:hAnsi="Tahoma" w:cs="Tahoma"/>
        </w:rPr>
        <w:t xml:space="preserve">соответствующей </w:t>
      </w:r>
      <w:r w:rsidR="00751405" w:rsidRPr="00D31BA0">
        <w:rPr>
          <w:rStyle w:val="af3"/>
          <w:rFonts w:ascii="Tahoma" w:hAnsi="Tahoma" w:cs="Tahoma"/>
        </w:rPr>
        <w:t>Т</w:t>
      </w:r>
      <w:r w:rsidR="000D6DAA" w:rsidRPr="00D31BA0">
        <w:rPr>
          <w:rStyle w:val="af3"/>
          <w:rFonts w:ascii="Tahoma" w:hAnsi="Tahoma" w:cs="Tahoma"/>
        </w:rPr>
        <w:t>оргов</w:t>
      </w:r>
      <w:r w:rsidR="007D59DA" w:rsidRPr="00D31BA0">
        <w:rPr>
          <w:rStyle w:val="af3"/>
          <w:rFonts w:ascii="Tahoma" w:hAnsi="Tahoma" w:cs="Tahoma"/>
        </w:rPr>
        <w:t>ой сессии</w:t>
      </w:r>
      <w:r w:rsidR="00836D77" w:rsidRPr="00D31BA0">
        <w:rPr>
          <w:rStyle w:val="af3"/>
          <w:rFonts w:ascii="Tahoma" w:hAnsi="Tahoma" w:cs="Tahoma"/>
        </w:rPr>
        <w:t>.</w:t>
      </w:r>
      <w:r w:rsidR="009B2B91" w:rsidRPr="00D31BA0">
        <w:rPr>
          <w:rStyle w:val="af3"/>
          <w:rFonts w:ascii="Tahoma" w:hAnsi="Tahoma" w:cs="Tahoma"/>
        </w:rPr>
        <w:t xml:space="preserve"> Биржа вправе установить иную периодичность расчета </w:t>
      </w:r>
      <w:r w:rsidRPr="00D31BA0">
        <w:rPr>
          <w:rStyle w:val="af3"/>
          <w:rFonts w:ascii="Tahoma" w:hAnsi="Tahoma" w:cs="Tahoma"/>
        </w:rPr>
        <w:t>Индекс</w:t>
      </w:r>
      <w:r w:rsidR="009B2B91" w:rsidRPr="00D31BA0">
        <w:rPr>
          <w:rStyle w:val="af3"/>
          <w:rFonts w:ascii="Tahoma" w:hAnsi="Tahoma" w:cs="Tahoma"/>
        </w:rPr>
        <w:t>ов</w:t>
      </w:r>
      <w:r w:rsidR="00661C3F" w:rsidRPr="00D31BA0">
        <w:rPr>
          <w:rStyle w:val="af3"/>
          <w:rFonts w:ascii="Tahoma" w:hAnsi="Tahoma" w:cs="Tahoma"/>
        </w:rPr>
        <w:t xml:space="preserve"> и Дополнительных показателей</w:t>
      </w:r>
      <w:r w:rsidR="009B2B91" w:rsidRPr="00D31BA0">
        <w:rPr>
          <w:rStyle w:val="af3"/>
          <w:rFonts w:ascii="Tahoma" w:hAnsi="Tahoma" w:cs="Tahoma"/>
        </w:rPr>
        <w:t>.</w:t>
      </w:r>
    </w:p>
    <w:p w14:paraId="441BF6D5" w14:textId="77777777" w:rsidR="00463DB1" w:rsidRPr="00E266E4" w:rsidRDefault="009C227F" w:rsidP="00EB47F6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r w:rsidRPr="00E266E4">
        <w:rPr>
          <w:rStyle w:val="af3"/>
          <w:rFonts w:ascii="Tahoma" w:hAnsi="Tahoma" w:cs="Tahoma"/>
        </w:rPr>
        <w:t>Н</w:t>
      </w:r>
      <w:r w:rsidR="00463DB1" w:rsidRPr="00E266E4">
        <w:rPr>
          <w:rStyle w:val="af3"/>
          <w:rFonts w:ascii="Tahoma" w:hAnsi="Tahoma" w:cs="Tahoma"/>
        </w:rPr>
        <w:t>астоящ</w:t>
      </w:r>
      <w:r w:rsidRPr="00E266E4">
        <w:rPr>
          <w:rStyle w:val="af3"/>
          <w:rFonts w:ascii="Tahoma" w:hAnsi="Tahoma" w:cs="Tahoma"/>
        </w:rPr>
        <w:t>ая</w:t>
      </w:r>
      <w:r w:rsidR="00463DB1" w:rsidRPr="00E266E4">
        <w:rPr>
          <w:rStyle w:val="af3"/>
          <w:rFonts w:ascii="Tahoma" w:hAnsi="Tahoma" w:cs="Tahoma"/>
        </w:rPr>
        <w:t xml:space="preserve"> </w:t>
      </w:r>
      <w:r w:rsidRPr="00E266E4">
        <w:rPr>
          <w:rStyle w:val="af3"/>
          <w:rFonts w:ascii="Tahoma" w:hAnsi="Tahoma" w:cs="Tahoma"/>
        </w:rPr>
        <w:t>Методика</w:t>
      </w:r>
      <w:r w:rsidR="00463DB1" w:rsidRPr="00E266E4">
        <w:rPr>
          <w:rStyle w:val="af3"/>
          <w:rFonts w:ascii="Tahoma" w:hAnsi="Tahoma" w:cs="Tahoma"/>
        </w:rPr>
        <w:t xml:space="preserve"> предусматривает </w:t>
      </w:r>
      <w:r w:rsidRPr="00E266E4">
        <w:rPr>
          <w:rStyle w:val="af3"/>
          <w:rFonts w:ascii="Tahoma" w:hAnsi="Tahoma" w:cs="Tahoma"/>
        </w:rPr>
        <w:t>следующи</w:t>
      </w:r>
      <w:r w:rsidR="006314F7" w:rsidRPr="00E266E4">
        <w:rPr>
          <w:rStyle w:val="af3"/>
          <w:rFonts w:ascii="Tahoma" w:hAnsi="Tahoma" w:cs="Tahoma"/>
        </w:rPr>
        <w:t>й</w:t>
      </w:r>
      <w:r w:rsidRPr="00E266E4">
        <w:rPr>
          <w:rStyle w:val="af3"/>
          <w:rFonts w:ascii="Tahoma" w:hAnsi="Tahoma" w:cs="Tahoma"/>
        </w:rPr>
        <w:t xml:space="preserve"> </w:t>
      </w:r>
      <w:r w:rsidR="006314F7" w:rsidRPr="00E266E4">
        <w:rPr>
          <w:rStyle w:val="af3"/>
          <w:rFonts w:ascii="Tahoma" w:hAnsi="Tahoma" w:cs="Tahoma"/>
        </w:rPr>
        <w:t xml:space="preserve">порядок </w:t>
      </w:r>
      <w:r w:rsidR="00463DB1" w:rsidRPr="00E266E4">
        <w:rPr>
          <w:rStyle w:val="af3"/>
          <w:rFonts w:ascii="Tahoma" w:hAnsi="Tahoma" w:cs="Tahoma"/>
        </w:rPr>
        <w:t>расчет</w:t>
      </w:r>
      <w:r w:rsidRPr="00E266E4">
        <w:rPr>
          <w:rStyle w:val="af3"/>
          <w:rFonts w:ascii="Tahoma" w:hAnsi="Tahoma" w:cs="Tahoma"/>
        </w:rPr>
        <w:t xml:space="preserve">а </w:t>
      </w:r>
      <w:r w:rsidR="00E92BEC" w:rsidRPr="00E266E4">
        <w:rPr>
          <w:rStyle w:val="af3"/>
          <w:rFonts w:ascii="Tahoma" w:hAnsi="Tahoma" w:cs="Tahoma"/>
        </w:rPr>
        <w:t>Индекс</w:t>
      </w:r>
      <w:r w:rsidRPr="00E266E4">
        <w:rPr>
          <w:rStyle w:val="af3"/>
          <w:rFonts w:ascii="Tahoma" w:hAnsi="Tahoma" w:cs="Tahoma"/>
        </w:rPr>
        <w:t>ов</w:t>
      </w:r>
      <w:r w:rsidR="00463DB1" w:rsidRPr="00E266E4">
        <w:rPr>
          <w:rStyle w:val="af3"/>
          <w:rFonts w:ascii="Tahoma" w:hAnsi="Tahoma" w:cs="Tahoma"/>
        </w:rPr>
        <w:t>:</w:t>
      </w:r>
    </w:p>
    <w:p w14:paraId="7FD92756" w14:textId="77777777" w:rsidR="004777D8" w:rsidRPr="00E266E4" w:rsidRDefault="004777D8" w:rsidP="002A6306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E266E4">
        <w:rPr>
          <w:rStyle w:val="af3"/>
          <w:rFonts w:ascii="Tahoma" w:hAnsi="Tahoma" w:cs="Tahoma"/>
        </w:rPr>
        <w:t xml:space="preserve">Расчет </w:t>
      </w:r>
      <w:r w:rsidR="00C2323A" w:rsidRPr="00E266E4">
        <w:rPr>
          <w:rStyle w:val="af3"/>
          <w:rFonts w:ascii="Tahoma" w:hAnsi="Tahoma" w:cs="Tahoma"/>
        </w:rPr>
        <w:t>Ц</w:t>
      </w:r>
      <w:r w:rsidRPr="00E266E4">
        <w:rPr>
          <w:rStyle w:val="af3"/>
          <w:rFonts w:ascii="Tahoma" w:hAnsi="Tahoma" w:cs="Tahoma"/>
        </w:rPr>
        <w:t xml:space="preserve">еновых </w:t>
      </w:r>
      <w:r w:rsidR="00C2323A" w:rsidRPr="00E266E4">
        <w:rPr>
          <w:rStyle w:val="af3"/>
          <w:rFonts w:ascii="Tahoma" w:hAnsi="Tahoma" w:cs="Tahoma"/>
        </w:rPr>
        <w:t>и</w:t>
      </w:r>
      <w:r w:rsidR="00E92BEC" w:rsidRPr="00E266E4">
        <w:rPr>
          <w:rStyle w:val="af3"/>
          <w:rFonts w:ascii="Tahoma" w:hAnsi="Tahoma" w:cs="Tahoma"/>
        </w:rPr>
        <w:t>ндекс</w:t>
      </w:r>
      <w:r w:rsidRPr="00E266E4">
        <w:rPr>
          <w:rStyle w:val="af3"/>
          <w:rFonts w:ascii="Tahoma" w:hAnsi="Tahoma" w:cs="Tahoma"/>
        </w:rPr>
        <w:t>ов производится по следующей формуле:</w:t>
      </w:r>
    </w:p>
    <w:p w14:paraId="48C705E7" w14:textId="77777777" w:rsidR="00C2467D" w:rsidRPr="00E266E4" w:rsidRDefault="00C2467D" w:rsidP="00C2467D">
      <w:pPr>
        <w:jc w:val="both"/>
        <w:rPr>
          <w:rStyle w:val="af3"/>
          <w:rFonts w:ascii="Tahoma" w:hAnsi="Tahoma" w:cs="Tahoma"/>
        </w:rPr>
      </w:pPr>
    </w:p>
    <w:p w14:paraId="163A4BE8" w14:textId="77777777" w:rsidR="00FD08CD" w:rsidRPr="004843CC" w:rsidRDefault="004A1A26" w:rsidP="005570D2">
      <w:pPr>
        <w:ind w:left="972"/>
        <w:jc w:val="center"/>
        <w:rPr>
          <w:rFonts w:cs="Tahoma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PI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n-1</m:t>
              </m:r>
            </m:sub>
          </m:sSub>
          <m:r>
            <w:rPr>
              <w:rFonts w:ascii="Cambria Math" w:hAnsi="Cambria Math"/>
            </w:rPr>
            <m:t xml:space="preserve"> 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</w:rPr>
                    <m:t>N</m:t>
                  </m:r>
                </m:sup>
                <m:e>
                  <m:r>
                    <w:rPr>
                      <w:rFonts w:ascii="Cambria Math" w:hAnsi="Cambria Math" w:cs="Tahoma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w:bookmarkStart w:id="24" w:name="_Hlk214002976"/>
                  <m:r>
                    <w:rPr>
                      <w:rFonts w:ascii="Cambria Math" w:hAnsi="Cambria Math" w:cs="Tahom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Am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w:bookmarkEnd w:id="24"/>
                  <m:r>
                    <w:rPr>
                      <w:rFonts w:ascii="Cambria Math" w:hAnsi="Cambria Math" w:cs="Tahoma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>,</m:t>
                  </m:r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</w:rPr>
                    <m:t>N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="Tahoma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i,n-1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i,n-1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,∙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</m:e>
              </m:nary>
            </m:den>
          </m:f>
        </m:oMath>
      </m:oMathPara>
    </w:p>
    <w:p w14:paraId="557EC6B7" w14:textId="77777777" w:rsidR="00FD08CD" w:rsidRPr="003B4478" w:rsidRDefault="00FD08CD" w:rsidP="00FD08CD">
      <w:pPr>
        <w:pStyle w:val="af7"/>
        <w:rPr>
          <w:rFonts w:cs="Tahoma"/>
        </w:rPr>
      </w:pPr>
      <w:r w:rsidRPr="003B4478">
        <w:rPr>
          <w:rFonts w:cs="Tahoma"/>
        </w:rPr>
        <w:t>где:</w:t>
      </w:r>
    </w:p>
    <w:p w14:paraId="7B9A4699" w14:textId="77777777" w:rsidR="00FD08CD" w:rsidRPr="003B4478" w:rsidRDefault="00FD08CD" w:rsidP="00FD08CD">
      <w:pPr>
        <w:pStyle w:val="af7"/>
        <w:rPr>
          <w:rFonts w:cs="Tahoma"/>
        </w:rPr>
      </w:pPr>
      <w:r>
        <w:rPr>
          <w:lang w:val="en-US"/>
        </w:rPr>
        <w:t>P</w:t>
      </w:r>
      <w:r w:rsidRPr="003B4478">
        <w:t>I</w:t>
      </w:r>
      <w:r w:rsidRPr="003B4478">
        <w:rPr>
          <w:vertAlign w:val="subscript"/>
        </w:rPr>
        <w:t>n</w:t>
      </w:r>
      <w:r w:rsidRPr="003B4478">
        <w:t xml:space="preserve"> </w:t>
      </w:r>
      <w:r w:rsidRPr="003B4478">
        <w:rPr>
          <w:rFonts w:cs="Tahoma"/>
        </w:rPr>
        <w:t>–</w:t>
      </w:r>
      <w:r w:rsidRPr="003B4478">
        <w:t xml:space="preserve"> </w:t>
      </w:r>
      <w:r w:rsidRPr="003B4478">
        <w:rPr>
          <w:rFonts w:cs="Tahoma"/>
        </w:rPr>
        <w:t>значение</w:t>
      </w:r>
      <w:r w:rsidR="005570D2">
        <w:rPr>
          <w:rFonts w:cs="Tahoma"/>
        </w:rPr>
        <w:t xml:space="preserve"> ценового</w:t>
      </w:r>
      <w:r w:rsidRPr="003B4478">
        <w:rPr>
          <w:rFonts w:cs="Tahoma"/>
        </w:rPr>
        <w:t xml:space="preserve"> </w:t>
      </w:r>
      <w:r w:rsidR="00E92BEC">
        <w:rPr>
          <w:rFonts w:cs="Tahoma"/>
        </w:rPr>
        <w:t>Индекс</w:t>
      </w:r>
      <w:r w:rsidRPr="003B4478">
        <w:rPr>
          <w:rFonts w:cs="Tahoma"/>
        </w:rPr>
        <w:t xml:space="preserve">а в момент времени </w:t>
      </w:r>
      <w:r w:rsidRPr="003B4478">
        <w:rPr>
          <w:rFonts w:cs="Tahoma"/>
          <w:lang w:val="en-US"/>
        </w:rPr>
        <w:t>n</w:t>
      </w:r>
      <w:r w:rsidRPr="003B4478">
        <w:rPr>
          <w:rFonts w:cs="Tahoma"/>
        </w:rPr>
        <w:t>;</w:t>
      </w:r>
    </w:p>
    <w:p w14:paraId="68935FE7" w14:textId="44401424" w:rsidR="00FD08CD" w:rsidRDefault="00FD08CD" w:rsidP="00FD08CD">
      <w:pPr>
        <w:pStyle w:val="af7"/>
        <w:rPr>
          <w:rFonts w:cs="Tahoma"/>
        </w:rPr>
      </w:pPr>
      <w:proofErr w:type="gramStart"/>
      <w:r w:rsidRPr="003B4478">
        <w:rPr>
          <w:rFonts w:cs="Tahoma"/>
          <w:lang w:val="en-US"/>
        </w:rPr>
        <w:t>P</w:t>
      </w:r>
      <w:r w:rsidRPr="003B4478">
        <w:rPr>
          <w:rFonts w:cs="Tahoma"/>
          <w:vertAlign w:val="subscript"/>
          <w:lang w:val="en-US"/>
        </w:rPr>
        <w:t>i</w:t>
      </w:r>
      <w:r w:rsidRPr="003B4478">
        <w:rPr>
          <w:rFonts w:cs="Tahoma"/>
          <w:vertAlign w:val="subscript"/>
        </w:rPr>
        <w:t>,</w:t>
      </w:r>
      <w:r w:rsidRPr="003B4478">
        <w:rPr>
          <w:rFonts w:cs="Tahoma"/>
          <w:vertAlign w:val="subscript"/>
          <w:lang w:val="en-US"/>
        </w:rPr>
        <w:t>n</w:t>
      </w:r>
      <w:proofErr w:type="gramEnd"/>
      <w:r w:rsidRPr="003B4478">
        <w:rPr>
          <w:rFonts w:cs="Tahoma"/>
        </w:rPr>
        <w:t xml:space="preserve"> –</w:t>
      </w:r>
      <w:r w:rsidRPr="007F7DAE">
        <w:rPr>
          <w:rFonts w:cs="Tahoma"/>
        </w:rPr>
        <w:t xml:space="preserve"> </w:t>
      </w:r>
      <w:r w:rsidR="006B6F31">
        <w:rPr>
          <w:rFonts w:cs="Tahoma"/>
        </w:rPr>
        <w:t>С</w:t>
      </w:r>
      <w:r>
        <w:rPr>
          <w:rFonts w:cs="Tahoma"/>
        </w:rPr>
        <w:t>редневзвешенная</w:t>
      </w:r>
      <w:r w:rsidRPr="007F7DAE">
        <w:rPr>
          <w:rFonts w:cs="Tahoma"/>
        </w:rPr>
        <w:t xml:space="preserve"> </w:t>
      </w:r>
      <w:r w:rsidRPr="00FD08CD">
        <w:rPr>
          <w:rFonts w:cs="Tahoma"/>
        </w:rPr>
        <w:t xml:space="preserve">цена </w:t>
      </w:r>
      <w:r w:rsidR="00CF13DC">
        <w:rPr>
          <w:rFonts w:cs="Tahoma"/>
        </w:rPr>
        <w:t>Облигац</w:t>
      </w:r>
      <w:r w:rsidRPr="00D95AB4">
        <w:rPr>
          <w:rFonts w:cs="Tahoma"/>
        </w:rPr>
        <w:t xml:space="preserve">ии </w:t>
      </w:r>
      <w:r w:rsidRPr="00D95AB4">
        <w:rPr>
          <w:rFonts w:cs="Tahoma"/>
          <w:lang w:val="en-US"/>
        </w:rPr>
        <w:t>i</w:t>
      </w:r>
      <w:r w:rsidRPr="00D95AB4">
        <w:rPr>
          <w:rFonts w:cs="Tahoma"/>
        </w:rPr>
        <w:t>-го выпуска,</w:t>
      </w:r>
      <w:r w:rsidR="00E602F4">
        <w:rPr>
          <w:rFonts w:cs="Tahoma"/>
        </w:rPr>
        <w:t xml:space="preserve"> </w:t>
      </w:r>
      <w:r w:rsidR="00D23614">
        <w:rPr>
          <w:rFonts w:cs="Tahoma"/>
        </w:rPr>
        <w:t>определенная</w:t>
      </w:r>
      <w:r w:rsidR="00994581">
        <w:rPr>
          <w:rFonts w:cs="Tahoma"/>
        </w:rPr>
        <w:t xml:space="preserve"> в ходе соответствующей</w:t>
      </w:r>
      <w:r w:rsidR="00E602F4">
        <w:rPr>
          <w:rFonts w:cs="Tahoma"/>
        </w:rPr>
        <w:t xml:space="preserve"> Торговой сессии</w:t>
      </w:r>
      <w:r w:rsidR="00D23614">
        <w:rPr>
          <w:rFonts w:cs="Tahoma"/>
        </w:rPr>
        <w:t xml:space="preserve"> </w:t>
      </w:r>
      <w:r w:rsidR="00D23614" w:rsidRPr="00D95AB4">
        <w:rPr>
          <w:rFonts w:cs="Tahoma"/>
        </w:rPr>
        <w:t>в</w:t>
      </w:r>
      <w:r w:rsidR="00D23614">
        <w:rPr>
          <w:rFonts w:cs="Tahoma"/>
        </w:rPr>
        <w:t xml:space="preserve"> день</w:t>
      </w:r>
      <w:r w:rsidR="00D23614" w:rsidRPr="00D95AB4">
        <w:rPr>
          <w:rFonts w:cs="Tahoma"/>
        </w:rPr>
        <w:t xml:space="preserve"> </w:t>
      </w:r>
      <w:r w:rsidR="00D23614" w:rsidRPr="00D95AB4">
        <w:rPr>
          <w:rFonts w:cs="Tahoma"/>
          <w:lang w:val="en-US"/>
        </w:rPr>
        <w:t>n</w:t>
      </w:r>
      <w:r w:rsidR="00E602F4">
        <w:rPr>
          <w:rFonts w:cs="Tahoma"/>
        </w:rPr>
        <w:t>,</w:t>
      </w:r>
      <w:r w:rsidRPr="00D95AB4">
        <w:rPr>
          <w:rFonts w:cs="Tahoma"/>
        </w:rPr>
        <w:t xml:space="preserve"> выраженная</w:t>
      </w:r>
      <w:r w:rsidRPr="003B4478">
        <w:rPr>
          <w:rFonts w:cs="Tahoma"/>
        </w:rPr>
        <w:t xml:space="preserve"> в процентах от номинала</w:t>
      </w:r>
      <w:r w:rsidR="006B6F31">
        <w:rPr>
          <w:rStyle w:val="afd"/>
          <w:rFonts w:cs="Tahoma"/>
        </w:rPr>
        <w:footnoteReference w:id="1"/>
      </w:r>
      <w:r w:rsidRPr="003B4478">
        <w:rPr>
          <w:rFonts w:cs="Tahoma"/>
        </w:rPr>
        <w:t>;</w:t>
      </w:r>
    </w:p>
    <w:p w14:paraId="78D318BA" w14:textId="77777777" w:rsidR="00E602F4" w:rsidRDefault="00E602F4" w:rsidP="00E602F4">
      <w:pPr>
        <w:pStyle w:val="af7"/>
        <w:rPr>
          <w:rFonts w:cs="Tahoma"/>
        </w:rPr>
      </w:pPr>
      <w:proofErr w:type="gramStart"/>
      <w:r w:rsidRPr="003B4478">
        <w:rPr>
          <w:rFonts w:cs="Tahoma"/>
          <w:lang w:val="en-US"/>
        </w:rPr>
        <w:t>P</w:t>
      </w:r>
      <w:r w:rsidRPr="003B4478">
        <w:rPr>
          <w:rFonts w:cs="Tahoma"/>
          <w:vertAlign w:val="subscript"/>
          <w:lang w:val="en-US"/>
        </w:rPr>
        <w:t>i</w:t>
      </w:r>
      <w:r w:rsidRPr="003B4478">
        <w:rPr>
          <w:rFonts w:cs="Tahoma"/>
          <w:vertAlign w:val="subscript"/>
        </w:rPr>
        <w:t>,</w:t>
      </w:r>
      <w:r w:rsidRPr="003B4478">
        <w:rPr>
          <w:rFonts w:cs="Tahoma"/>
          <w:vertAlign w:val="subscript"/>
          <w:lang w:val="en-US"/>
        </w:rPr>
        <w:t>n</w:t>
      </w:r>
      <w:proofErr w:type="gramEnd"/>
      <w:r>
        <w:rPr>
          <w:rFonts w:cs="Tahoma"/>
          <w:vertAlign w:val="subscript"/>
        </w:rPr>
        <w:t>-1</w:t>
      </w:r>
      <w:r w:rsidRPr="003B4478">
        <w:rPr>
          <w:rFonts w:cs="Tahoma"/>
        </w:rPr>
        <w:t xml:space="preserve"> –</w:t>
      </w:r>
      <w:r w:rsidRPr="007F7DAE">
        <w:rPr>
          <w:rFonts w:cs="Tahoma"/>
        </w:rPr>
        <w:t xml:space="preserve"> </w:t>
      </w:r>
      <w:r>
        <w:rPr>
          <w:rFonts w:cs="Tahoma"/>
        </w:rPr>
        <w:t>Средневзвешенная</w:t>
      </w:r>
      <w:r w:rsidRPr="007F7DAE">
        <w:rPr>
          <w:rFonts w:cs="Tahoma"/>
        </w:rPr>
        <w:t xml:space="preserve"> </w:t>
      </w:r>
      <w:r w:rsidRPr="00FD08CD">
        <w:rPr>
          <w:rFonts w:cs="Tahoma"/>
        </w:rPr>
        <w:t xml:space="preserve">цена </w:t>
      </w:r>
      <w:r>
        <w:rPr>
          <w:rFonts w:cs="Tahoma"/>
        </w:rPr>
        <w:t>Облигац</w:t>
      </w:r>
      <w:r w:rsidRPr="00D95AB4">
        <w:rPr>
          <w:rFonts w:cs="Tahoma"/>
        </w:rPr>
        <w:t xml:space="preserve">ии </w:t>
      </w:r>
      <w:r w:rsidRPr="00D95AB4">
        <w:rPr>
          <w:rFonts w:cs="Tahoma"/>
          <w:lang w:val="en-US"/>
        </w:rPr>
        <w:t>i</w:t>
      </w:r>
      <w:r w:rsidRPr="00D95AB4">
        <w:rPr>
          <w:rFonts w:cs="Tahoma"/>
        </w:rPr>
        <w:t>-го выпуска в</w:t>
      </w:r>
      <w:r w:rsidR="00186734">
        <w:rPr>
          <w:rFonts w:cs="Tahoma"/>
        </w:rPr>
        <w:t xml:space="preserve"> день</w:t>
      </w:r>
      <w:r w:rsidRPr="00D95AB4">
        <w:rPr>
          <w:rFonts w:cs="Tahoma"/>
        </w:rPr>
        <w:t xml:space="preserve"> </w:t>
      </w:r>
      <w:r w:rsidRPr="00D95AB4">
        <w:rPr>
          <w:rFonts w:cs="Tahoma"/>
          <w:lang w:val="en-US"/>
        </w:rPr>
        <w:t>n</w:t>
      </w:r>
      <w:r w:rsidR="00186734">
        <w:rPr>
          <w:rFonts w:cs="Tahoma"/>
        </w:rPr>
        <w:t>-1</w:t>
      </w:r>
      <w:r w:rsidRPr="00D95AB4">
        <w:rPr>
          <w:rFonts w:cs="Tahoma"/>
        </w:rPr>
        <w:t>,</w:t>
      </w:r>
      <w:r>
        <w:rPr>
          <w:rFonts w:cs="Tahoma"/>
        </w:rPr>
        <w:t xml:space="preserve"> </w:t>
      </w:r>
      <w:r w:rsidR="00B91B74" w:rsidRPr="00B91B74">
        <w:rPr>
          <w:rFonts w:cs="Tahoma"/>
        </w:rPr>
        <w:t xml:space="preserve">определенная в ходе Основной торговой сессии Рабочего дня, предшествующего дню расчета, </w:t>
      </w:r>
      <w:r w:rsidRPr="00D95AB4">
        <w:rPr>
          <w:rFonts w:cs="Tahoma"/>
        </w:rPr>
        <w:t>выраженная</w:t>
      </w:r>
      <w:r w:rsidRPr="003B4478">
        <w:rPr>
          <w:rFonts w:cs="Tahoma"/>
        </w:rPr>
        <w:t xml:space="preserve"> в процентах от номинала;</w:t>
      </w:r>
    </w:p>
    <w:p w14:paraId="25601D9C" w14:textId="69517102" w:rsidR="00FD08CD" w:rsidRPr="003B4478" w:rsidRDefault="00FD08CD" w:rsidP="00FD08CD">
      <w:pPr>
        <w:pStyle w:val="af7"/>
        <w:rPr>
          <w:rFonts w:cs="Tahoma"/>
        </w:rPr>
      </w:pPr>
      <w:proofErr w:type="gramStart"/>
      <w:r w:rsidRPr="003B4478">
        <w:rPr>
          <w:rFonts w:cs="Tahoma"/>
          <w:lang w:val="en-US"/>
        </w:rPr>
        <w:t>FV</w:t>
      </w:r>
      <w:r w:rsidRPr="003B4478">
        <w:rPr>
          <w:rFonts w:cs="Tahoma"/>
          <w:vertAlign w:val="subscript"/>
          <w:lang w:val="en-US"/>
        </w:rPr>
        <w:t>i</w:t>
      </w:r>
      <w:r w:rsidRPr="003B4478">
        <w:rPr>
          <w:rFonts w:cs="Tahoma"/>
          <w:vertAlign w:val="subscript"/>
        </w:rPr>
        <w:t>,</w:t>
      </w:r>
      <w:r w:rsidRPr="003B4478">
        <w:rPr>
          <w:rFonts w:cs="Tahoma"/>
          <w:vertAlign w:val="subscript"/>
          <w:lang w:val="en-US"/>
        </w:rPr>
        <w:t>n</w:t>
      </w:r>
      <w:proofErr w:type="gramEnd"/>
      <w:r w:rsidRPr="003B4478">
        <w:rPr>
          <w:rFonts w:cs="Tahoma"/>
        </w:rPr>
        <w:t xml:space="preserve"> – номинал </w:t>
      </w:r>
      <w:r w:rsidR="00CF13DC">
        <w:rPr>
          <w:rFonts w:cs="Tahoma"/>
        </w:rPr>
        <w:t>Облигац</w:t>
      </w:r>
      <w:r w:rsidRPr="003B4478">
        <w:rPr>
          <w:rFonts w:cs="Tahoma"/>
        </w:rPr>
        <w:t>ии</w:t>
      </w:r>
      <w:r>
        <w:rPr>
          <w:rFonts w:cs="Tahoma"/>
        </w:rPr>
        <w:t xml:space="preserve"> </w:t>
      </w:r>
      <w:r w:rsidRPr="003B4478">
        <w:rPr>
          <w:rFonts w:cs="Tahoma"/>
          <w:lang w:val="en-US"/>
        </w:rPr>
        <w:t>i</w:t>
      </w:r>
      <w:r w:rsidRPr="003B4478">
        <w:rPr>
          <w:rFonts w:cs="Tahoma"/>
        </w:rPr>
        <w:t xml:space="preserve">-го выпуска в </w:t>
      </w:r>
      <w:r w:rsidR="00994581">
        <w:rPr>
          <w:rFonts w:cs="Tahoma"/>
        </w:rPr>
        <w:t>день</w:t>
      </w:r>
      <w:r w:rsidRPr="003B4478">
        <w:rPr>
          <w:rFonts w:cs="Tahoma"/>
        </w:rPr>
        <w:t xml:space="preserve"> </w:t>
      </w:r>
      <w:r w:rsidRPr="003B4478">
        <w:rPr>
          <w:rFonts w:cs="Tahoma"/>
          <w:lang w:val="en-US"/>
        </w:rPr>
        <w:t>n</w:t>
      </w:r>
      <w:r w:rsidR="008B3C71">
        <w:rPr>
          <w:rFonts w:cs="Tahoma"/>
        </w:rPr>
        <w:t>, выраженный в денежных единицах</w:t>
      </w:r>
      <w:r w:rsidRPr="003B4478">
        <w:rPr>
          <w:rFonts w:cs="Tahoma"/>
        </w:rPr>
        <w:t>;</w:t>
      </w:r>
    </w:p>
    <w:p w14:paraId="735CC23C" w14:textId="77777777" w:rsidR="00FD08CD" w:rsidRDefault="00FD08CD" w:rsidP="00FD08CD">
      <w:pPr>
        <w:pStyle w:val="af7"/>
        <w:rPr>
          <w:rFonts w:cs="Tahoma"/>
        </w:rPr>
      </w:pPr>
      <w:proofErr w:type="gramStart"/>
      <w:r w:rsidRPr="003B4478">
        <w:rPr>
          <w:rFonts w:cs="Tahoma"/>
          <w:lang w:val="en-US"/>
        </w:rPr>
        <w:t>N</w:t>
      </w:r>
      <w:r w:rsidRPr="003B4478">
        <w:rPr>
          <w:rFonts w:cs="Tahoma"/>
          <w:vertAlign w:val="subscript"/>
          <w:lang w:val="en-US"/>
        </w:rPr>
        <w:t>i</w:t>
      </w:r>
      <w:r w:rsidRPr="003B4478">
        <w:rPr>
          <w:rFonts w:cs="Tahoma"/>
          <w:vertAlign w:val="subscript"/>
        </w:rPr>
        <w:t>,</w:t>
      </w:r>
      <w:r w:rsidRPr="003B4478">
        <w:rPr>
          <w:rFonts w:cs="Tahoma"/>
          <w:vertAlign w:val="subscript"/>
          <w:lang w:val="en-US"/>
        </w:rPr>
        <w:t>n</w:t>
      </w:r>
      <w:proofErr w:type="gramEnd"/>
      <w:r w:rsidRPr="003B4478">
        <w:rPr>
          <w:rFonts w:cs="Tahoma"/>
        </w:rPr>
        <w:t xml:space="preserve"> – </w:t>
      </w:r>
      <w:bookmarkStart w:id="25" w:name="_Hlk173233027"/>
      <w:r w:rsidRPr="003B4478">
        <w:rPr>
          <w:rFonts w:cs="Tahoma"/>
        </w:rPr>
        <w:t xml:space="preserve">объем </w:t>
      </w:r>
      <w:r w:rsidRPr="003B4478">
        <w:rPr>
          <w:rFonts w:cs="Tahoma"/>
          <w:lang w:val="en-US"/>
        </w:rPr>
        <w:t>i</w:t>
      </w:r>
      <w:r w:rsidRPr="003B4478">
        <w:rPr>
          <w:rFonts w:cs="Tahoma"/>
        </w:rPr>
        <w:t xml:space="preserve">-го выпуска </w:t>
      </w:r>
      <w:r w:rsidR="00CF13DC">
        <w:rPr>
          <w:rFonts w:cs="Tahoma"/>
        </w:rPr>
        <w:t>Облигац</w:t>
      </w:r>
      <w:r w:rsidRPr="003B4478">
        <w:rPr>
          <w:rFonts w:cs="Tahoma"/>
        </w:rPr>
        <w:t>ий</w:t>
      </w:r>
      <w:r w:rsidR="00CB1796">
        <w:rPr>
          <w:rFonts w:cs="Tahoma"/>
        </w:rPr>
        <w:t>, находящи</w:t>
      </w:r>
      <w:r w:rsidR="00A171AA">
        <w:rPr>
          <w:rFonts w:cs="Tahoma"/>
        </w:rPr>
        <w:t>й</w:t>
      </w:r>
      <w:r w:rsidR="00CB1796">
        <w:rPr>
          <w:rFonts w:cs="Tahoma"/>
        </w:rPr>
        <w:t>ся в обращении на Дату формирования Базы расчета или дату проведения внеочередного пересмотра Базы расчета</w:t>
      </w:r>
      <w:r w:rsidR="00AF0516">
        <w:rPr>
          <w:rFonts w:cs="Tahoma"/>
        </w:rPr>
        <w:t>,</w:t>
      </w:r>
      <w:r w:rsidRPr="003B4478">
        <w:rPr>
          <w:rFonts w:cs="Tahoma"/>
        </w:rPr>
        <w:t xml:space="preserve"> выраженн</w:t>
      </w:r>
      <w:r w:rsidR="000D4221">
        <w:rPr>
          <w:rFonts w:cs="Tahoma"/>
        </w:rPr>
        <w:t>ый</w:t>
      </w:r>
      <w:r w:rsidRPr="003B4478">
        <w:rPr>
          <w:rFonts w:cs="Tahoma"/>
        </w:rPr>
        <w:t xml:space="preserve"> </w:t>
      </w:r>
      <w:r>
        <w:rPr>
          <w:rFonts w:cs="Tahoma"/>
        </w:rPr>
        <w:t>в штуках ценных бумаг</w:t>
      </w:r>
      <w:bookmarkEnd w:id="25"/>
      <w:r>
        <w:rPr>
          <w:rFonts w:cs="Tahoma"/>
        </w:rPr>
        <w:t>;</w:t>
      </w:r>
    </w:p>
    <w:p w14:paraId="48946C76" w14:textId="74694D6A" w:rsidR="00E67899" w:rsidRDefault="00E67899" w:rsidP="00FD08CD">
      <w:pPr>
        <w:pStyle w:val="af7"/>
        <w:rPr>
          <w:rFonts w:cs="Tahoma"/>
        </w:rPr>
      </w:pPr>
      <w:bookmarkStart w:id="26" w:name="_Hlk214003009"/>
      <w:proofErr w:type="gramStart"/>
      <w:r>
        <w:rPr>
          <w:rFonts w:cs="Tahoma"/>
          <w:lang w:val="en-US"/>
        </w:rPr>
        <w:t>Am</w:t>
      </w:r>
      <w:r w:rsidRPr="00994581">
        <w:rPr>
          <w:rFonts w:cs="Tahoma"/>
          <w:vertAlign w:val="subscript"/>
        </w:rPr>
        <w:t>i,n</w:t>
      </w:r>
      <w:proofErr w:type="gramEnd"/>
      <w:r w:rsidRPr="00E67899">
        <w:rPr>
          <w:rFonts w:cs="Tahoma"/>
        </w:rPr>
        <w:t xml:space="preserve"> – сумма выплаты в рамках амортизации по Облигации i-го выпуска в </w:t>
      </w:r>
      <w:r w:rsidR="00994581">
        <w:rPr>
          <w:rFonts w:cs="Tahoma"/>
        </w:rPr>
        <w:t>день</w:t>
      </w:r>
      <w:r w:rsidRPr="00E67899">
        <w:rPr>
          <w:rFonts w:cs="Tahoma"/>
        </w:rPr>
        <w:t xml:space="preserve"> n, выраженная в денежных единицах;</w:t>
      </w:r>
    </w:p>
    <w:bookmarkEnd w:id="26"/>
    <w:p w14:paraId="0111BDAB" w14:textId="77777777" w:rsidR="00FD08CD" w:rsidRPr="002678D3" w:rsidRDefault="00FD08CD" w:rsidP="00FD08CD">
      <w:pPr>
        <w:pStyle w:val="af7"/>
        <w:rPr>
          <w:rFonts w:cs="Tahoma"/>
        </w:rPr>
      </w:pPr>
      <w:proofErr w:type="gramStart"/>
      <w:r>
        <w:rPr>
          <w:rFonts w:cs="Tahoma"/>
          <w:lang w:val="en-US"/>
        </w:rPr>
        <w:t>W</w:t>
      </w:r>
      <w:r w:rsidRPr="003B4478">
        <w:rPr>
          <w:rFonts w:cs="Tahoma"/>
          <w:vertAlign w:val="subscript"/>
          <w:lang w:val="en-US"/>
        </w:rPr>
        <w:t>i</w:t>
      </w:r>
      <w:r w:rsidRPr="003B4478">
        <w:rPr>
          <w:rFonts w:cs="Tahoma"/>
          <w:vertAlign w:val="subscript"/>
        </w:rPr>
        <w:t>,</w:t>
      </w:r>
      <w:r w:rsidRPr="003B4478">
        <w:rPr>
          <w:rFonts w:cs="Tahoma"/>
          <w:vertAlign w:val="subscript"/>
          <w:lang w:val="en-US"/>
        </w:rPr>
        <w:t>n</w:t>
      </w:r>
      <w:proofErr w:type="gramEnd"/>
      <w:r w:rsidRPr="003B4478">
        <w:rPr>
          <w:rFonts w:cs="Tahoma"/>
        </w:rPr>
        <w:t xml:space="preserve"> –</w:t>
      </w:r>
      <w:r>
        <w:rPr>
          <w:rFonts w:cs="Tahoma"/>
        </w:rPr>
        <w:t xml:space="preserve"> </w:t>
      </w:r>
      <w:r w:rsidRPr="003B4478">
        <w:rPr>
          <w:rFonts w:cs="Tahoma"/>
        </w:rPr>
        <w:t>коэффициент, ограничивающий долю капитализации i-</w:t>
      </w:r>
      <w:r>
        <w:rPr>
          <w:rFonts w:cs="Tahoma"/>
        </w:rPr>
        <w:t>го</w:t>
      </w:r>
      <w:r w:rsidRPr="003B4478">
        <w:rPr>
          <w:rFonts w:cs="Tahoma"/>
        </w:rPr>
        <w:t xml:space="preserve"> </w:t>
      </w:r>
      <w:r>
        <w:rPr>
          <w:rFonts w:cs="Tahoma"/>
        </w:rPr>
        <w:t xml:space="preserve">Эмитента </w:t>
      </w:r>
      <w:r w:rsidR="00CF13DC">
        <w:rPr>
          <w:rFonts w:cs="Tahoma"/>
        </w:rPr>
        <w:t>Облигац</w:t>
      </w:r>
      <w:r>
        <w:rPr>
          <w:rFonts w:cs="Tahoma"/>
        </w:rPr>
        <w:t>ии</w:t>
      </w:r>
      <w:r w:rsidRPr="003B4478">
        <w:rPr>
          <w:rFonts w:cs="Tahoma"/>
        </w:rPr>
        <w:t xml:space="preserve"> (Весовой коэффициент), равен 1, если иное не установлено в соответствии </w:t>
      </w:r>
      <w:r w:rsidRPr="00417EDB">
        <w:rPr>
          <w:rFonts w:cs="Tahoma"/>
        </w:rPr>
        <w:t xml:space="preserve">с </w:t>
      </w:r>
      <w:r w:rsidRPr="00E078BC">
        <w:rPr>
          <w:rFonts w:cs="Tahoma"/>
        </w:rPr>
        <w:t>п</w:t>
      </w:r>
      <w:r w:rsidR="00E078BC" w:rsidRPr="00E078BC">
        <w:rPr>
          <w:rFonts w:cs="Tahoma"/>
        </w:rPr>
        <w:t>п.5.1</w:t>
      </w:r>
      <w:r w:rsidR="00CE60E9">
        <w:rPr>
          <w:rFonts w:cs="Tahoma"/>
        </w:rPr>
        <w:t xml:space="preserve"> </w:t>
      </w:r>
      <w:r w:rsidR="00E078BC" w:rsidRPr="00E078BC">
        <w:rPr>
          <w:rFonts w:cs="Tahoma"/>
        </w:rPr>
        <w:t>и 5.2</w:t>
      </w:r>
      <w:r w:rsidRPr="00E078BC">
        <w:rPr>
          <w:rFonts w:cs="Tahoma"/>
        </w:rPr>
        <w:t xml:space="preserve"> настоящей Методики. Для всех выпусков ОФЗ</w:t>
      </w:r>
      <w:r w:rsidR="001212CF">
        <w:rPr>
          <w:rFonts w:cs="Tahoma"/>
        </w:rPr>
        <w:t>-ПД</w:t>
      </w:r>
      <w:r w:rsidR="00AC7ECA">
        <w:rPr>
          <w:rFonts w:cs="Tahoma"/>
        </w:rPr>
        <w:t>, ОФЗ-ПК</w:t>
      </w:r>
      <w:r w:rsidR="001212CF">
        <w:rPr>
          <w:rFonts w:cs="Tahoma"/>
        </w:rPr>
        <w:t xml:space="preserve"> и ОФЗ-ИН</w:t>
      </w:r>
      <w:r w:rsidRPr="00E078BC">
        <w:rPr>
          <w:rFonts w:cs="Tahoma"/>
        </w:rPr>
        <w:t xml:space="preserve"> весовой коэффициент равен 1.</w:t>
      </w:r>
    </w:p>
    <w:p w14:paraId="20A5F196" w14:textId="77777777" w:rsidR="004777D8" w:rsidRDefault="004777D8" w:rsidP="002A6306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 xml:space="preserve">Расчет </w:t>
      </w:r>
      <w:r w:rsidR="00E92BEC">
        <w:rPr>
          <w:rStyle w:val="af3"/>
          <w:rFonts w:ascii="Tahoma" w:hAnsi="Tahoma" w:cs="Tahoma"/>
        </w:rPr>
        <w:t>Индекс</w:t>
      </w:r>
      <w:r w:rsidRPr="002A6306">
        <w:rPr>
          <w:rStyle w:val="af3"/>
          <w:rFonts w:ascii="Tahoma" w:hAnsi="Tahoma" w:cs="Tahoma"/>
        </w:rPr>
        <w:t>ов совокупного дохода производится по следующей формуле:</w:t>
      </w:r>
    </w:p>
    <w:p w14:paraId="1931BE45" w14:textId="77777777" w:rsidR="005570D2" w:rsidRDefault="005570D2" w:rsidP="005570D2">
      <w:pPr>
        <w:ind w:left="1224"/>
        <w:jc w:val="both"/>
        <w:rPr>
          <w:rStyle w:val="af3"/>
          <w:rFonts w:ascii="Tahoma" w:hAnsi="Tahoma" w:cs="Tahoma"/>
        </w:rPr>
      </w:pPr>
    </w:p>
    <w:bookmarkStart w:id="27" w:name="_Hlk226014998"/>
    <w:p w14:paraId="245D1394" w14:textId="77777777" w:rsidR="005570D2" w:rsidRPr="00E266E4" w:rsidRDefault="004A1A26" w:rsidP="005570D2">
      <w:pPr>
        <w:ind w:left="1224"/>
        <w:jc w:val="center"/>
        <w:rPr>
          <w:rFonts w:ascii="Tahoma" w:hAnsi="Tahoma" w:cs="Tahoma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</w:rPr>
                <m:t>C</m:t>
              </m:r>
              <m:r>
                <w:rPr>
                  <w:rFonts w:ascii="Cambria Math" w:hAnsi="Cambria Math" w:cs="Tahoma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n</m:t>
              </m:r>
            </m:sub>
          </m:sSub>
          <m:r>
            <w:rPr>
              <w:rFonts w:ascii="Cambria Math" w:hAnsi="Cambria Math" w:cs="Tahoma"/>
            </w:rPr>
            <m:t>=</m:t>
          </m:r>
          <m:sSub>
            <m:sSubPr>
              <m:ctrlPr>
                <w:rPr>
                  <w:rFonts w:ascii="Cambria Math" w:hAnsi="Cambria Math" w:cs="Tahoma"/>
                  <w:i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</w:rPr>
                <m:t>C</m:t>
              </m:r>
              <m:r>
                <w:rPr>
                  <w:rFonts w:ascii="Cambria Math" w:hAnsi="Cambria Math" w:cs="Tahoma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n-1</m:t>
              </m:r>
            </m:sub>
          </m:sSub>
          <m:r>
            <w:rPr>
              <w:rFonts w:ascii="Cambria Math" w:hAnsi="Cambria Math" w:cs="Tahoma"/>
            </w:rPr>
            <m:t xml:space="preserve"> ∙</m:t>
          </m:r>
          <m:f>
            <m:fPr>
              <m:ctrlPr>
                <w:rPr>
                  <w:rFonts w:ascii="Cambria Math" w:hAnsi="Cambria Math" w:cs="Tahoma"/>
                  <w:i/>
                  <w:szCs w:val="20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</w:rPr>
                    <m:t>N</m:t>
                  </m:r>
                </m:sup>
                <m:e>
                  <m:r>
                    <w:rPr>
                      <w:rFonts w:ascii="Cambria Math" w:hAnsi="Cambria Math" w:cs="Tahoma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>,</m:t>
                  </m:r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</w:rPr>
                    <m:t>N</m:t>
                  </m:r>
                </m:sup>
                <m:e>
                  <m:r>
                    <w:rPr>
                      <w:rFonts w:ascii="Cambria Math" w:hAnsi="Cambria Math" w:cs="Tahoma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i,n-1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i,n-1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i,n-1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,∙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</m:e>
              </m:nary>
            </m:den>
          </m:f>
        </m:oMath>
      </m:oMathPara>
    </w:p>
    <w:p w14:paraId="21C4E0EF" w14:textId="77777777" w:rsidR="005570D2" w:rsidRPr="00E266E4" w:rsidRDefault="005570D2" w:rsidP="000D4221">
      <w:pPr>
        <w:ind w:left="1559"/>
        <w:jc w:val="both"/>
        <w:rPr>
          <w:rFonts w:ascii="Tahoma" w:hAnsi="Tahoma" w:cs="Tahoma"/>
          <w:sz w:val="20"/>
          <w:szCs w:val="20"/>
        </w:rPr>
      </w:pPr>
      <w:r w:rsidRPr="00E266E4">
        <w:rPr>
          <w:rFonts w:ascii="Tahoma" w:hAnsi="Tahoma" w:cs="Tahoma"/>
          <w:sz w:val="20"/>
          <w:szCs w:val="20"/>
        </w:rPr>
        <w:t>где:</w:t>
      </w:r>
    </w:p>
    <w:p w14:paraId="18F5E996" w14:textId="77777777" w:rsidR="005570D2" w:rsidRPr="00E266E4" w:rsidRDefault="005570D2" w:rsidP="000D4221">
      <w:pPr>
        <w:pStyle w:val="af7"/>
      </w:pPr>
      <w:r w:rsidRPr="00E266E4">
        <w:rPr>
          <w:lang w:val="en-US"/>
        </w:rPr>
        <w:t>CIn</w:t>
      </w:r>
      <w:r w:rsidRPr="00E266E4">
        <w:t xml:space="preserve"> – значение </w:t>
      </w:r>
      <w:r w:rsidR="00E92BEC" w:rsidRPr="00E266E4">
        <w:t>Индекс</w:t>
      </w:r>
      <w:r w:rsidRPr="00E266E4">
        <w:t xml:space="preserve">а совокупного дохода в момент времени </w:t>
      </w:r>
      <w:r w:rsidRPr="00E266E4">
        <w:rPr>
          <w:lang w:val="en-US"/>
        </w:rPr>
        <w:t>n</w:t>
      </w:r>
      <w:r w:rsidRPr="00E266E4">
        <w:t>;</w:t>
      </w:r>
    </w:p>
    <w:p w14:paraId="2D0ED687" w14:textId="0AE27B43" w:rsidR="005570D2" w:rsidRPr="00E266E4" w:rsidRDefault="005570D2" w:rsidP="000D4221">
      <w:pPr>
        <w:pStyle w:val="af7"/>
      </w:pPr>
      <w:proofErr w:type="gramStart"/>
      <w:r w:rsidRPr="00E266E4">
        <w:rPr>
          <w:lang w:val="en-US"/>
        </w:rPr>
        <w:t>Pi</w:t>
      </w:r>
      <w:r w:rsidRPr="00E266E4">
        <w:t>,</w:t>
      </w:r>
      <w:r w:rsidRPr="00E266E4">
        <w:rPr>
          <w:lang w:val="en-US"/>
        </w:rPr>
        <w:t>n</w:t>
      </w:r>
      <w:proofErr w:type="gramEnd"/>
      <w:r w:rsidRPr="00E266E4">
        <w:t xml:space="preserve"> – </w:t>
      </w:r>
      <w:r w:rsidR="006B6F31" w:rsidRPr="00E266E4">
        <w:t>С</w:t>
      </w:r>
      <w:r w:rsidR="000D4221" w:rsidRPr="00E266E4">
        <w:t xml:space="preserve">редневзвешенная цена </w:t>
      </w:r>
      <w:r w:rsidR="00CF13DC" w:rsidRPr="00E266E4">
        <w:t>Облигац</w:t>
      </w:r>
      <w:r w:rsidRPr="00E266E4">
        <w:t xml:space="preserve">ии </w:t>
      </w:r>
      <w:r w:rsidRPr="00E266E4">
        <w:rPr>
          <w:lang w:val="en-US"/>
        </w:rPr>
        <w:t>i</w:t>
      </w:r>
      <w:r w:rsidRPr="00E266E4">
        <w:t>-го выпуска,</w:t>
      </w:r>
      <w:r w:rsidR="002D4A08" w:rsidRPr="00E266E4">
        <w:t xml:space="preserve"> определенная</w:t>
      </w:r>
      <w:r w:rsidRPr="00E266E4">
        <w:t xml:space="preserve"> </w:t>
      </w:r>
      <w:r w:rsidR="00994581" w:rsidRPr="00E266E4">
        <w:rPr>
          <w:rFonts w:cs="Tahoma"/>
        </w:rPr>
        <w:t>в ходе соответствующей</w:t>
      </w:r>
      <w:r w:rsidR="00994581" w:rsidRPr="00E266E4" w:rsidDel="00994581">
        <w:rPr>
          <w:rFonts w:cs="Tahoma"/>
        </w:rPr>
        <w:t xml:space="preserve"> </w:t>
      </w:r>
      <w:r w:rsidR="00166AC2" w:rsidRPr="00E266E4">
        <w:rPr>
          <w:rFonts w:cs="Tahoma"/>
        </w:rPr>
        <w:t>Торговой сессии</w:t>
      </w:r>
      <w:r w:rsidR="002D4A08" w:rsidRPr="00E266E4">
        <w:rPr>
          <w:rFonts w:cs="Tahoma"/>
        </w:rPr>
        <w:t xml:space="preserve"> </w:t>
      </w:r>
      <w:r w:rsidR="002D4A08" w:rsidRPr="00E266E4">
        <w:t xml:space="preserve">в день </w:t>
      </w:r>
      <w:r w:rsidR="002D4A08" w:rsidRPr="00E266E4">
        <w:rPr>
          <w:lang w:val="en-US"/>
        </w:rPr>
        <w:t>n</w:t>
      </w:r>
      <w:r w:rsidR="00166AC2" w:rsidRPr="00E266E4">
        <w:rPr>
          <w:rFonts w:cs="Tahoma"/>
        </w:rPr>
        <w:t xml:space="preserve">, </w:t>
      </w:r>
      <w:r w:rsidRPr="00E266E4">
        <w:t>выраженная в процентах от номинала;</w:t>
      </w:r>
    </w:p>
    <w:p w14:paraId="2D48CFA0" w14:textId="77777777" w:rsidR="00166AC2" w:rsidRPr="00E266E4" w:rsidRDefault="00166AC2" w:rsidP="00166AC2">
      <w:pPr>
        <w:pStyle w:val="af7"/>
        <w:rPr>
          <w:rFonts w:cs="Tahoma"/>
        </w:rPr>
      </w:pPr>
      <w:proofErr w:type="gramStart"/>
      <w:r w:rsidRPr="00E266E4">
        <w:rPr>
          <w:rFonts w:cs="Tahoma"/>
          <w:lang w:val="en-US"/>
        </w:rPr>
        <w:t>P</w:t>
      </w:r>
      <w:r w:rsidRPr="00E266E4">
        <w:rPr>
          <w:rFonts w:cs="Tahoma"/>
          <w:vertAlign w:val="subscript"/>
          <w:lang w:val="en-US"/>
        </w:rPr>
        <w:t>i</w:t>
      </w:r>
      <w:r w:rsidRPr="00E266E4">
        <w:rPr>
          <w:rFonts w:cs="Tahoma"/>
          <w:vertAlign w:val="subscript"/>
        </w:rPr>
        <w:t>,</w:t>
      </w:r>
      <w:r w:rsidRPr="00E266E4">
        <w:rPr>
          <w:rFonts w:cs="Tahoma"/>
          <w:vertAlign w:val="subscript"/>
          <w:lang w:val="en-US"/>
        </w:rPr>
        <w:t>n</w:t>
      </w:r>
      <w:proofErr w:type="gramEnd"/>
      <w:r w:rsidRPr="00E266E4">
        <w:rPr>
          <w:rFonts w:cs="Tahoma"/>
          <w:vertAlign w:val="subscript"/>
        </w:rPr>
        <w:t>-1</w:t>
      </w:r>
      <w:r w:rsidRPr="00E266E4">
        <w:rPr>
          <w:rFonts w:cs="Tahoma"/>
        </w:rPr>
        <w:t xml:space="preserve"> – Средневзвешенная цена Облигации </w:t>
      </w:r>
      <w:r w:rsidRPr="00E266E4">
        <w:rPr>
          <w:rFonts w:cs="Tahoma"/>
          <w:lang w:val="en-US"/>
        </w:rPr>
        <w:t>i</w:t>
      </w:r>
      <w:r w:rsidRPr="00E266E4">
        <w:rPr>
          <w:rFonts w:cs="Tahoma"/>
        </w:rPr>
        <w:t xml:space="preserve">-го выпуска в </w:t>
      </w:r>
      <w:r w:rsidR="00630E83" w:rsidRPr="00E266E4">
        <w:rPr>
          <w:rFonts w:cs="Tahoma"/>
        </w:rPr>
        <w:t>день</w:t>
      </w:r>
      <w:r w:rsidR="00AF4529" w:rsidRPr="00E266E4">
        <w:rPr>
          <w:rFonts w:cs="Tahoma"/>
        </w:rPr>
        <w:t xml:space="preserve"> </w:t>
      </w:r>
      <w:r w:rsidRPr="00E266E4">
        <w:rPr>
          <w:rFonts w:cs="Tahoma"/>
          <w:lang w:val="en-US"/>
        </w:rPr>
        <w:t>n</w:t>
      </w:r>
      <w:r w:rsidR="00630E83" w:rsidRPr="00E266E4">
        <w:rPr>
          <w:rFonts w:cs="Tahoma"/>
        </w:rPr>
        <w:t>-1</w:t>
      </w:r>
      <w:r w:rsidRPr="00E266E4">
        <w:rPr>
          <w:rFonts w:cs="Tahoma"/>
        </w:rPr>
        <w:t xml:space="preserve">, </w:t>
      </w:r>
      <w:r w:rsidR="00AF4529" w:rsidRPr="00E266E4">
        <w:rPr>
          <w:rFonts w:cs="Tahoma"/>
        </w:rPr>
        <w:t>определенная в ходе Основной торговой сессии Рабочего дня, предшествующего дню расчета</w:t>
      </w:r>
      <w:r w:rsidRPr="00E266E4">
        <w:rPr>
          <w:rFonts w:cs="Tahoma"/>
        </w:rPr>
        <w:t>;</w:t>
      </w:r>
    </w:p>
    <w:p w14:paraId="2B59FC14" w14:textId="5749A92B" w:rsidR="005570D2" w:rsidRPr="00E266E4" w:rsidRDefault="005570D2" w:rsidP="000D4221">
      <w:pPr>
        <w:pStyle w:val="af7"/>
      </w:pPr>
      <w:proofErr w:type="gramStart"/>
      <w:r w:rsidRPr="00E266E4">
        <w:rPr>
          <w:lang w:val="en-US"/>
        </w:rPr>
        <w:t>FVi</w:t>
      </w:r>
      <w:r w:rsidRPr="00E266E4">
        <w:t>,</w:t>
      </w:r>
      <w:r w:rsidRPr="00E266E4">
        <w:rPr>
          <w:lang w:val="en-US"/>
        </w:rPr>
        <w:t>n</w:t>
      </w:r>
      <w:proofErr w:type="gramEnd"/>
      <w:r w:rsidRPr="00E266E4">
        <w:t xml:space="preserve"> – номинал </w:t>
      </w:r>
      <w:r w:rsidR="00CF13DC" w:rsidRPr="00E266E4">
        <w:t>Облигац</w:t>
      </w:r>
      <w:r w:rsidRPr="00E266E4">
        <w:t xml:space="preserve">ии </w:t>
      </w:r>
      <w:r w:rsidRPr="00E266E4">
        <w:rPr>
          <w:lang w:val="en-US"/>
        </w:rPr>
        <w:t>i</w:t>
      </w:r>
      <w:r w:rsidRPr="00E266E4">
        <w:t xml:space="preserve">-го выпуска в </w:t>
      </w:r>
      <w:r w:rsidR="00F568D6" w:rsidRPr="00E266E4">
        <w:t>день</w:t>
      </w:r>
      <w:r w:rsidRPr="00E266E4">
        <w:t xml:space="preserve"> </w:t>
      </w:r>
      <w:r w:rsidRPr="00E266E4">
        <w:rPr>
          <w:lang w:val="en-US"/>
        </w:rPr>
        <w:t>n</w:t>
      </w:r>
      <w:r w:rsidR="008B3C71" w:rsidRPr="00E266E4">
        <w:rPr>
          <w:rFonts w:cs="Tahoma"/>
        </w:rPr>
        <w:t>, выраженный в денежных единицах</w:t>
      </w:r>
      <w:r w:rsidRPr="00E266E4">
        <w:t>;</w:t>
      </w:r>
    </w:p>
    <w:p w14:paraId="36284928" w14:textId="4F8174AD" w:rsidR="005570D2" w:rsidRPr="00E266E4" w:rsidRDefault="005570D2" w:rsidP="000D4221">
      <w:pPr>
        <w:pStyle w:val="af7"/>
      </w:pPr>
      <w:proofErr w:type="gramStart"/>
      <w:r w:rsidRPr="00E266E4">
        <w:rPr>
          <w:lang w:val="en-US"/>
        </w:rPr>
        <w:t>Ai</w:t>
      </w:r>
      <w:r w:rsidRPr="00E266E4">
        <w:t>,</w:t>
      </w:r>
      <w:r w:rsidRPr="00E266E4">
        <w:rPr>
          <w:lang w:val="en-US"/>
        </w:rPr>
        <w:t>n</w:t>
      </w:r>
      <w:proofErr w:type="gramEnd"/>
      <w:r w:rsidRPr="00E266E4">
        <w:t xml:space="preserve"> – накопленный купонный доход </w:t>
      </w:r>
      <w:r w:rsidR="00CF13DC" w:rsidRPr="00E266E4">
        <w:t>Облигац</w:t>
      </w:r>
      <w:r w:rsidRPr="00E266E4">
        <w:t xml:space="preserve">ии </w:t>
      </w:r>
      <w:r w:rsidRPr="00E266E4">
        <w:rPr>
          <w:lang w:val="en-US"/>
        </w:rPr>
        <w:t>i</w:t>
      </w:r>
      <w:r w:rsidRPr="00E266E4">
        <w:t>-го выпуска в</w:t>
      </w:r>
      <w:r w:rsidR="00F568D6" w:rsidRPr="00E266E4">
        <w:t xml:space="preserve"> день</w:t>
      </w:r>
      <w:r w:rsidRPr="00E266E4">
        <w:t xml:space="preserve"> </w:t>
      </w:r>
      <w:r w:rsidRPr="00E266E4">
        <w:rPr>
          <w:lang w:val="en-US"/>
        </w:rPr>
        <w:t>n</w:t>
      </w:r>
      <w:r w:rsidRPr="00E266E4">
        <w:t>, выраженный в</w:t>
      </w:r>
      <w:r w:rsidR="00CD664C" w:rsidRPr="00E266E4">
        <w:t xml:space="preserve"> денежных единицах</w:t>
      </w:r>
      <w:r w:rsidRPr="00E266E4">
        <w:t>;</w:t>
      </w:r>
    </w:p>
    <w:p w14:paraId="428B5EB8" w14:textId="3465FB06" w:rsidR="005570D2" w:rsidRPr="000D4221" w:rsidRDefault="005570D2" w:rsidP="000D4221">
      <w:pPr>
        <w:pStyle w:val="af7"/>
      </w:pPr>
      <w:proofErr w:type="gramStart"/>
      <w:r w:rsidRPr="00E266E4">
        <w:rPr>
          <w:lang w:val="en-US"/>
        </w:rPr>
        <w:t>Gi</w:t>
      </w:r>
      <w:r w:rsidRPr="00E266E4">
        <w:t>,</w:t>
      </w:r>
      <w:r w:rsidRPr="00E266E4">
        <w:rPr>
          <w:lang w:val="en-US"/>
        </w:rPr>
        <w:t>n</w:t>
      </w:r>
      <w:proofErr w:type="gramEnd"/>
      <w:r w:rsidRPr="00E266E4">
        <w:t xml:space="preserve"> – сумма выплаченного в день </w:t>
      </w:r>
      <w:r w:rsidRPr="00E266E4">
        <w:rPr>
          <w:lang w:val="en-US"/>
        </w:rPr>
        <w:t>n</w:t>
      </w:r>
      <w:r w:rsidRPr="00E266E4">
        <w:t xml:space="preserve"> купонного дохода </w:t>
      </w:r>
      <w:r w:rsidR="009433A5" w:rsidRPr="00E266E4">
        <w:rPr>
          <w:rFonts w:cs="Tahoma"/>
        </w:rPr>
        <w:t>и/или выплаты</w:t>
      </w:r>
      <w:r w:rsidR="009433A5" w:rsidRPr="009E5D7D">
        <w:rPr>
          <w:rFonts w:cs="Tahoma"/>
        </w:rPr>
        <w:t xml:space="preserve"> в рамках амортизации </w:t>
      </w:r>
      <w:r w:rsidRPr="000D4221">
        <w:t xml:space="preserve">по </w:t>
      </w:r>
      <w:r w:rsidR="00CF13DC">
        <w:t>Облигац</w:t>
      </w:r>
      <w:r w:rsidRPr="000D4221">
        <w:t xml:space="preserve">ии </w:t>
      </w:r>
      <w:r w:rsidRPr="000D4221">
        <w:rPr>
          <w:lang w:val="en-US"/>
        </w:rPr>
        <w:t>i</w:t>
      </w:r>
      <w:r w:rsidRPr="000D4221">
        <w:t xml:space="preserve">-го выпуска в </w:t>
      </w:r>
      <w:r w:rsidR="001E32BF">
        <w:t>день</w:t>
      </w:r>
      <w:r w:rsidRPr="000D4221">
        <w:t xml:space="preserve"> </w:t>
      </w:r>
      <w:r w:rsidRPr="000D4221">
        <w:rPr>
          <w:lang w:val="en-US"/>
        </w:rPr>
        <w:t>n</w:t>
      </w:r>
      <w:r w:rsidR="008B3C71">
        <w:rPr>
          <w:rFonts w:cs="Tahoma"/>
        </w:rPr>
        <w:t>, выраженн</w:t>
      </w:r>
      <w:r w:rsidR="00CD664C">
        <w:rPr>
          <w:rFonts w:cs="Tahoma"/>
        </w:rPr>
        <w:t>ая</w:t>
      </w:r>
      <w:r w:rsidR="008B3C71">
        <w:rPr>
          <w:rFonts w:cs="Tahoma"/>
        </w:rPr>
        <w:t xml:space="preserve"> в денежных единицах</w:t>
      </w:r>
      <w:r w:rsidRPr="000D4221">
        <w:t>;</w:t>
      </w:r>
    </w:p>
    <w:p w14:paraId="77BD94DA" w14:textId="77777777" w:rsidR="005570D2" w:rsidRPr="000D4221" w:rsidRDefault="005570D2" w:rsidP="000D4221">
      <w:pPr>
        <w:pStyle w:val="af7"/>
      </w:pPr>
      <w:proofErr w:type="gramStart"/>
      <w:r w:rsidRPr="000D4221">
        <w:rPr>
          <w:lang w:val="en-US"/>
        </w:rPr>
        <w:t>Ni</w:t>
      </w:r>
      <w:r w:rsidRPr="000D4221">
        <w:t>,</w:t>
      </w:r>
      <w:r w:rsidRPr="000D4221">
        <w:rPr>
          <w:lang w:val="en-US"/>
        </w:rPr>
        <w:t>n</w:t>
      </w:r>
      <w:proofErr w:type="gramEnd"/>
      <w:r w:rsidRPr="000D4221">
        <w:t xml:space="preserve"> – объем </w:t>
      </w:r>
      <w:r w:rsidRPr="000D4221">
        <w:rPr>
          <w:lang w:val="en-US"/>
        </w:rPr>
        <w:t>i</w:t>
      </w:r>
      <w:r w:rsidRPr="000D4221">
        <w:t xml:space="preserve">-го выпуска </w:t>
      </w:r>
      <w:r w:rsidR="00CF13DC">
        <w:t>Облигац</w:t>
      </w:r>
      <w:r w:rsidRPr="000D4221">
        <w:t>ий</w:t>
      </w:r>
      <w:r w:rsidR="00AF0516" w:rsidRPr="00AF0516">
        <w:t>, находящи</w:t>
      </w:r>
      <w:r w:rsidR="00A171AA">
        <w:t>й</w:t>
      </w:r>
      <w:r w:rsidR="00AF0516" w:rsidRPr="00AF0516">
        <w:t xml:space="preserve">ся в обращении на Дату формирования Базы расчета или дату проведения внеочередного пересмотра Базы расчета, </w:t>
      </w:r>
      <w:r w:rsidRPr="000D4221">
        <w:t>выраженн</w:t>
      </w:r>
      <w:r w:rsidR="000D4221">
        <w:t>ый</w:t>
      </w:r>
      <w:r w:rsidRPr="000D4221">
        <w:t xml:space="preserve"> в штуках ценных бумаг;</w:t>
      </w:r>
    </w:p>
    <w:bookmarkEnd w:id="27"/>
    <w:p w14:paraId="3F04717F" w14:textId="77777777" w:rsidR="005570D2" w:rsidRDefault="005570D2" w:rsidP="000D4221">
      <w:pPr>
        <w:pStyle w:val="af7"/>
      </w:pPr>
      <w:proofErr w:type="gramStart"/>
      <w:r w:rsidRPr="000D4221">
        <w:rPr>
          <w:lang w:val="en-US"/>
        </w:rPr>
        <w:t>Wi</w:t>
      </w:r>
      <w:r w:rsidRPr="000D4221">
        <w:t>,</w:t>
      </w:r>
      <w:r w:rsidRPr="000D4221">
        <w:rPr>
          <w:lang w:val="en-US"/>
        </w:rPr>
        <w:t>n</w:t>
      </w:r>
      <w:proofErr w:type="gramEnd"/>
      <w:r w:rsidRPr="000D4221">
        <w:t xml:space="preserve"> – коэффициент, ограничивающий долю капитализации </w:t>
      </w:r>
      <w:r w:rsidRPr="000D4221">
        <w:rPr>
          <w:lang w:val="en-US"/>
        </w:rPr>
        <w:t>i</w:t>
      </w:r>
      <w:r w:rsidRPr="000D4221">
        <w:t xml:space="preserve">-го Эмитента </w:t>
      </w:r>
      <w:r w:rsidR="00CF13DC">
        <w:t>Облигац</w:t>
      </w:r>
      <w:r w:rsidRPr="000D4221">
        <w:t xml:space="preserve">ии (Весовой коэффициент), равен 1, если иное не установлено в соответствии </w:t>
      </w:r>
      <w:r w:rsidRPr="00E078BC">
        <w:t>с</w:t>
      </w:r>
      <w:r w:rsidR="00E078BC" w:rsidRPr="00E078BC">
        <w:t xml:space="preserve"> </w:t>
      </w:r>
      <w:r w:rsidR="00E078BC" w:rsidRPr="00E078BC">
        <w:rPr>
          <w:rFonts w:cs="Tahoma"/>
        </w:rPr>
        <w:t>пп.5.1</w:t>
      </w:r>
      <w:r w:rsidR="00CE60E9">
        <w:rPr>
          <w:rFonts w:cs="Tahoma"/>
        </w:rPr>
        <w:t xml:space="preserve"> </w:t>
      </w:r>
      <w:r w:rsidR="00E078BC" w:rsidRPr="00E078BC">
        <w:rPr>
          <w:rFonts w:cs="Tahoma"/>
        </w:rPr>
        <w:t>и 5.2 настоящей Методики</w:t>
      </w:r>
      <w:r w:rsidRPr="00CF13DC">
        <w:t>. Для всех выпусков ОФЗ</w:t>
      </w:r>
      <w:r w:rsidR="001212CF">
        <w:rPr>
          <w:rFonts w:cs="Tahoma"/>
        </w:rPr>
        <w:t>-ПД</w:t>
      </w:r>
      <w:r w:rsidR="00AC7ECA">
        <w:rPr>
          <w:rFonts w:cs="Tahoma"/>
        </w:rPr>
        <w:t>, ОФЗ-ПК</w:t>
      </w:r>
      <w:r w:rsidR="001212CF">
        <w:rPr>
          <w:rFonts w:cs="Tahoma"/>
        </w:rPr>
        <w:t xml:space="preserve"> и ОФЗ-ИН</w:t>
      </w:r>
      <w:r w:rsidRPr="00CF13DC">
        <w:t xml:space="preserve"> весовой коэффициент равен 1.</w:t>
      </w:r>
    </w:p>
    <w:p w14:paraId="2882EA2F" w14:textId="77777777" w:rsidR="00AD7870" w:rsidRDefault="00AD7870" w:rsidP="000D4221">
      <w:pPr>
        <w:pStyle w:val="af7"/>
      </w:pPr>
    </w:p>
    <w:p w14:paraId="415EC6C5" w14:textId="77777777" w:rsidR="00AD7870" w:rsidRPr="007B3ACF" w:rsidRDefault="00AD7870" w:rsidP="00AD7870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bookmarkStart w:id="28" w:name="_Hlk226015405"/>
      <w:r w:rsidRPr="007B3ACF">
        <w:rPr>
          <w:rStyle w:val="af3"/>
          <w:rFonts w:ascii="Tahoma" w:hAnsi="Tahoma" w:cs="Tahoma"/>
        </w:rPr>
        <w:t>При расчете Ценовых индексов и Индексов совокупного дохода значения числителя и зн</w:t>
      </w:r>
      <w:r w:rsidR="0056318C" w:rsidRPr="007B3ACF">
        <w:rPr>
          <w:rStyle w:val="af3"/>
          <w:rFonts w:ascii="Tahoma" w:hAnsi="Tahoma" w:cs="Tahoma"/>
        </w:rPr>
        <w:t>а</w:t>
      </w:r>
      <w:r w:rsidRPr="007B3ACF">
        <w:rPr>
          <w:rStyle w:val="af3"/>
          <w:rFonts w:ascii="Tahoma" w:hAnsi="Tahoma" w:cs="Tahoma"/>
        </w:rPr>
        <w:t xml:space="preserve">менателя </w:t>
      </w:r>
      <w:r w:rsidR="00082B7E" w:rsidRPr="007B3ACF">
        <w:rPr>
          <w:rStyle w:val="af3"/>
          <w:rFonts w:ascii="Tahoma" w:hAnsi="Tahoma" w:cs="Tahoma"/>
        </w:rPr>
        <w:t>в формулах расчета определяются с использованием Баз расчета, действующих в дату расчета.</w:t>
      </w:r>
    </w:p>
    <w:bookmarkEnd w:id="28"/>
    <w:p w14:paraId="48692981" w14:textId="77777777" w:rsidR="004777D8" w:rsidRPr="002A6306" w:rsidRDefault="004777D8" w:rsidP="002A6306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 xml:space="preserve">Расчет </w:t>
      </w:r>
      <w:r w:rsidR="005E4F50">
        <w:rPr>
          <w:rStyle w:val="af3"/>
          <w:rFonts w:ascii="Tahoma" w:hAnsi="Tahoma" w:cs="Tahoma"/>
        </w:rPr>
        <w:t>Д</w:t>
      </w:r>
      <w:r w:rsidRPr="002A6306">
        <w:rPr>
          <w:rStyle w:val="af3"/>
          <w:rFonts w:ascii="Tahoma" w:hAnsi="Tahoma" w:cs="Tahoma"/>
        </w:rPr>
        <w:t>ополнительных показателей осуществляется по следующим формулам:</w:t>
      </w:r>
    </w:p>
    <w:p w14:paraId="056A2730" w14:textId="77777777" w:rsidR="004777D8" w:rsidRDefault="004777D8" w:rsidP="002A6306">
      <w:pPr>
        <w:numPr>
          <w:ilvl w:val="3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 xml:space="preserve">Расчет </w:t>
      </w:r>
      <w:r w:rsidR="005E4F50">
        <w:rPr>
          <w:rStyle w:val="af3"/>
          <w:rFonts w:ascii="Tahoma" w:hAnsi="Tahoma" w:cs="Tahoma"/>
        </w:rPr>
        <w:t>С</w:t>
      </w:r>
      <w:r w:rsidRPr="002A6306">
        <w:rPr>
          <w:rStyle w:val="af3"/>
          <w:rFonts w:ascii="Tahoma" w:hAnsi="Tahoma" w:cs="Tahoma"/>
        </w:rPr>
        <w:t>редневзвешенной дюрации</w:t>
      </w:r>
      <w:r w:rsidR="00676576">
        <w:rPr>
          <w:rStyle w:val="af3"/>
          <w:rFonts w:ascii="Tahoma" w:hAnsi="Tahoma" w:cs="Tahoma"/>
        </w:rPr>
        <w:t xml:space="preserve"> Индекса</w:t>
      </w:r>
      <w:r w:rsidRPr="002A6306">
        <w:rPr>
          <w:rStyle w:val="af3"/>
          <w:rFonts w:ascii="Tahoma" w:hAnsi="Tahoma" w:cs="Tahoma"/>
        </w:rPr>
        <w:t xml:space="preserve"> производится по следующей формуле:</w:t>
      </w:r>
    </w:p>
    <w:p w14:paraId="546E1070" w14:textId="77777777" w:rsidR="00C002AF" w:rsidRDefault="00C002AF" w:rsidP="00C002AF">
      <w:pPr>
        <w:jc w:val="both"/>
        <w:rPr>
          <w:rStyle w:val="af3"/>
          <w:rFonts w:ascii="Tahoma" w:hAnsi="Tahoma" w:cs="Tahoma"/>
        </w:rPr>
      </w:pPr>
    </w:p>
    <w:bookmarkStart w:id="29" w:name="_Hlk225330835"/>
    <w:p w14:paraId="1D7974C7" w14:textId="77777777" w:rsidR="00C002AF" w:rsidRPr="004843CC" w:rsidRDefault="004A1A26" w:rsidP="00C002AF">
      <w:pPr>
        <w:pStyle w:val="af7"/>
        <w:jc w:val="center"/>
        <w:rPr>
          <w:rFonts w:cs="Tahoma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sz w:val="24"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sz w:val="24"/>
                  <w:lang w:val="en-US"/>
                </w:rPr>
                <m:t>D</m:t>
              </m:r>
            </m:e>
            <m:sub>
              <m:r>
                <w:rPr>
                  <w:rFonts w:ascii="Cambria Math" w:hAnsi="Cambria Math" w:cs="Tahoma"/>
                  <w:sz w:val="24"/>
                  <w:lang w:val="en-US"/>
                </w:rPr>
                <m:t>n</m:t>
              </m:r>
            </m:sub>
          </m:sSub>
          <m:r>
            <w:rPr>
              <w:rFonts w:ascii="Cambria Math" w:hAnsi="Cambria Math" w:cs="Tahoma"/>
              <w:sz w:val="24"/>
            </w:rPr>
            <m:t>=</m:t>
          </m:r>
          <m:f>
            <m:fPr>
              <m:ctrlPr>
                <w:rPr>
                  <w:rFonts w:ascii="Cambria Math" w:hAnsi="Cambria Math" w:cs="Tahoma"/>
                  <w:i/>
                  <w:sz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 w:val="24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  <w:sz w:val="24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  <w:sz w:val="24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sz w:val="24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sz w:val="24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  <w:sz w:val="24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  <w:sz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>,</m:t>
                  </m:r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 w:val="24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  <w:sz w:val="24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  <w:sz w:val="24"/>
                    </w:rPr>
                    <m:t>N</m:t>
                  </m:r>
                </m:sup>
                <m:e>
                  <m:r>
                    <w:rPr>
                      <w:rFonts w:ascii="Cambria Math" w:hAnsi="Cambria Math" w:cs="Tahoma"/>
                      <w:sz w:val="24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sz w:val="24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sz w:val="24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  <w:sz w:val="24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  <w:sz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 xml:space="preserve">,∙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</m:e>
              </m:nary>
            </m:den>
          </m:f>
        </m:oMath>
      </m:oMathPara>
    </w:p>
    <w:p w14:paraId="5781B2D5" w14:textId="77777777" w:rsidR="00C002AF" w:rsidRPr="002D7709" w:rsidRDefault="00C002AF" w:rsidP="00C002AF">
      <w:pPr>
        <w:pStyle w:val="af7"/>
        <w:rPr>
          <w:rFonts w:cs="Tahoma"/>
        </w:rPr>
      </w:pPr>
      <w:r w:rsidRPr="002D7709">
        <w:rPr>
          <w:rFonts w:cs="Tahoma"/>
        </w:rPr>
        <w:t>где:</w:t>
      </w:r>
    </w:p>
    <w:p w14:paraId="25B68C97" w14:textId="79909D3D" w:rsidR="00C002AF" w:rsidRPr="002D7709" w:rsidRDefault="000230F8" w:rsidP="00C002AF">
      <w:pPr>
        <w:pStyle w:val="af7"/>
        <w:rPr>
          <w:rFonts w:cs="Tahoma"/>
        </w:rPr>
      </w:pPr>
      <w:r>
        <w:rPr>
          <w:rFonts w:cs="Tahoma"/>
          <w:lang w:val="en-US"/>
        </w:rPr>
        <w:t>D</w:t>
      </w:r>
      <w:r w:rsidR="00C002AF" w:rsidRPr="002D7709">
        <w:rPr>
          <w:rFonts w:cs="Tahoma"/>
          <w:vertAlign w:val="subscript"/>
        </w:rPr>
        <w:t>n</w:t>
      </w:r>
      <w:r w:rsidR="00C002AF" w:rsidRPr="002D7709">
        <w:rPr>
          <w:rFonts w:cs="Tahoma"/>
        </w:rPr>
        <w:t xml:space="preserve"> – значение </w:t>
      </w:r>
      <w:r w:rsidR="008F480B">
        <w:rPr>
          <w:rFonts w:cs="Tahoma"/>
        </w:rPr>
        <w:t>С</w:t>
      </w:r>
      <w:r w:rsidR="00C002AF">
        <w:rPr>
          <w:rFonts w:cs="Tahoma"/>
        </w:rPr>
        <w:t>редневзвешенной дюрации</w:t>
      </w:r>
      <w:r w:rsidR="001D0911">
        <w:rPr>
          <w:rFonts w:cs="Tahoma"/>
        </w:rPr>
        <w:t>,</w:t>
      </w:r>
      <w:r w:rsidR="00914432" w:rsidRPr="00914432">
        <w:t xml:space="preserve"> </w:t>
      </w:r>
      <w:r w:rsidR="00914432" w:rsidRPr="00914432">
        <w:rPr>
          <w:rFonts w:cs="Tahoma"/>
        </w:rPr>
        <w:t>определенн</w:t>
      </w:r>
      <w:r w:rsidR="00914432">
        <w:rPr>
          <w:rFonts w:cs="Tahoma"/>
        </w:rPr>
        <w:t>ое</w:t>
      </w:r>
      <w:r w:rsidR="00914432" w:rsidRPr="00914432">
        <w:rPr>
          <w:rFonts w:cs="Tahoma"/>
        </w:rPr>
        <w:t xml:space="preserve"> по итогам Торговой сессии в день n</w:t>
      </w:r>
      <w:r w:rsidR="00C002AF" w:rsidRPr="002D7709">
        <w:rPr>
          <w:rFonts w:cs="Tahoma"/>
        </w:rPr>
        <w:t>;</w:t>
      </w:r>
    </w:p>
    <w:p w14:paraId="673C5651" w14:textId="209763C6" w:rsidR="0034552C" w:rsidRPr="002D7709" w:rsidRDefault="000230F8" w:rsidP="0034552C">
      <w:pPr>
        <w:pStyle w:val="af7"/>
        <w:rPr>
          <w:rFonts w:cs="Tahoma"/>
        </w:rPr>
      </w:pPr>
      <w:proofErr w:type="gramStart"/>
      <w:r>
        <w:rPr>
          <w:rFonts w:cs="Tahoma"/>
          <w:lang w:val="en-US"/>
        </w:rPr>
        <w:t>D</w:t>
      </w:r>
      <w:r w:rsidR="0034552C" w:rsidRPr="002D7709">
        <w:rPr>
          <w:rFonts w:cs="Tahoma"/>
          <w:vertAlign w:val="subscript"/>
          <w:lang w:val="en-US"/>
        </w:rPr>
        <w:t>i</w:t>
      </w:r>
      <w:r w:rsidR="0034552C" w:rsidRPr="002D7709">
        <w:rPr>
          <w:rFonts w:cs="Tahoma"/>
          <w:vertAlign w:val="subscript"/>
        </w:rPr>
        <w:t>,</w:t>
      </w:r>
      <w:r w:rsidR="0034552C" w:rsidRPr="002D7709">
        <w:rPr>
          <w:rFonts w:cs="Tahoma"/>
          <w:vertAlign w:val="subscript"/>
          <w:lang w:val="en-US"/>
        </w:rPr>
        <w:t>n</w:t>
      </w:r>
      <w:proofErr w:type="gramEnd"/>
      <w:r w:rsidR="0034552C" w:rsidRPr="002D7709">
        <w:rPr>
          <w:rFonts w:cs="Tahoma"/>
        </w:rPr>
        <w:t xml:space="preserve"> –</w:t>
      </w:r>
      <w:r w:rsidR="0034552C">
        <w:rPr>
          <w:rFonts w:cs="Tahoma"/>
        </w:rPr>
        <w:t xml:space="preserve"> </w:t>
      </w:r>
      <w:r w:rsidR="006B6F31">
        <w:rPr>
          <w:rFonts w:cs="Tahoma"/>
        </w:rPr>
        <w:t>Д</w:t>
      </w:r>
      <w:r w:rsidR="0034552C">
        <w:rPr>
          <w:rFonts w:cs="Tahoma"/>
        </w:rPr>
        <w:t>юрация</w:t>
      </w:r>
      <w:r w:rsidR="0034552C" w:rsidRPr="0034552C">
        <w:rPr>
          <w:rFonts w:cs="Tahoma"/>
        </w:rPr>
        <w:t xml:space="preserve"> </w:t>
      </w:r>
      <w:r w:rsidR="00CF13DC">
        <w:rPr>
          <w:rFonts w:cs="Tahoma"/>
        </w:rPr>
        <w:t>Облигац</w:t>
      </w:r>
      <w:r w:rsidR="0034552C" w:rsidRPr="001B20D2">
        <w:rPr>
          <w:rFonts w:cs="Tahoma"/>
        </w:rPr>
        <w:t>ии</w:t>
      </w:r>
      <w:r w:rsidR="000D4221">
        <w:rPr>
          <w:rFonts w:cs="Tahoma"/>
        </w:rPr>
        <w:t xml:space="preserve"> </w:t>
      </w:r>
      <w:r w:rsidR="0034552C" w:rsidRPr="001B20D2">
        <w:rPr>
          <w:rFonts w:cs="Tahoma"/>
        </w:rPr>
        <w:t>i-го выпуска</w:t>
      </w:r>
      <w:r w:rsidR="0015538C">
        <w:rPr>
          <w:rFonts w:cs="Tahoma"/>
        </w:rPr>
        <w:t>,</w:t>
      </w:r>
      <w:r w:rsidR="00E803E2">
        <w:rPr>
          <w:rFonts w:cs="Tahoma"/>
        </w:rPr>
        <w:t xml:space="preserve"> </w:t>
      </w:r>
      <w:r w:rsidR="00914432" w:rsidRPr="00914432">
        <w:rPr>
          <w:rFonts w:cs="Tahoma"/>
        </w:rPr>
        <w:t>определенн</w:t>
      </w:r>
      <w:r w:rsidR="0015538C">
        <w:rPr>
          <w:rFonts w:cs="Tahoma"/>
        </w:rPr>
        <w:t>ая</w:t>
      </w:r>
      <w:r w:rsidR="00914432" w:rsidRPr="00914432">
        <w:rPr>
          <w:rFonts w:cs="Tahoma"/>
        </w:rPr>
        <w:t xml:space="preserve"> по итогам Торговой сессии в день n</w:t>
      </w:r>
      <w:r w:rsidR="00914432">
        <w:rPr>
          <w:rFonts w:cs="Tahoma"/>
        </w:rPr>
        <w:t xml:space="preserve">, </w:t>
      </w:r>
      <w:r w:rsidR="0034552C" w:rsidRPr="002D7709">
        <w:rPr>
          <w:rFonts w:cs="Tahoma"/>
        </w:rPr>
        <w:t>выраженная в</w:t>
      </w:r>
      <w:r w:rsidR="00401EAF">
        <w:rPr>
          <w:rFonts w:cs="Tahoma"/>
        </w:rPr>
        <w:t xml:space="preserve"> днях</w:t>
      </w:r>
      <w:r w:rsidR="0034552C" w:rsidRPr="002D7709">
        <w:rPr>
          <w:rFonts w:cs="Tahoma"/>
        </w:rPr>
        <w:t>;</w:t>
      </w:r>
    </w:p>
    <w:p w14:paraId="10C85CFC" w14:textId="6AAC3356" w:rsidR="00C002AF" w:rsidRDefault="00C002AF" w:rsidP="00C002AF">
      <w:pPr>
        <w:pStyle w:val="af7"/>
        <w:rPr>
          <w:rFonts w:cs="Tahoma"/>
        </w:rPr>
      </w:pPr>
      <w:proofErr w:type="gramStart"/>
      <w:r w:rsidRPr="002D7709">
        <w:rPr>
          <w:rFonts w:cs="Tahoma"/>
          <w:lang w:val="en-US"/>
        </w:rPr>
        <w:t>P</w:t>
      </w:r>
      <w:r w:rsidRPr="002D7709">
        <w:rPr>
          <w:rFonts w:cs="Tahoma"/>
          <w:vertAlign w:val="subscript"/>
          <w:lang w:val="en-US"/>
        </w:rPr>
        <w:t>i</w:t>
      </w:r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</w:t>
      </w:r>
      <w:r>
        <w:rPr>
          <w:rFonts w:cs="Tahoma"/>
        </w:rPr>
        <w:t xml:space="preserve"> </w:t>
      </w:r>
      <w:r w:rsidR="006B6F31">
        <w:rPr>
          <w:rFonts w:cs="Tahoma"/>
        </w:rPr>
        <w:t>С</w:t>
      </w:r>
      <w:r w:rsidR="001B20D2" w:rsidRPr="001B20D2">
        <w:rPr>
          <w:rFonts w:cs="Tahoma"/>
        </w:rPr>
        <w:t xml:space="preserve">редневзвешенная цена </w:t>
      </w:r>
      <w:r w:rsidR="00CF13DC">
        <w:rPr>
          <w:rFonts w:cs="Tahoma"/>
        </w:rPr>
        <w:t>Облигац</w:t>
      </w:r>
      <w:r w:rsidR="001B20D2" w:rsidRPr="001B20D2">
        <w:rPr>
          <w:rFonts w:cs="Tahoma"/>
        </w:rPr>
        <w:t>ии</w:t>
      </w:r>
      <w:r w:rsidR="001B20D2">
        <w:rPr>
          <w:rFonts w:cs="Tahoma"/>
        </w:rPr>
        <w:t xml:space="preserve"> </w:t>
      </w:r>
      <w:r w:rsidR="001B20D2" w:rsidRPr="001B20D2">
        <w:rPr>
          <w:rFonts w:cs="Tahoma"/>
        </w:rPr>
        <w:t>i-го выпуска</w:t>
      </w:r>
      <w:r w:rsidR="00D076B2">
        <w:rPr>
          <w:rFonts w:cs="Tahoma"/>
        </w:rPr>
        <w:t>,</w:t>
      </w:r>
      <w:r w:rsidR="003E5B0A" w:rsidRPr="003E5B0A">
        <w:t xml:space="preserve"> </w:t>
      </w:r>
      <w:r w:rsidR="003E5B0A" w:rsidRPr="003E5B0A">
        <w:rPr>
          <w:rFonts w:cs="Tahoma"/>
        </w:rPr>
        <w:t>определенная по итогам Торговой сессии в день</w:t>
      </w:r>
      <w:r w:rsidR="0029007A" w:rsidRPr="0029007A">
        <w:rPr>
          <w:rFonts w:cs="Tahoma"/>
        </w:rPr>
        <w:t xml:space="preserve"> </w:t>
      </w:r>
      <w:r w:rsidR="0029007A">
        <w:rPr>
          <w:rFonts w:cs="Tahoma"/>
          <w:lang w:val="en-US"/>
        </w:rPr>
        <w:t>n</w:t>
      </w:r>
      <w:r w:rsidRPr="002D7709">
        <w:rPr>
          <w:rFonts w:cs="Tahoma"/>
        </w:rPr>
        <w:t>, выраженная в процентах от номинала;</w:t>
      </w:r>
    </w:p>
    <w:p w14:paraId="71A3F72D" w14:textId="37FBECA7" w:rsidR="00C002AF" w:rsidRPr="002D7709" w:rsidRDefault="00C002AF" w:rsidP="00C002AF">
      <w:pPr>
        <w:pStyle w:val="af7"/>
        <w:rPr>
          <w:rFonts w:cs="Tahoma"/>
        </w:rPr>
      </w:pPr>
      <w:proofErr w:type="gramStart"/>
      <w:r w:rsidRPr="002D7709">
        <w:rPr>
          <w:rFonts w:cs="Tahoma"/>
          <w:lang w:val="en-US"/>
        </w:rPr>
        <w:t>FV</w:t>
      </w:r>
      <w:r w:rsidRPr="002D7709">
        <w:rPr>
          <w:rFonts w:cs="Tahoma"/>
          <w:vertAlign w:val="subscript"/>
          <w:lang w:val="en-US"/>
        </w:rPr>
        <w:t>i</w:t>
      </w:r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 номинал </w:t>
      </w:r>
      <w:r w:rsidR="00CF13DC">
        <w:rPr>
          <w:rFonts w:cs="Tahoma"/>
        </w:rPr>
        <w:t>Облигац</w:t>
      </w:r>
      <w:r w:rsidRPr="002D7709">
        <w:rPr>
          <w:rFonts w:cs="Tahoma"/>
        </w:rPr>
        <w:t xml:space="preserve">ии </w:t>
      </w:r>
      <w:r w:rsidRPr="002D7709">
        <w:rPr>
          <w:rFonts w:cs="Tahoma"/>
          <w:lang w:val="en-US"/>
        </w:rPr>
        <w:t>i</w:t>
      </w:r>
      <w:r w:rsidRPr="002D7709">
        <w:rPr>
          <w:rFonts w:cs="Tahoma"/>
        </w:rPr>
        <w:t xml:space="preserve">-го выпуска в </w:t>
      </w:r>
      <w:r w:rsidR="00C953D3">
        <w:rPr>
          <w:rFonts w:cs="Tahoma"/>
        </w:rPr>
        <w:t>день n</w:t>
      </w:r>
      <w:r w:rsidR="008B3C71">
        <w:rPr>
          <w:rFonts w:cs="Tahoma"/>
        </w:rPr>
        <w:t>, выраженный в денежных единицах</w:t>
      </w:r>
      <w:r w:rsidRPr="002D7709">
        <w:rPr>
          <w:rFonts w:cs="Tahoma"/>
        </w:rPr>
        <w:t>;</w:t>
      </w:r>
    </w:p>
    <w:p w14:paraId="3A4E6C10" w14:textId="1A7917F0" w:rsidR="00C002AF" w:rsidRPr="002D7709" w:rsidRDefault="00C002AF" w:rsidP="00C002AF">
      <w:pPr>
        <w:pStyle w:val="af7"/>
        <w:rPr>
          <w:rFonts w:cs="Tahoma"/>
        </w:rPr>
      </w:pPr>
      <w:proofErr w:type="gramStart"/>
      <w:r w:rsidRPr="002D7709">
        <w:rPr>
          <w:rFonts w:cs="Tahoma"/>
          <w:lang w:val="en-US"/>
        </w:rPr>
        <w:t>A</w:t>
      </w:r>
      <w:r w:rsidRPr="002D7709">
        <w:rPr>
          <w:rFonts w:cs="Tahoma"/>
          <w:vertAlign w:val="subscript"/>
          <w:lang w:val="en-US"/>
        </w:rPr>
        <w:t>i</w:t>
      </w:r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 накопленный купонный доход </w:t>
      </w:r>
      <w:r w:rsidR="00CF13DC">
        <w:rPr>
          <w:rFonts w:cs="Tahoma"/>
        </w:rPr>
        <w:t>Облигац</w:t>
      </w:r>
      <w:r w:rsidRPr="002D7709">
        <w:rPr>
          <w:rFonts w:cs="Tahoma"/>
        </w:rPr>
        <w:t xml:space="preserve">ии в </w:t>
      </w:r>
      <w:r w:rsidR="00C953D3">
        <w:rPr>
          <w:rFonts w:cs="Tahoma"/>
        </w:rPr>
        <w:t>день n</w:t>
      </w:r>
      <w:r w:rsidR="008B3C71">
        <w:rPr>
          <w:rFonts w:cs="Tahoma"/>
        </w:rPr>
        <w:t>, выраженный в денежных единицах</w:t>
      </w:r>
      <w:r w:rsidRPr="002D7709">
        <w:rPr>
          <w:rFonts w:cs="Tahoma"/>
        </w:rPr>
        <w:t>;</w:t>
      </w:r>
    </w:p>
    <w:p w14:paraId="6D947F3F" w14:textId="77777777" w:rsidR="00C002AF" w:rsidRPr="002D7709" w:rsidRDefault="00C002AF" w:rsidP="00C002AF">
      <w:pPr>
        <w:pStyle w:val="af7"/>
        <w:rPr>
          <w:rFonts w:cs="Tahoma"/>
        </w:rPr>
      </w:pPr>
      <w:proofErr w:type="gramStart"/>
      <w:r w:rsidRPr="002D7709">
        <w:rPr>
          <w:rFonts w:cs="Tahoma"/>
          <w:lang w:val="en-US"/>
        </w:rPr>
        <w:t>N</w:t>
      </w:r>
      <w:r w:rsidRPr="002D7709">
        <w:rPr>
          <w:rFonts w:cs="Tahoma"/>
          <w:vertAlign w:val="subscript"/>
          <w:lang w:val="en-US"/>
        </w:rPr>
        <w:t>i</w:t>
      </w:r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 объем </w:t>
      </w:r>
      <w:r w:rsidRPr="002D7709">
        <w:rPr>
          <w:rFonts w:cs="Tahoma"/>
          <w:lang w:val="en-US"/>
        </w:rPr>
        <w:t>i</w:t>
      </w:r>
      <w:r w:rsidRPr="002D7709">
        <w:rPr>
          <w:rFonts w:cs="Tahoma"/>
        </w:rPr>
        <w:t xml:space="preserve">-го выпуска </w:t>
      </w:r>
      <w:r w:rsidR="00CF13DC">
        <w:rPr>
          <w:rFonts w:cs="Tahoma"/>
        </w:rPr>
        <w:t>Облигац</w:t>
      </w:r>
      <w:r w:rsidRPr="002D7709">
        <w:rPr>
          <w:rFonts w:cs="Tahoma"/>
        </w:rPr>
        <w:t>ий</w:t>
      </w:r>
      <w:r w:rsidR="00AF0516" w:rsidRPr="00AF0516">
        <w:rPr>
          <w:rFonts w:cs="Tahoma"/>
        </w:rPr>
        <w:t>, находящи</w:t>
      </w:r>
      <w:r w:rsidR="00A171AA">
        <w:rPr>
          <w:rFonts w:cs="Tahoma"/>
        </w:rPr>
        <w:t>й</w:t>
      </w:r>
      <w:r w:rsidR="00AF0516" w:rsidRPr="00AF0516">
        <w:rPr>
          <w:rFonts w:cs="Tahoma"/>
        </w:rPr>
        <w:t>ся в обращении на Дату формирования Базы расчета или дату проведения внеочередного пересмотра Базы расчета,</w:t>
      </w:r>
      <w:r w:rsidRPr="002D7709">
        <w:rPr>
          <w:rFonts w:cs="Tahoma"/>
        </w:rPr>
        <w:t xml:space="preserve"> выраженн</w:t>
      </w:r>
      <w:r w:rsidR="000230F8">
        <w:rPr>
          <w:rFonts w:cs="Tahoma"/>
        </w:rPr>
        <w:t>ый</w:t>
      </w:r>
      <w:r w:rsidRPr="002D7709">
        <w:rPr>
          <w:rFonts w:cs="Tahoma"/>
        </w:rPr>
        <w:t xml:space="preserve"> в штуках ценных бумаг;</w:t>
      </w:r>
    </w:p>
    <w:bookmarkEnd w:id="29"/>
    <w:p w14:paraId="74E28121" w14:textId="77777777" w:rsidR="00C002AF" w:rsidRPr="002D7709" w:rsidRDefault="00C002AF" w:rsidP="00C002AF">
      <w:pPr>
        <w:pStyle w:val="af7"/>
        <w:rPr>
          <w:rFonts w:cs="Tahoma"/>
        </w:rPr>
      </w:pPr>
      <w:proofErr w:type="gramStart"/>
      <w:r w:rsidRPr="002D7709">
        <w:rPr>
          <w:rFonts w:cs="Tahoma"/>
          <w:lang w:val="en-US"/>
        </w:rPr>
        <w:t>W</w:t>
      </w:r>
      <w:r w:rsidRPr="002D7709">
        <w:rPr>
          <w:rFonts w:cs="Tahoma"/>
          <w:vertAlign w:val="subscript"/>
          <w:lang w:val="en-US"/>
        </w:rPr>
        <w:t>i</w:t>
      </w:r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 </w:t>
      </w:r>
      <w:r w:rsidR="0001744F" w:rsidRPr="0001744F">
        <w:rPr>
          <w:rFonts w:cs="Tahoma"/>
        </w:rPr>
        <w:t>коэффициент, ограничивающий долю капитализации i-го Эмитента Облигации (Весовой коэффициент), равен 1, если иное не установлено в соответствии с пп.5.1</w:t>
      </w:r>
      <w:r w:rsidR="00CE60E9">
        <w:rPr>
          <w:rFonts w:cs="Tahoma"/>
        </w:rPr>
        <w:t xml:space="preserve"> </w:t>
      </w:r>
      <w:r w:rsidR="0001744F" w:rsidRPr="0001744F">
        <w:rPr>
          <w:rFonts w:cs="Tahoma"/>
        </w:rPr>
        <w:t>и 5.2 настоящей Методики. Для всех выпусков ОФЗ</w:t>
      </w:r>
      <w:r w:rsidR="001212CF">
        <w:rPr>
          <w:rFonts w:cs="Tahoma"/>
        </w:rPr>
        <w:t>-ПД</w:t>
      </w:r>
      <w:r w:rsidR="00F21C2C">
        <w:rPr>
          <w:rFonts w:cs="Tahoma"/>
        </w:rPr>
        <w:t>,</w:t>
      </w:r>
      <w:r w:rsidR="001212CF">
        <w:rPr>
          <w:rFonts w:cs="Tahoma"/>
        </w:rPr>
        <w:t xml:space="preserve"> </w:t>
      </w:r>
      <w:r w:rsidR="00AC7ECA">
        <w:rPr>
          <w:rFonts w:cs="Tahoma"/>
        </w:rPr>
        <w:t>ОФЗ-ПК и</w:t>
      </w:r>
      <w:r w:rsidR="00AC7ECA" w:rsidRPr="0001744F">
        <w:rPr>
          <w:rFonts w:cs="Tahoma"/>
        </w:rPr>
        <w:t xml:space="preserve"> </w:t>
      </w:r>
      <w:r w:rsidR="001212CF">
        <w:rPr>
          <w:rFonts w:cs="Tahoma"/>
        </w:rPr>
        <w:t>ОФЗ-ИН</w:t>
      </w:r>
      <w:r w:rsidR="00AC7ECA">
        <w:rPr>
          <w:rFonts w:cs="Tahoma"/>
        </w:rPr>
        <w:t xml:space="preserve"> </w:t>
      </w:r>
      <w:r w:rsidR="0001744F" w:rsidRPr="0001744F">
        <w:rPr>
          <w:rFonts w:cs="Tahoma"/>
        </w:rPr>
        <w:t>весовой коэффициент равен 1.</w:t>
      </w:r>
    </w:p>
    <w:p w14:paraId="3080C8E6" w14:textId="77777777" w:rsidR="00C002AF" w:rsidRDefault="00C002AF" w:rsidP="00C002AF">
      <w:pPr>
        <w:jc w:val="both"/>
        <w:rPr>
          <w:rStyle w:val="af3"/>
          <w:rFonts w:ascii="Tahoma" w:hAnsi="Tahoma" w:cs="Tahoma"/>
        </w:rPr>
      </w:pPr>
    </w:p>
    <w:p w14:paraId="57A7E769" w14:textId="77777777" w:rsidR="004777D8" w:rsidRDefault="004777D8" w:rsidP="002A6306">
      <w:pPr>
        <w:numPr>
          <w:ilvl w:val="3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 xml:space="preserve">Расчет </w:t>
      </w:r>
      <w:r w:rsidR="005E4F50">
        <w:rPr>
          <w:rStyle w:val="af3"/>
          <w:rFonts w:ascii="Tahoma" w:hAnsi="Tahoma" w:cs="Tahoma"/>
        </w:rPr>
        <w:t>С</w:t>
      </w:r>
      <w:r w:rsidRPr="002A6306">
        <w:rPr>
          <w:rStyle w:val="af3"/>
          <w:rFonts w:ascii="Tahoma" w:hAnsi="Tahoma" w:cs="Tahoma"/>
        </w:rPr>
        <w:t>редневзвешенной доходности</w:t>
      </w:r>
      <w:r w:rsidR="00676576">
        <w:rPr>
          <w:rStyle w:val="af3"/>
          <w:rFonts w:ascii="Tahoma" w:hAnsi="Tahoma" w:cs="Tahoma"/>
        </w:rPr>
        <w:t xml:space="preserve"> Индекса</w:t>
      </w:r>
      <w:r w:rsidRPr="002A6306">
        <w:rPr>
          <w:rStyle w:val="af3"/>
          <w:rFonts w:ascii="Tahoma" w:hAnsi="Tahoma" w:cs="Tahoma"/>
        </w:rPr>
        <w:t xml:space="preserve"> осуществляется по следующей формуле:</w:t>
      </w:r>
    </w:p>
    <w:p w14:paraId="5F658866" w14:textId="77777777" w:rsidR="0083221C" w:rsidRDefault="0083221C" w:rsidP="0083221C">
      <w:pPr>
        <w:jc w:val="both"/>
        <w:rPr>
          <w:rStyle w:val="af3"/>
          <w:rFonts w:ascii="Tahoma" w:hAnsi="Tahoma" w:cs="Tahoma"/>
        </w:rPr>
      </w:pPr>
    </w:p>
    <w:bookmarkStart w:id="30" w:name="_Hlk225333445"/>
    <w:p w14:paraId="552EA86A" w14:textId="77777777" w:rsidR="0034552C" w:rsidRPr="004843CC" w:rsidRDefault="004A1A26" w:rsidP="0034552C">
      <w:pPr>
        <w:jc w:val="center"/>
        <w:rPr>
          <w:rFonts w:ascii="Tahoma" w:hAnsi="Tahoma" w:cs="Tahoma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szCs w:val="20"/>
                  <w:lang w:val="en-US"/>
                </w:rPr>
                <m:t>Y</m:t>
              </m:r>
            </m:e>
            <m:sub>
              <m:r>
                <w:rPr>
                  <w:rFonts w:ascii="Cambria Math" w:hAnsi="Cambria Math" w:cs="Tahoma"/>
                  <w:szCs w:val="20"/>
                  <w:lang w:val="en-US"/>
                </w:rPr>
                <m:t>n</m:t>
              </m:r>
            </m:sub>
          </m:sSub>
          <m:r>
            <w:rPr>
              <w:rFonts w:ascii="Cambria Math" w:hAnsi="Cambria Math" w:cs="Tahoma"/>
              <w:szCs w:val="20"/>
            </w:rPr>
            <m:t>=</m:t>
          </m:r>
          <m:f>
            <m:fPr>
              <m:ctrlPr>
                <w:rPr>
                  <w:rFonts w:ascii="Cambria Math" w:hAnsi="Cambria Math" w:cs="Tahoma"/>
                  <w:i/>
                  <w:szCs w:val="20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  <w:szCs w:val="20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  <w:szCs w:val="20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szCs w:val="20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szCs w:val="20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  <w:szCs w:val="20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  <w:szCs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>,</m:t>
                  </m:r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  <w:szCs w:val="20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  <w:szCs w:val="20"/>
                    </w:rPr>
                    <m:t>N</m:t>
                  </m:r>
                </m:sup>
                <m:e>
                  <m:r>
                    <w:rPr>
                      <w:rFonts w:ascii="Cambria Math" w:hAnsi="Cambria Math" w:cs="Tahoma"/>
                      <w:szCs w:val="20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szCs w:val="20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szCs w:val="20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  <w:szCs w:val="20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  <w:szCs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 xml:space="preserve">,∙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</m:e>
              </m:nary>
            </m:den>
          </m:f>
        </m:oMath>
      </m:oMathPara>
    </w:p>
    <w:p w14:paraId="79FFD1E8" w14:textId="77777777" w:rsidR="0034552C" w:rsidRPr="0034552C" w:rsidRDefault="0034552C" w:rsidP="002370C4">
      <w:pPr>
        <w:ind w:left="1416"/>
        <w:jc w:val="both"/>
        <w:rPr>
          <w:rFonts w:ascii="Tahoma" w:hAnsi="Tahoma" w:cs="Tahoma"/>
          <w:sz w:val="20"/>
          <w:szCs w:val="20"/>
        </w:rPr>
      </w:pPr>
      <w:r w:rsidRPr="0034552C">
        <w:rPr>
          <w:rFonts w:ascii="Tahoma" w:hAnsi="Tahoma" w:cs="Tahoma"/>
          <w:sz w:val="20"/>
          <w:szCs w:val="20"/>
        </w:rPr>
        <w:t>где:</w:t>
      </w:r>
    </w:p>
    <w:p w14:paraId="6624A498" w14:textId="0F947A46" w:rsidR="0034552C" w:rsidRPr="0034552C" w:rsidRDefault="000230F8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t>Y</w:t>
      </w:r>
      <w:r w:rsidR="0034552C" w:rsidRPr="0034552C">
        <w:rPr>
          <w:rFonts w:ascii="Tahoma" w:hAnsi="Tahoma" w:cs="Tahoma"/>
          <w:sz w:val="20"/>
          <w:szCs w:val="20"/>
          <w:vertAlign w:val="subscript"/>
        </w:rPr>
        <w:t>n</w:t>
      </w:r>
      <w:r w:rsidR="0034552C" w:rsidRPr="0034552C">
        <w:rPr>
          <w:rFonts w:ascii="Tahoma" w:hAnsi="Tahoma" w:cs="Tahoma"/>
          <w:sz w:val="20"/>
          <w:szCs w:val="20"/>
        </w:rPr>
        <w:t xml:space="preserve"> – значение </w:t>
      </w:r>
      <w:r w:rsidR="00DA6A91">
        <w:rPr>
          <w:rFonts w:ascii="Tahoma" w:hAnsi="Tahoma" w:cs="Tahoma"/>
          <w:sz w:val="20"/>
          <w:szCs w:val="20"/>
        </w:rPr>
        <w:t>С</w:t>
      </w:r>
      <w:r w:rsidR="0034552C" w:rsidRPr="0034552C">
        <w:rPr>
          <w:rFonts w:ascii="Tahoma" w:hAnsi="Tahoma" w:cs="Tahoma"/>
          <w:sz w:val="20"/>
          <w:szCs w:val="20"/>
        </w:rPr>
        <w:t>редневзвешенной д</w:t>
      </w:r>
      <w:r>
        <w:rPr>
          <w:rFonts w:ascii="Tahoma" w:hAnsi="Tahoma" w:cs="Tahoma"/>
          <w:sz w:val="20"/>
          <w:szCs w:val="20"/>
        </w:rPr>
        <w:t>оходности</w:t>
      </w:r>
      <w:r w:rsidR="00615AB7">
        <w:rPr>
          <w:rFonts w:ascii="Tahoma" w:hAnsi="Tahoma" w:cs="Tahoma"/>
          <w:sz w:val="20"/>
          <w:szCs w:val="20"/>
        </w:rPr>
        <w:t>,</w:t>
      </w:r>
      <w:r w:rsidR="00615AB7" w:rsidRPr="00615AB7">
        <w:t xml:space="preserve"> </w:t>
      </w:r>
      <w:r w:rsidR="00615AB7" w:rsidRPr="00615AB7">
        <w:rPr>
          <w:rFonts w:ascii="Tahoma" w:hAnsi="Tahoma" w:cs="Tahoma"/>
          <w:sz w:val="20"/>
          <w:szCs w:val="20"/>
        </w:rPr>
        <w:t>определенное по итогам Торговой сессии в день n</w:t>
      </w:r>
      <w:r w:rsidR="0034552C" w:rsidRPr="0034552C">
        <w:rPr>
          <w:rFonts w:ascii="Tahoma" w:hAnsi="Tahoma" w:cs="Tahoma"/>
          <w:sz w:val="20"/>
          <w:szCs w:val="20"/>
        </w:rPr>
        <w:t>;</w:t>
      </w:r>
    </w:p>
    <w:p w14:paraId="26CB4A0A" w14:textId="788772B3" w:rsidR="000230F8" w:rsidRPr="000230F8" w:rsidRDefault="000230F8" w:rsidP="000230F8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0230F8">
        <w:rPr>
          <w:rFonts w:ascii="Tahoma" w:hAnsi="Tahoma" w:cs="Tahoma"/>
          <w:sz w:val="20"/>
          <w:szCs w:val="20"/>
          <w:lang w:val="en-US"/>
        </w:rPr>
        <w:t>Yi</w:t>
      </w:r>
      <w:r w:rsidRPr="000230F8">
        <w:rPr>
          <w:rFonts w:ascii="Tahoma" w:hAnsi="Tahoma" w:cs="Tahoma"/>
          <w:sz w:val="20"/>
          <w:szCs w:val="20"/>
        </w:rPr>
        <w:t>,</w:t>
      </w:r>
      <w:r w:rsidRPr="000230F8">
        <w:rPr>
          <w:rFonts w:ascii="Tahoma" w:hAnsi="Tahoma" w:cs="Tahoma"/>
          <w:sz w:val="20"/>
          <w:szCs w:val="20"/>
          <w:lang w:val="en-US"/>
        </w:rPr>
        <w:t>n</w:t>
      </w:r>
      <w:proofErr w:type="gramEnd"/>
      <w:r w:rsidRPr="000230F8">
        <w:rPr>
          <w:rFonts w:ascii="Tahoma" w:hAnsi="Tahoma" w:cs="Tahoma"/>
          <w:sz w:val="20"/>
          <w:szCs w:val="20"/>
        </w:rPr>
        <w:t xml:space="preserve"> – </w:t>
      </w:r>
      <w:r>
        <w:rPr>
          <w:rFonts w:ascii="Tahoma" w:hAnsi="Tahoma" w:cs="Tahoma"/>
          <w:sz w:val="20"/>
          <w:szCs w:val="20"/>
        </w:rPr>
        <w:t>доходность</w:t>
      </w:r>
      <w:r w:rsidRPr="000230F8">
        <w:rPr>
          <w:rFonts w:ascii="Tahoma" w:hAnsi="Tahoma" w:cs="Tahoma"/>
          <w:sz w:val="20"/>
          <w:szCs w:val="20"/>
        </w:rPr>
        <w:t xml:space="preserve">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230F8">
        <w:rPr>
          <w:rFonts w:ascii="Tahoma" w:hAnsi="Tahoma" w:cs="Tahoma"/>
          <w:sz w:val="20"/>
          <w:szCs w:val="20"/>
        </w:rPr>
        <w:t xml:space="preserve">ии </w:t>
      </w:r>
      <w:r w:rsidRPr="000230F8">
        <w:rPr>
          <w:rFonts w:ascii="Tahoma" w:hAnsi="Tahoma" w:cs="Tahoma"/>
          <w:sz w:val="20"/>
          <w:szCs w:val="20"/>
          <w:lang w:val="en-US"/>
        </w:rPr>
        <w:t>i</w:t>
      </w:r>
      <w:r w:rsidRPr="000230F8">
        <w:rPr>
          <w:rFonts w:ascii="Tahoma" w:hAnsi="Tahoma" w:cs="Tahoma"/>
          <w:sz w:val="20"/>
          <w:szCs w:val="20"/>
        </w:rPr>
        <w:t>-го выпуска</w:t>
      </w:r>
      <w:r w:rsidR="00615AB7">
        <w:rPr>
          <w:rFonts w:ascii="Tahoma" w:hAnsi="Tahoma" w:cs="Tahoma"/>
          <w:sz w:val="20"/>
          <w:szCs w:val="20"/>
        </w:rPr>
        <w:t>,</w:t>
      </w:r>
      <w:r w:rsidR="00615AB7" w:rsidRPr="00615AB7">
        <w:t xml:space="preserve"> </w:t>
      </w:r>
      <w:r w:rsidR="00615AB7" w:rsidRPr="00615AB7">
        <w:rPr>
          <w:rFonts w:ascii="Tahoma" w:hAnsi="Tahoma" w:cs="Tahoma"/>
          <w:sz w:val="20"/>
          <w:szCs w:val="20"/>
        </w:rPr>
        <w:t xml:space="preserve">определенная по итогам Торговой сессии в день n, </w:t>
      </w:r>
      <w:r w:rsidRPr="000230F8">
        <w:rPr>
          <w:rFonts w:ascii="Tahoma" w:hAnsi="Tahoma" w:cs="Tahoma"/>
          <w:sz w:val="20"/>
          <w:szCs w:val="20"/>
        </w:rPr>
        <w:t>выраженная в</w:t>
      </w:r>
      <w:r w:rsidR="00CD664C">
        <w:rPr>
          <w:rFonts w:ascii="Tahoma" w:hAnsi="Tahoma" w:cs="Tahoma"/>
          <w:sz w:val="20"/>
          <w:szCs w:val="20"/>
        </w:rPr>
        <w:t xml:space="preserve"> процентах</w:t>
      </w:r>
      <w:r w:rsidRPr="000230F8">
        <w:rPr>
          <w:rFonts w:ascii="Tahoma" w:hAnsi="Tahoma" w:cs="Tahoma"/>
          <w:sz w:val="20"/>
          <w:szCs w:val="20"/>
        </w:rPr>
        <w:t>;</w:t>
      </w:r>
    </w:p>
    <w:p w14:paraId="5FE42DE8" w14:textId="7EE4ABA2" w:rsidR="0034552C" w:rsidRPr="008B3C71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34552C">
        <w:rPr>
          <w:rFonts w:ascii="Tahoma" w:hAnsi="Tahoma" w:cs="Tahoma"/>
          <w:sz w:val="20"/>
          <w:szCs w:val="20"/>
          <w:lang w:val="en-US"/>
        </w:rPr>
        <w:t>P</w:t>
      </w:r>
      <w:r w:rsidRPr="0034552C">
        <w:rPr>
          <w:rFonts w:ascii="Tahoma" w:hAnsi="Tahoma" w:cs="Tahoma"/>
          <w:sz w:val="20"/>
          <w:szCs w:val="20"/>
          <w:vertAlign w:val="subscript"/>
          <w:lang w:val="en-US"/>
        </w:rPr>
        <w:t>i</w:t>
      </w:r>
      <w:r w:rsidRPr="0034552C">
        <w:rPr>
          <w:rFonts w:ascii="Tahoma" w:hAnsi="Tahoma" w:cs="Tahoma"/>
          <w:sz w:val="20"/>
          <w:szCs w:val="20"/>
          <w:vertAlign w:val="subscript"/>
        </w:rPr>
        <w:t>,</w:t>
      </w:r>
      <w:r w:rsidRPr="0034552C">
        <w:rPr>
          <w:rFonts w:ascii="Tahoma" w:hAnsi="Tahoma" w:cs="Tahoma"/>
          <w:sz w:val="20"/>
          <w:szCs w:val="20"/>
          <w:vertAlign w:val="subscript"/>
          <w:lang w:val="en-US"/>
        </w:rPr>
        <w:t>n</w:t>
      </w:r>
      <w:proofErr w:type="gramEnd"/>
      <w:r w:rsidRPr="0034552C">
        <w:rPr>
          <w:rFonts w:ascii="Tahoma" w:hAnsi="Tahoma" w:cs="Tahoma"/>
          <w:sz w:val="20"/>
          <w:szCs w:val="20"/>
        </w:rPr>
        <w:t xml:space="preserve"> – </w:t>
      </w:r>
      <w:r w:rsidR="006B6F31">
        <w:rPr>
          <w:rFonts w:ascii="Tahoma" w:hAnsi="Tahoma" w:cs="Tahoma"/>
          <w:sz w:val="20"/>
          <w:szCs w:val="20"/>
        </w:rPr>
        <w:t>С</w:t>
      </w:r>
      <w:r w:rsidRPr="0034552C">
        <w:rPr>
          <w:rFonts w:ascii="Tahoma" w:hAnsi="Tahoma" w:cs="Tahoma"/>
          <w:sz w:val="20"/>
          <w:szCs w:val="20"/>
        </w:rPr>
        <w:t xml:space="preserve">редневзвешенная цена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34552C">
        <w:rPr>
          <w:rFonts w:ascii="Tahoma" w:hAnsi="Tahoma" w:cs="Tahoma"/>
          <w:sz w:val="20"/>
          <w:szCs w:val="20"/>
        </w:rPr>
        <w:t>ии i-го выпуска</w:t>
      </w:r>
      <w:r w:rsidR="00D076B2">
        <w:rPr>
          <w:rFonts w:ascii="Tahoma" w:hAnsi="Tahoma" w:cs="Tahoma"/>
          <w:sz w:val="20"/>
          <w:szCs w:val="20"/>
        </w:rPr>
        <w:t>,</w:t>
      </w:r>
      <w:r w:rsidR="00D076B2" w:rsidRPr="00D076B2">
        <w:t xml:space="preserve"> </w:t>
      </w:r>
      <w:r w:rsidR="00D076B2" w:rsidRPr="00D076B2">
        <w:rPr>
          <w:rFonts w:ascii="Tahoma" w:hAnsi="Tahoma" w:cs="Tahoma"/>
          <w:sz w:val="20"/>
          <w:szCs w:val="20"/>
        </w:rPr>
        <w:t>определенная по итогам Торговой сессии в день n,</w:t>
      </w:r>
      <w:r w:rsidRPr="0034552C">
        <w:rPr>
          <w:rFonts w:ascii="Tahoma" w:hAnsi="Tahoma" w:cs="Tahoma"/>
          <w:sz w:val="20"/>
          <w:szCs w:val="20"/>
        </w:rPr>
        <w:t xml:space="preserve"> </w:t>
      </w:r>
      <w:r w:rsidRPr="008B3C71">
        <w:rPr>
          <w:rFonts w:ascii="Tahoma" w:hAnsi="Tahoma" w:cs="Tahoma"/>
          <w:sz w:val="20"/>
          <w:szCs w:val="20"/>
        </w:rPr>
        <w:t>выраженная в процентах от номинала;</w:t>
      </w:r>
    </w:p>
    <w:p w14:paraId="4FC21A09" w14:textId="0640D79E" w:rsidR="0034552C" w:rsidRPr="008B3C71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8B3C71">
        <w:rPr>
          <w:rFonts w:ascii="Tahoma" w:hAnsi="Tahoma" w:cs="Tahoma"/>
          <w:sz w:val="20"/>
          <w:szCs w:val="20"/>
          <w:lang w:val="en-US"/>
        </w:rPr>
        <w:t>FV</w:t>
      </w:r>
      <w:r w:rsidRPr="008B3C71">
        <w:rPr>
          <w:rFonts w:ascii="Tahoma" w:hAnsi="Tahoma" w:cs="Tahoma"/>
          <w:sz w:val="20"/>
          <w:szCs w:val="20"/>
          <w:vertAlign w:val="subscript"/>
          <w:lang w:val="en-US"/>
        </w:rPr>
        <w:t>i</w:t>
      </w:r>
      <w:r w:rsidRPr="008B3C71">
        <w:rPr>
          <w:rFonts w:ascii="Tahoma" w:hAnsi="Tahoma" w:cs="Tahoma"/>
          <w:sz w:val="20"/>
          <w:szCs w:val="20"/>
          <w:vertAlign w:val="subscript"/>
        </w:rPr>
        <w:t>,</w:t>
      </w:r>
      <w:r w:rsidRPr="008B3C71">
        <w:rPr>
          <w:rFonts w:ascii="Tahoma" w:hAnsi="Tahoma" w:cs="Tahoma"/>
          <w:sz w:val="20"/>
          <w:szCs w:val="20"/>
          <w:vertAlign w:val="subscript"/>
          <w:lang w:val="en-US"/>
        </w:rPr>
        <w:t>n</w:t>
      </w:r>
      <w:proofErr w:type="gramEnd"/>
      <w:r w:rsidRPr="008B3C71">
        <w:rPr>
          <w:rFonts w:ascii="Tahoma" w:hAnsi="Tahoma" w:cs="Tahoma"/>
          <w:sz w:val="20"/>
          <w:szCs w:val="20"/>
        </w:rPr>
        <w:t xml:space="preserve"> – номинал </w:t>
      </w:r>
      <w:r w:rsidR="00CF13DC" w:rsidRPr="008B3C71">
        <w:rPr>
          <w:rFonts w:ascii="Tahoma" w:hAnsi="Tahoma" w:cs="Tahoma"/>
          <w:sz w:val="20"/>
          <w:szCs w:val="20"/>
        </w:rPr>
        <w:t>Облигац</w:t>
      </w:r>
      <w:r w:rsidRPr="008B3C71">
        <w:rPr>
          <w:rFonts w:ascii="Tahoma" w:hAnsi="Tahoma" w:cs="Tahoma"/>
          <w:sz w:val="20"/>
          <w:szCs w:val="20"/>
        </w:rPr>
        <w:t xml:space="preserve">ии </w:t>
      </w:r>
      <w:r w:rsidRPr="008B3C71">
        <w:rPr>
          <w:rFonts w:ascii="Tahoma" w:hAnsi="Tahoma" w:cs="Tahoma"/>
          <w:sz w:val="20"/>
          <w:szCs w:val="20"/>
          <w:lang w:val="en-US"/>
        </w:rPr>
        <w:t>i</w:t>
      </w:r>
      <w:r w:rsidRPr="008B3C71">
        <w:rPr>
          <w:rFonts w:ascii="Tahoma" w:hAnsi="Tahoma" w:cs="Tahoma"/>
          <w:sz w:val="20"/>
          <w:szCs w:val="20"/>
        </w:rPr>
        <w:t xml:space="preserve">-го выпуска в </w:t>
      </w:r>
      <w:r w:rsidR="00C953D3">
        <w:rPr>
          <w:rFonts w:ascii="Tahoma" w:hAnsi="Tahoma" w:cs="Tahoma"/>
          <w:sz w:val="20"/>
          <w:szCs w:val="20"/>
        </w:rPr>
        <w:t>день n</w:t>
      </w:r>
      <w:r w:rsidR="008B3C71" w:rsidRPr="008B3C71">
        <w:rPr>
          <w:rFonts w:ascii="Tahoma" w:hAnsi="Tahoma" w:cs="Tahoma"/>
          <w:sz w:val="20"/>
          <w:szCs w:val="20"/>
        </w:rPr>
        <w:t>, выраженный в денежных единицах</w:t>
      </w:r>
      <w:r w:rsidRPr="008B3C71">
        <w:rPr>
          <w:rFonts w:ascii="Tahoma" w:hAnsi="Tahoma" w:cs="Tahoma"/>
          <w:sz w:val="20"/>
          <w:szCs w:val="20"/>
        </w:rPr>
        <w:t>;</w:t>
      </w:r>
    </w:p>
    <w:p w14:paraId="646DB5AA" w14:textId="0CC50382" w:rsidR="0034552C" w:rsidRPr="008B3C71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8B3C71">
        <w:rPr>
          <w:rFonts w:ascii="Tahoma" w:hAnsi="Tahoma" w:cs="Tahoma"/>
          <w:sz w:val="20"/>
          <w:szCs w:val="20"/>
          <w:lang w:val="en-US"/>
        </w:rPr>
        <w:t>A</w:t>
      </w:r>
      <w:r w:rsidRPr="008B3C71">
        <w:rPr>
          <w:rFonts w:ascii="Tahoma" w:hAnsi="Tahoma" w:cs="Tahoma"/>
          <w:sz w:val="20"/>
          <w:szCs w:val="20"/>
          <w:vertAlign w:val="subscript"/>
          <w:lang w:val="en-US"/>
        </w:rPr>
        <w:t>i</w:t>
      </w:r>
      <w:r w:rsidRPr="008B3C71">
        <w:rPr>
          <w:rFonts w:ascii="Tahoma" w:hAnsi="Tahoma" w:cs="Tahoma"/>
          <w:sz w:val="20"/>
          <w:szCs w:val="20"/>
          <w:vertAlign w:val="subscript"/>
        </w:rPr>
        <w:t>,</w:t>
      </w:r>
      <w:r w:rsidRPr="008B3C71">
        <w:rPr>
          <w:rFonts w:ascii="Tahoma" w:hAnsi="Tahoma" w:cs="Tahoma"/>
          <w:sz w:val="20"/>
          <w:szCs w:val="20"/>
          <w:vertAlign w:val="subscript"/>
          <w:lang w:val="en-US"/>
        </w:rPr>
        <w:t>n</w:t>
      </w:r>
      <w:proofErr w:type="gramEnd"/>
      <w:r w:rsidRPr="008B3C71">
        <w:rPr>
          <w:rFonts w:ascii="Tahoma" w:hAnsi="Tahoma" w:cs="Tahoma"/>
          <w:sz w:val="20"/>
          <w:szCs w:val="20"/>
        </w:rPr>
        <w:t xml:space="preserve"> – накопленный купонный доход </w:t>
      </w:r>
      <w:r w:rsidR="00CF13DC" w:rsidRPr="008B3C71">
        <w:rPr>
          <w:rFonts w:ascii="Tahoma" w:hAnsi="Tahoma" w:cs="Tahoma"/>
          <w:sz w:val="20"/>
          <w:szCs w:val="20"/>
        </w:rPr>
        <w:t>Облигац</w:t>
      </w:r>
      <w:r w:rsidRPr="008B3C71">
        <w:rPr>
          <w:rFonts w:ascii="Tahoma" w:hAnsi="Tahoma" w:cs="Tahoma"/>
          <w:sz w:val="20"/>
          <w:szCs w:val="20"/>
        </w:rPr>
        <w:t xml:space="preserve">ии в </w:t>
      </w:r>
      <w:r w:rsidR="00C953D3">
        <w:rPr>
          <w:rFonts w:ascii="Tahoma" w:hAnsi="Tahoma" w:cs="Tahoma"/>
          <w:sz w:val="20"/>
          <w:szCs w:val="20"/>
        </w:rPr>
        <w:t>день n</w:t>
      </w:r>
      <w:r w:rsidR="008B3C71" w:rsidRPr="008B3C71">
        <w:rPr>
          <w:rFonts w:ascii="Tahoma" w:hAnsi="Tahoma" w:cs="Tahoma"/>
          <w:sz w:val="20"/>
          <w:szCs w:val="20"/>
        </w:rPr>
        <w:t>, выраженный в денежных единицах</w:t>
      </w:r>
      <w:r w:rsidRPr="008B3C71">
        <w:rPr>
          <w:rFonts w:ascii="Tahoma" w:hAnsi="Tahoma" w:cs="Tahoma"/>
          <w:sz w:val="20"/>
          <w:szCs w:val="20"/>
        </w:rPr>
        <w:t>;</w:t>
      </w:r>
    </w:p>
    <w:p w14:paraId="5FDF3843" w14:textId="77777777" w:rsidR="0034552C" w:rsidRPr="0034552C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34552C">
        <w:rPr>
          <w:rFonts w:ascii="Tahoma" w:hAnsi="Tahoma" w:cs="Tahoma"/>
          <w:sz w:val="20"/>
          <w:szCs w:val="20"/>
          <w:lang w:val="en-US"/>
        </w:rPr>
        <w:t>N</w:t>
      </w:r>
      <w:r w:rsidRPr="0034552C">
        <w:rPr>
          <w:rFonts w:ascii="Tahoma" w:hAnsi="Tahoma" w:cs="Tahoma"/>
          <w:sz w:val="20"/>
          <w:szCs w:val="20"/>
          <w:vertAlign w:val="subscript"/>
          <w:lang w:val="en-US"/>
        </w:rPr>
        <w:t>i</w:t>
      </w:r>
      <w:r w:rsidRPr="0034552C">
        <w:rPr>
          <w:rFonts w:ascii="Tahoma" w:hAnsi="Tahoma" w:cs="Tahoma"/>
          <w:sz w:val="20"/>
          <w:szCs w:val="20"/>
          <w:vertAlign w:val="subscript"/>
        </w:rPr>
        <w:t>,</w:t>
      </w:r>
      <w:r w:rsidRPr="0034552C">
        <w:rPr>
          <w:rFonts w:ascii="Tahoma" w:hAnsi="Tahoma" w:cs="Tahoma"/>
          <w:sz w:val="20"/>
          <w:szCs w:val="20"/>
          <w:vertAlign w:val="subscript"/>
          <w:lang w:val="en-US"/>
        </w:rPr>
        <w:t>n</w:t>
      </w:r>
      <w:proofErr w:type="gramEnd"/>
      <w:r w:rsidRPr="0034552C">
        <w:rPr>
          <w:rFonts w:ascii="Tahoma" w:hAnsi="Tahoma" w:cs="Tahoma"/>
          <w:sz w:val="20"/>
          <w:szCs w:val="20"/>
        </w:rPr>
        <w:t xml:space="preserve"> – объем </w:t>
      </w:r>
      <w:r w:rsidRPr="0034552C">
        <w:rPr>
          <w:rFonts w:ascii="Tahoma" w:hAnsi="Tahoma" w:cs="Tahoma"/>
          <w:sz w:val="20"/>
          <w:szCs w:val="20"/>
          <w:lang w:val="en-US"/>
        </w:rPr>
        <w:t>i</w:t>
      </w:r>
      <w:r w:rsidRPr="0034552C">
        <w:rPr>
          <w:rFonts w:ascii="Tahoma" w:hAnsi="Tahoma" w:cs="Tahoma"/>
          <w:sz w:val="20"/>
          <w:szCs w:val="20"/>
        </w:rPr>
        <w:t xml:space="preserve">-го выпуска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34552C">
        <w:rPr>
          <w:rFonts w:ascii="Tahoma" w:hAnsi="Tahoma" w:cs="Tahoma"/>
          <w:sz w:val="20"/>
          <w:szCs w:val="20"/>
        </w:rPr>
        <w:t>ий</w:t>
      </w:r>
      <w:bookmarkStart w:id="31" w:name="_Hlk173249449"/>
      <w:r w:rsidR="00AF0516">
        <w:rPr>
          <w:rFonts w:cs="Tahoma"/>
        </w:rPr>
        <w:t xml:space="preserve">, </w:t>
      </w:r>
      <w:r w:rsidR="00AF0516" w:rsidRPr="00AF0516">
        <w:rPr>
          <w:rFonts w:ascii="Tahoma" w:hAnsi="Tahoma" w:cs="Tahoma"/>
          <w:sz w:val="20"/>
          <w:szCs w:val="20"/>
        </w:rPr>
        <w:t>находящи</w:t>
      </w:r>
      <w:r w:rsidR="00A171AA">
        <w:rPr>
          <w:rFonts w:ascii="Tahoma" w:hAnsi="Tahoma" w:cs="Tahoma"/>
          <w:sz w:val="20"/>
          <w:szCs w:val="20"/>
        </w:rPr>
        <w:t>й</w:t>
      </w:r>
      <w:r w:rsidR="00AF0516" w:rsidRPr="00AF0516">
        <w:rPr>
          <w:rFonts w:ascii="Tahoma" w:hAnsi="Tahoma" w:cs="Tahoma"/>
          <w:sz w:val="20"/>
          <w:szCs w:val="20"/>
        </w:rPr>
        <w:t>ся в обращении на Дату формирования Базы расчета или дату проведения внеочередного пересмотра Базы расчета,</w:t>
      </w:r>
      <w:r w:rsidRPr="0034552C">
        <w:rPr>
          <w:rFonts w:ascii="Tahoma" w:hAnsi="Tahoma" w:cs="Tahoma"/>
          <w:sz w:val="20"/>
          <w:szCs w:val="20"/>
        </w:rPr>
        <w:t xml:space="preserve"> выраженн</w:t>
      </w:r>
      <w:r w:rsidR="004D6DE4">
        <w:rPr>
          <w:rFonts w:ascii="Tahoma" w:hAnsi="Tahoma" w:cs="Tahoma"/>
          <w:sz w:val="20"/>
          <w:szCs w:val="20"/>
        </w:rPr>
        <w:t>ый</w:t>
      </w:r>
      <w:r w:rsidRPr="0034552C">
        <w:rPr>
          <w:rFonts w:ascii="Tahoma" w:hAnsi="Tahoma" w:cs="Tahoma"/>
          <w:sz w:val="20"/>
          <w:szCs w:val="20"/>
        </w:rPr>
        <w:t xml:space="preserve"> в штуках ценных бумаг</w:t>
      </w:r>
      <w:bookmarkEnd w:id="31"/>
      <w:r w:rsidRPr="0034552C">
        <w:rPr>
          <w:rFonts w:ascii="Tahoma" w:hAnsi="Tahoma" w:cs="Tahoma"/>
          <w:sz w:val="20"/>
          <w:szCs w:val="20"/>
        </w:rPr>
        <w:t>;</w:t>
      </w:r>
    </w:p>
    <w:bookmarkEnd w:id="30"/>
    <w:p w14:paraId="117E45B3" w14:textId="77777777" w:rsidR="0034552C" w:rsidRPr="00CE60E9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34552C">
        <w:rPr>
          <w:rFonts w:ascii="Tahoma" w:hAnsi="Tahoma" w:cs="Tahoma"/>
          <w:sz w:val="20"/>
          <w:szCs w:val="20"/>
          <w:lang w:val="en-US"/>
        </w:rPr>
        <w:t>W</w:t>
      </w:r>
      <w:r w:rsidRPr="0001744F">
        <w:rPr>
          <w:rFonts w:ascii="Tahoma" w:hAnsi="Tahoma" w:cs="Tahoma"/>
          <w:sz w:val="20"/>
          <w:szCs w:val="20"/>
          <w:lang w:val="en-US"/>
        </w:rPr>
        <w:t>i</w:t>
      </w:r>
      <w:r w:rsidRPr="000821D7">
        <w:rPr>
          <w:rFonts w:ascii="Tahoma" w:hAnsi="Tahoma" w:cs="Tahoma"/>
          <w:sz w:val="20"/>
          <w:szCs w:val="20"/>
        </w:rPr>
        <w:t>,</w:t>
      </w:r>
      <w:r w:rsidRPr="0001744F">
        <w:rPr>
          <w:rFonts w:ascii="Tahoma" w:hAnsi="Tahoma" w:cs="Tahoma"/>
          <w:sz w:val="20"/>
          <w:szCs w:val="20"/>
          <w:lang w:val="en-US"/>
        </w:rPr>
        <w:t>n</w:t>
      </w:r>
      <w:proofErr w:type="gramEnd"/>
      <w:r w:rsidRPr="000821D7">
        <w:rPr>
          <w:rFonts w:ascii="Tahoma" w:hAnsi="Tahoma" w:cs="Tahoma"/>
          <w:sz w:val="20"/>
          <w:szCs w:val="20"/>
        </w:rPr>
        <w:t xml:space="preserve"> – </w:t>
      </w:r>
      <w:r w:rsidR="0001744F" w:rsidRPr="000821D7">
        <w:rPr>
          <w:rFonts w:ascii="Tahoma" w:hAnsi="Tahoma" w:cs="Tahoma"/>
          <w:sz w:val="20"/>
          <w:szCs w:val="20"/>
        </w:rPr>
        <w:t xml:space="preserve">коэффициент, ограничивающий долю капитализации </w:t>
      </w:r>
      <w:r w:rsidR="0001744F" w:rsidRPr="0001744F">
        <w:rPr>
          <w:rFonts w:ascii="Tahoma" w:hAnsi="Tahoma" w:cs="Tahoma"/>
          <w:sz w:val="20"/>
          <w:szCs w:val="20"/>
          <w:lang w:val="en-US"/>
        </w:rPr>
        <w:t>i</w:t>
      </w:r>
      <w:r w:rsidR="0001744F" w:rsidRPr="000821D7">
        <w:rPr>
          <w:rFonts w:ascii="Tahoma" w:hAnsi="Tahoma" w:cs="Tahoma"/>
          <w:sz w:val="20"/>
          <w:szCs w:val="20"/>
        </w:rPr>
        <w:t>-го Эмитента Облигации (Весовой коэффициент), равен 1, если иное не установлено в соответствии с пп.5.1</w:t>
      </w:r>
      <w:r w:rsidR="00CE60E9">
        <w:rPr>
          <w:rFonts w:ascii="Tahoma" w:hAnsi="Tahoma" w:cs="Tahoma"/>
          <w:sz w:val="20"/>
          <w:szCs w:val="20"/>
        </w:rPr>
        <w:t xml:space="preserve"> </w:t>
      </w:r>
      <w:r w:rsidR="0001744F" w:rsidRPr="000821D7">
        <w:rPr>
          <w:rFonts w:ascii="Tahoma" w:hAnsi="Tahoma" w:cs="Tahoma"/>
          <w:sz w:val="20"/>
          <w:szCs w:val="20"/>
        </w:rPr>
        <w:t xml:space="preserve">и 5.2 настоящей Методики. </w:t>
      </w:r>
      <w:r w:rsidR="0001744F" w:rsidRPr="00CE60E9">
        <w:rPr>
          <w:rFonts w:ascii="Tahoma" w:hAnsi="Tahoma" w:cs="Tahoma"/>
          <w:sz w:val="20"/>
          <w:szCs w:val="20"/>
        </w:rPr>
        <w:t>Для всех выпусков ОФЗ</w:t>
      </w:r>
      <w:r w:rsidR="001212CF" w:rsidRPr="001212CF">
        <w:rPr>
          <w:rFonts w:ascii="Tahoma" w:hAnsi="Tahoma" w:cs="Tahoma"/>
          <w:sz w:val="20"/>
          <w:szCs w:val="20"/>
        </w:rPr>
        <w:t>-ПД</w:t>
      </w:r>
      <w:r w:rsidR="00F21C2C">
        <w:rPr>
          <w:rFonts w:ascii="Tahoma" w:hAnsi="Tahoma" w:cs="Tahoma"/>
          <w:sz w:val="20"/>
          <w:szCs w:val="20"/>
        </w:rPr>
        <w:t xml:space="preserve">, ОФЗ-ПК </w:t>
      </w:r>
      <w:r w:rsidR="001212CF" w:rsidRPr="001212CF">
        <w:rPr>
          <w:rFonts w:ascii="Tahoma" w:hAnsi="Tahoma" w:cs="Tahoma"/>
          <w:sz w:val="20"/>
          <w:szCs w:val="20"/>
        </w:rPr>
        <w:t>и ОФЗ-ИН</w:t>
      </w:r>
      <w:r w:rsidR="0001744F" w:rsidRPr="00CE60E9">
        <w:rPr>
          <w:rFonts w:ascii="Tahoma" w:hAnsi="Tahoma" w:cs="Tahoma"/>
          <w:sz w:val="20"/>
          <w:szCs w:val="20"/>
        </w:rPr>
        <w:t xml:space="preserve"> весовой коэффициент равен 1.</w:t>
      </w:r>
    </w:p>
    <w:p w14:paraId="344491F6" w14:textId="7664671A" w:rsidR="009C0EF2" w:rsidRDefault="009C0EF2" w:rsidP="009C0EF2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bookmarkStart w:id="32" w:name="_Hlk225333761"/>
      <w:r>
        <w:rPr>
          <w:rStyle w:val="af3"/>
          <w:rFonts w:ascii="Tahoma" w:hAnsi="Tahoma" w:cs="Tahoma"/>
        </w:rPr>
        <w:t xml:space="preserve">В случае расчета Индекса </w:t>
      </w:r>
      <w:r w:rsidRPr="00C02519">
        <w:rPr>
          <w:rStyle w:val="af3"/>
          <w:rFonts w:ascii="Tahoma" w:hAnsi="Tahoma" w:cs="Tahoma"/>
        </w:rPr>
        <w:t>в Д</w:t>
      </w:r>
      <w:r w:rsidR="00563873" w:rsidRPr="00C02519">
        <w:rPr>
          <w:rStyle w:val="af3"/>
          <w:rFonts w:ascii="Tahoma" w:hAnsi="Tahoma" w:cs="Tahoma"/>
        </w:rPr>
        <w:t>СВД</w:t>
      </w:r>
      <w:r w:rsidRPr="00C02519">
        <w:rPr>
          <w:rStyle w:val="af3"/>
          <w:rFonts w:ascii="Tahoma" w:hAnsi="Tahoma" w:cs="Tahoma"/>
        </w:rPr>
        <w:t>, номинал</w:t>
      </w:r>
      <w:r>
        <w:rPr>
          <w:rStyle w:val="af3"/>
          <w:rFonts w:ascii="Tahoma" w:hAnsi="Tahoma" w:cs="Tahoma"/>
        </w:rPr>
        <w:t>,</w:t>
      </w:r>
      <w:r w:rsidRPr="000A607E">
        <w:rPr>
          <w:rStyle w:val="af3"/>
          <w:rFonts w:ascii="Tahoma" w:hAnsi="Tahoma" w:cs="Tahoma"/>
        </w:rPr>
        <w:t xml:space="preserve"> накопленный купонный доход</w:t>
      </w:r>
      <w:r>
        <w:rPr>
          <w:rStyle w:val="af3"/>
          <w:rFonts w:ascii="Tahoma" w:hAnsi="Tahoma" w:cs="Tahoma"/>
        </w:rPr>
        <w:t xml:space="preserve">, </w:t>
      </w:r>
      <w:r w:rsidRPr="00436A85">
        <w:rPr>
          <w:rStyle w:val="af3"/>
          <w:rFonts w:ascii="Tahoma" w:hAnsi="Tahoma" w:cs="Tahoma"/>
        </w:rPr>
        <w:t>сумма выплаченного купонного дохода</w:t>
      </w:r>
      <w:r>
        <w:rPr>
          <w:rStyle w:val="af3"/>
          <w:rFonts w:ascii="Tahoma" w:hAnsi="Tahoma" w:cs="Tahoma"/>
        </w:rPr>
        <w:t>,</w:t>
      </w:r>
      <w:r w:rsidRPr="00436A85">
        <w:rPr>
          <w:rStyle w:val="af3"/>
          <w:rFonts w:ascii="Tahoma" w:hAnsi="Tahoma" w:cs="Tahoma"/>
        </w:rPr>
        <w:t xml:space="preserve"> выплаты в рамках амортизации по Облигаци</w:t>
      </w:r>
      <w:r>
        <w:rPr>
          <w:rStyle w:val="af3"/>
          <w:rFonts w:ascii="Tahoma" w:hAnsi="Tahoma" w:cs="Tahoma"/>
        </w:rPr>
        <w:t>ям, включенным в Базу расчета (далее – Расчетные параметры), используемы</w:t>
      </w:r>
      <w:r w:rsidR="007B6F6D">
        <w:rPr>
          <w:rStyle w:val="af3"/>
          <w:rFonts w:ascii="Tahoma" w:hAnsi="Tahoma" w:cs="Tahoma"/>
        </w:rPr>
        <w:t>м</w:t>
      </w:r>
      <w:r>
        <w:rPr>
          <w:rStyle w:val="af3"/>
          <w:rFonts w:ascii="Tahoma" w:hAnsi="Tahoma" w:cs="Tahoma"/>
        </w:rPr>
        <w:t xml:space="preserve"> для расчета Индекса, а также Дополнительных показателей в соответствии с пп.2.</w:t>
      </w:r>
      <w:r w:rsidR="00924E63">
        <w:rPr>
          <w:rStyle w:val="af3"/>
          <w:rFonts w:ascii="Tahoma" w:hAnsi="Tahoma" w:cs="Tahoma"/>
        </w:rPr>
        <w:t>2.</w:t>
      </w:r>
      <w:r>
        <w:rPr>
          <w:rStyle w:val="af3"/>
          <w:rFonts w:ascii="Tahoma" w:hAnsi="Tahoma" w:cs="Tahoma"/>
        </w:rPr>
        <w:t>1.-2.</w:t>
      </w:r>
      <w:r w:rsidR="00924E63">
        <w:rPr>
          <w:rStyle w:val="af3"/>
          <w:rFonts w:ascii="Tahoma" w:hAnsi="Tahoma" w:cs="Tahoma"/>
        </w:rPr>
        <w:t>2</w:t>
      </w:r>
      <w:r>
        <w:rPr>
          <w:rStyle w:val="af3"/>
          <w:rFonts w:ascii="Tahoma" w:hAnsi="Tahoma" w:cs="Tahoma"/>
        </w:rPr>
        <w:t>.</w:t>
      </w:r>
      <w:r w:rsidR="007211CA">
        <w:rPr>
          <w:rStyle w:val="af3"/>
          <w:rFonts w:ascii="Tahoma" w:hAnsi="Tahoma" w:cs="Tahoma"/>
        </w:rPr>
        <w:t>4</w:t>
      </w:r>
      <w:r>
        <w:rPr>
          <w:rStyle w:val="af3"/>
          <w:rFonts w:ascii="Tahoma" w:hAnsi="Tahoma" w:cs="Tahoma"/>
        </w:rPr>
        <w:t>. Методики</w:t>
      </w:r>
      <w:r w:rsidRPr="00C306FA">
        <w:rPr>
          <w:rStyle w:val="af3"/>
          <w:rFonts w:ascii="Tahoma" w:hAnsi="Tahoma" w:cs="Tahoma"/>
        </w:rPr>
        <w:t xml:space="preserve"> в</w:t>
      </w:r>
      <w:r w:rsidR="00C953D3" w:rsidRPr="00C306FA">
        <w:rPr>
          <w:rStyle w:val="af3"/>
          <w:rFonts w:ascii="Tahoma" w:hAnsi="Tahoma" w:cs="Tahoma"/>
        </w:rPr>
        <w:t xml:space="preserve"> ДСВД</w:t>
      </w:r>
      <w:r w:rsidRPr="00C02519">
        <w:rPr>
          <w:rStyle w:val="af3"/>
          <w:rFonts w:ascii="Tahoma" w:hAnsi="Tahoma" w:cs="Tahoma"/>
        </w:rPr>
        <w:t>, а также в п</w:t>
      </w:r>
      <w:r>
        <w:rPr>
          <w:rStyle w:val="af3"/>
          <w:rFonts w:ascii="Tahoma" w:hAnsi="Tahoma" w:cs="Tahoma"/>
        </w:rPr>
        <w:t>ерв</w:t>
      </w:r>
      <w:r w:rsidR="001D0911">
        <w:rPr>
          <w:rStyle w:val="af3"/>
          <w:rFonts w:ascii="Tahoma" w:hAnsi="Tahoma" w:cs="Tahoma"/>
        </w:rPr>
        <w:t>ый</w:t>
      </w:r>
      <w:r>
        <w:rPr>
          <w:rStyle w:val="af3"/>
          <w:rFonts w:ascii="Tahoma" w:hAnsi="Tahoma" w:cs="Tahoma"/>
        </w:rPr>
        <w:t xml:space="preserve"> </w:t>
      </w:r>
      <w:r w:rsidR="005A5A1C" w:rsidRPr="00E266E4">
        <w:rPr>
          <w:rStyle w:val="af3"/>
          <w:rFonts w:ascii="Tahoma" w:hAnsi="Tahoma" w:cs="Tahoma"/>
        </w:rPr>
        <w:t>Рабоч</w:t>
      </w:r>
      <w:r w:rsidR="001D0911">
        <w:rPr>
          <w:rStyle w:val="af3"/>
          <w:rFonts w:ascii="Tahoma" w:hAnsi="Tahoma" w:cs="Tahoma"/>
        </w:rPr>
        <w:t>ий</w:t>
      </w:r>
      <w:r w:rsidR="005A5A1C" w:rsidRPr="00E266E4">
        <w:rPr>
          <w:rStyle w:val="af3"/>
          <w:rFonts w:ascii="Tahoma" w:hAnsi="Tahoma" w:cs="Tahoma"/>
        </w:rPr>
        <w:t xml:space="preserve"> </w:t>
      </w:r>
      <w:r w:rsidRPr="00E266E4">
        <w:rPr>
          <w:rStyle w:val="af3"/>
          <w:rFonts w:ascii="Tahoma" w:hAnsi="Tahoma" w:cs="Tahoma"/>
        </w:rPr>
        <w:t>д</w:t>
      </w:r>
      <w:r w:rsidR="001D0911">
        <w:rPr>
          <w:rStyle w:val="af3"/>
          <w:rFonts w:ascii="Tahoma" w:hAnsi="Tahoma" w:cs="Tahoma"/>
        </w:rPr>
        <w:t>ень</w:t>
      </w:r>
      <w:r w:rsidRPr="00E266E4">
        <w:rPr>
          <w:rStyle w:val="af3"/>
          <w:rFonts w:ascii="Tahoma" w:hAnsi="Tahoma" w:cs="Tahoma"/>
        </w:rPr>
        <w:t>,</w:t>
      </w:r>
      <w:r>
        <w:rPr>
          <w:rStyle w:val="af3"/>
          <w:rFonts w:ascii="Tahoma" w:hAnsi="Tahoma" w:cs="Tahoma"/>
        </w:rPr>
        <w:t xml:space="preserve"> следующ</w:t>
      </w:r>
      <w:r w:rsidR="001D0911">
        <w:rPr>
          <w:rStyle w:val="af3"/>
          <w:rFonts w:ascii="Tahoma" w:hAnsi="Tahoma" w:cs="Tahoma"/>
        </w:rPr>
        <w:t>ий</w:t>
      </w:r>
      <w:r>
        <w:rPr>
          <w:rStyle w:val="af3"/>
          <w:rFonts w:ascii="Tahoma" w:hAnsi="Tahoma" w:cs="Tahoma"/>
        </w:rPr>
        <w:t xml:space="preserve"> за</w:t>
      </w:r>
      <w:r w:rsidR="00C953D3">
        <w:rPr>
          <w:rStyle w:val="af3"/>
          <w:rFonts w:ascii="Tahoma" w:hAnsi="Tahoma" w:cs="Tahoma"/>
        </w:rPr>
        <w:t xml:space="preserve"> ДСВД</w:t>
      </w:r>
      <w:r>
        <w:rPr>
          <w:rStyle w:val="af3"/>
          <w:rFonts w:ascii="Tahoma" w:hAnsi="Tahoma" w:cs="Tahoma"/>
        </w:rPr>
        <w:t>, устанавливаются в следующем порядке:</w:t>
      </w:r>
    </w:p>
    <w:p w14:paraId="45A04B1B" w14:textId="04D43A06" w:rsidR="009C0EF2" w:rsidRDefault="009C0EF2" w:rsidP="009C0EF2">
      <w:pPr>
        <w:numPr>
          <w:ilvl w:val="3"/>
          <w:numId w:val="1"/>
        </w:numPr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 xml:space="preserve">Расчетные параметры на день </w:t>
      </w:r>
      <w:r>
        <w:rPr>
          <w:rStyle w:val="af3"/>
          <w:rFonts w:ascii="Tahoma" w:hAnsi="Tahoma" w:cs="Tahoma"/>
          <w:lang w:val="en-US"/>
        </w:rPr>
        <w:t>n</w:t>
      </w:r>
      <w:r>
        <w:rPr>
          <w:rStyle w:val="af3"/>
          <w:rFonts w:ascii="Tahoma" w:hAnsi="Tahoma" w:cs="Tahoma"/>
        </w:rPr>
        <w:t xml:space="preserve">-1 </w:t>
      </w:r>
      <w:r w:rsidRPr="000A607E">
        <w:rPr>
          <w:rStyle w:val="af3"/>
          <w:rFonts w:ascii="Tahoma" w:hAnsi="Tahoma" w:cs="Tahoma"/>
        </w:rPr>
        <w:t>устанавлива</w:t>
      </w:r>
      <w:r>
        <w:rPr>
          <w:rStyle w:val="af3"/>
          <w:rFonts w:ascii="Tahoma" w:hAnsi="Tahoma" w:cs="Tahoma"/>
        </w:rPr>
        <w:t>ю</w:t>
      </w:r>
      <w:r w:rsidRPr="000A607E">
        <w:rPr>
          <w:rStyle w:val="af3"/>
          <w:rFonts w:ascii="Tahoma" w:hAnsi="Tahoma" w:cs="Tahoma"/>
        </w:rPr>
        <w:t>тся</w:t>
      </w:r>
      <w:r>
        <w:rPr>
          <w:rStyle w:val="af3"/>
          <w:rFonts w:ascii="Tahoma" w:hAnsi="Tahoma" w:cs="Tahoma"/>
        </w:rPr>
        <w:t xml:space="preserve"> равными</w:t>
      </w:r>
      <w:r w:rsidRPr="000A607E">
        <w:rPr>
          <w:rStyle w:val="af3"/>
          <w:rFonts w:ascii="Tahoma" w:hAnsi="Tahoma" w:cs="Tahoma"/>
        </w:rPr>
        <w:t xml:space="preserve"> </w:t>
      </w:r>
      <w:r>
        <w:rPr>
          <w:rStyle w:val="af3"/>
          <w:rFonts w:ascii="Tahoma" w:hAnsi="Tahoma" w:cs="Tahoma"/>
        </w:rPr>
        <w:t xml:space="preserve">Расчетным параметрам, установленным при проведении торгов в </w:t>
      </w:r>
      <w:r w:rsidR="005A7674">
        <w:rPr>
          <w:rStyle w:val="af3"/>
          <w:rFonts w:ascii="Tahoma" w:hAnsi="Tahoma" w:cs="Tahoma"/>
        </w:rPr>
        <w:t>О</w:t>
      </w:r>
      <w:r>
        <w:rPr>
          <w:rStyle w:val="af3"/>
          <w:rFonts w:ascii="Tahoma" w:hAnsi="Tahoma" w:cs="Tahoma"/>
        </w:rPr>
        <w:t>сновную торговую сессию</w:t>
      </w:r>
      <w:r w:rsidR="00A652CE">
        <w:rPr>
          <w:rStyle w:val="af3"/>
          <w:rFonts w:ascii="Tahoma" w:hAnsi="Tahoma" w:cs="Tahoma"/>
        </w:rPr>
        <w:t xml:space="preserve"> ближайшего</w:t>
      </w:r>
      <w:r w:rsidR="00F432D4">
        <w:rPr>
          <w:rStyle w:val="af3"/>
          <w:rFonts w:ascii="Tahoma" w:hAnsi="Tahoma" w:cs="Tahoma"/>
        </w:rPr>
        <w:t xml:space="preserve"> Рабочего</w:t>
      </w:r>
      <w:r w:rsidR="00A652CE">
        <w:rPr>
          <w:rStyle w:val="af3"/>
          <w:rFonts w:ascii="Tahoma" w:hAnsi="Tahoma" w:cs="Tahoma"/>
        </w:rPr>
        <w:t xml:space="preserve"> дня</w:t>
      </w:r>
      <w:r>
        <w:rPr>
          <w:rStyle w:val="af3"/>
          <w:rFonts w:ascii="Tahoma" w:hAnsi="Tahoma" w:cs="Tahoma"/>
        </w:rPr>
        <w:t>, предшествующ</w:t>
      </w:r>
      <w:r w:rsidR="009B5D7C">
        <w:rPr>
          <w:rStyle w:val="af3"/>
          <w:rFonts w:ascii="Tahoma" w:hAnsi="Tahoma" w:cs="Tahoma"/>
        </w:rPr>
        <w:t>его ДСВД</w:t>
      </w:r>
      <w:r>
        <w:rPr>
          <w:rStyle w:val="af3"/>
          <w:rFonts w:ascii="Tahoma" w:hAnsi="Tahoma" w:cs="Tahoma"/>
        </w:rPr>
        <w:t>.</w:t>
      </w:r>
    </w:p>
    <w:p w14:paraId="316E2240" w14:textId="5CC2A91B" w:rsidR="009C0EF2" w:rsidRPr="00635B05" w:rsidRDefault="009C0EF2" w:rsidP="009C0EF2">
      <w:pPr>
        <w:numPr>
          <w:ilvl w:val="3"/>
          <w:numId w:val="1"/>
        </w:numPr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 xml:space="preserve">Расчетные параметры на день </w:t>
      </w:r>
      <w:r>
        <w:rPr>
          <w:rStyle w:val="af3"/>
          <w:rFonts w:ascii="Tahoma" w:hAnsi="Tahoma" w:cs="Tahoma"/>
          <w:lang w:val="en-US"/>
        </w:rPr>
        <w:t>n</w:t>
      </w:r>
      <w:r>
        <w:rPr>
          <w:rStyle w:val="af3"/>
          <w:rFonts w:ascii="Tahoma" w:hAnsi="Tahoma" w:cs="Tahoma"/>
        </w:rPr>
        <w:t xml:space="preserve"> </w:t>
      </w:r>
      <w:r w:rsidRPr="000A607E">
        <w:rPr>
          <w:rStyle w:val="af3"/>
          <w:rFonts w:ascii="Tahoma" w:hAnsi="Tahoma" w:cs="Tahoma"/>
        </w:rPr>
        <w:t>устанавлива</w:t>
      </w:r>
      <w:r>
        <w:rPr>
          <w:rStyle w:val="af3"/>
          <w:rFonts w:ascii="Tahoma" w:hAnsi="Tahoma" w:cs="Tahoma"/>
        </w:rPr>
        <w:t>ю</w:t>
      </w:r>
      <w:r w:rsidRPr="000A607E">
        <w:rPr>
          <w:rStyle w:val="af3"/>
          <w:rFonts w:ascii="Tahoma" w:hAnsi="Tahoma" w:cs="Tahoma"/>
        </w:rPr>
        <w:t>тся</w:t>
      </w:r>
      <w:r>
        <w:rPr>
          <w:rStyle w:val="af3"/>
          <w:rFonts w:ascii="Tahoma" w:hAnsi="Tahoma" w:cs="Tahoma"/>
        </w:rPr>
        <w:t xml:space="preserve"> равными</w:t>
      </w:r>
      <w:r w:rsidRPr="000A607E">
        <w:rPr>
          <w:rStyle w:val="af3"/>
          <w:rFonts w:ascii="Tahoma" w:hAnsi="Tahoma" w:cs="Tahoma"/>
        </w:rPr>
        <w:t xml:space="preserve"> </w:t>
      </w:r>
      <w:r>
        <w:rPr>
          <w:rStyle w:val="af3"/>
          <w:rFonts w:ascii="Tahoma" w:hAnsi="Tahoma" w:cs="Tahoma"/>
        </w:rPr>
        <w:t xml:space="preserve">Расчетным параметрам, установленным при проведении торгов в </w:t>
      </w:r>
      <w:r w:rsidR="00E266E4">
        <w:rPr>
          <w:rStyle w:val="af3"/>
          <w:rFonts w:ascii="Tahoma" w:hAnsi="Tahoma" w:cs="Tahoma"/>
        </w:rPr>
        <w:t>О</w:t>
      </w:r>
      <w:r>
        <w:rPr>
          <w:rStyle w:val="af3"/>
          <w:rFonts w:ascii="Tahoma" w:hAnsi="Tahoma" w:cs="Tahoma"/>
        </w:rPr>
        <w:t>сновную торговую сессию</w:t>
      </w:r>
      <w:r w:rsidR="00A652CE">
        <w:rPr>
          <w:rStyle w:val="af3"/>
          <w:rFonts w:ascii="Tahoma" w:hAnsi="Tahoma" w:cs="Tahoma"/>
        </w:rPr>
        <w:t xml:space="preserve"> первого Рабочего дня</w:t>
      </w:r>
      <w:r>
        <w:rPr>
          <w:rStyle w:val="af3"/>
          <w:rFonts w:ascii="Tahoma" w:hAnsi="Tahoma" w:cs="Tahoma"/>
        </w:rPr>
        <w:t>,</w:t>
      </w:r>
      <w:r w:rsidRPr="00635B05">
        <w:rPr>
          <w:rStyle w:val="af3"/>
          <w:rFonts w:ascii="Tahoma" w:hAnsi="Tahoma" w:cs="Tahoma"/>
        </w:rPr>
        <w:t xml:space="preserve"> </w:t>
      </w:r>
      <w:r>
        <w:rPr>
          <w:rStyle w:val="af3"/>
          <w:rFonts w:ascii="Tahoma" w:hAnsi="Tahoma" w:cs="Tahoma"/>
        </w:rPr>
        <w:t>следующ</w:t>
      </w:r>
      <w:r w:rsidR="00A652CE">
        <w:rPr>
          <w:rStyle w:val="af3"/>
          <w:rFonts w:ascii="Tahoma" w:hAnsi="Tahoma" w:cs="Tahoma"/>
        </w:rPr>
        <w:t>его</w:t>
      </w:r>
      <w:r>
        <w:rPr>
          <w:rStyle w:val="af3"/>
          <w:rFonts w:ascii="Tahoma" w:hAnsi="Tahoma" w:cs="Tahoma"/>
        </w:rPr>
        <w:t xml:space="preserve"> за</w:t>
      </w:r>
      <w:r w:rsidR="00A652CE">
        <w:rPr>
          <w:rStyle w:val="af3"/>
          <w:rFonts w:ascii="Tahoma" w:hAnsi="Tahoma" w:cs="Tahoma"/>
        </w:rPr>
        <w:t xml:space="preserve"> ДСВД</w:t>
      </w:r>
      <w:r>
        <w:rPr>
          <w:rStyle w:val="af3"/>
          <w:rFonts w:ascii="Tahoma" w:hAnsi="Tahoma" w:cs="Tahoma"/>
        </w:rPr>
        <w:t>.</w:t>
      </w:r>
    </w:p>
    <w:bookmarkEnd w:id="23"/>
    <w:bookmarkEnd w:id="32"/>
    <w:p w14:paraId="436AA4B5" w14:textId="77777777" w:rsidR="00A55318" w:rsidRPr="002A6306" w:rsidRDefault="00A55318" w:rsidP="002A6306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>Расчет</w:t>
      </w:r>
      <w:r w:rsidR="003F5782" w:rsidRPr="002A6306">
        <w:rPr>
          <w:rStyle w:val="af3"/>
          <w:rFonts w:ascii="Tahoma" w:hAnsi="Tahoma" w:cs="Tahoma"/>
        </w:rPr>
        <w:t xml:space="preserve"> значений</w:t>
      </w:r>
      <w:r w:rsidRPr="002A6306">
        <w:rPr>
          <w:rStyle w:val="af3"/>
          <w:rFonts w:ascii="Tahoma" w:hAnsi="Tahoma" w:cs="Tahoma"/>
        </w:rPr>
        <w:t xml:space="preserve"> </w:t>
      </w:r>
      <w:r w:rsidR="00E92BEC">
        <w:rPr>
          <w:rStyle w:val="af3"/>
          <w:rFonts w:ascii="Tahoma" w:hAnsi="Tahoma" w:cs="Tahoma"/>
        </w:rPr>
        <w:t>Индекс</w:t>
      </w:r>
      <w:r w:rsidRPr="002A6306">
        <w:rPr>
          <w:rStyle w:val="af3"/>
          <w:rFonts w:ascii="Tahoma" w:hAnsi="Tahoma" w:cs="Tahoma"/>
        </w:rPr>
        <w:t>ов</w:t>
      </w:r>
      <w:r w:rsidR="00FE0376" w:rsidRPr="002A6306">
        <w:rPr>
          <w:rStyle w:val="af3"/>
          <w:rFonts w:ascii="Tahoma" w:hAnsi="Tahoma" w:cs="Tahoma"/>
        </w:rPr>
        <w:t>, а также</w:t>
      </w:r>
      <w:r w:rsidRPr="002A6306">
        <w:rPr>
          <w:rStyle w:val="af3"/>
          <w:rFonts w:ascii="Tahoma" w:hAnsi="Tahoma" w:cs="Tahoma"/>
        </w:rPr>
        <w:t xml:space="preserve"> </w:t>
      </w:r>
      <w:r w:rsidR="00936FFD">
        <w:rPr>
          <w:rStyle w:val="af3"/>
          <w:rFonts w:ascii="Tahoma" w:hAnsi="Tahoma" w:cs="Tahoma"/>
        </w:rPr>
        <w:t>С</w:t>
      </w:r>
      <w:r w:rsidR="00FE0376" w:rsidRPr="002A6306">
        <w:rPr>
          <w:rStyle w:val="af3"/>
          <w:rFonts w:ascii="Tahoma" w:hAnsi="Tahoma" w:cs="Tahoma"/>
        </w:rPr>
        <w:t xml:space="preserve">редневзвешенной доходности </w:t>
      </w:r>
      <w:r w:rsidRPr="002A6306">
        <w:rPr>
          <w:rStyle w:val="af3"/>
          <w:rFonts w:ascii="Tahoma" w:hAnsi="Tahoma" w:cs="Tahoma"/>
        </w:rPr>
        <w:t>производится с точностью до двух знаков после запятой</w:t>
      </w:r>
      <w:r w:rsidR="00594AF9" w:rsidRPr="00594AF9">
        <w:rPr>
          <w:rFonts w:ascii="Tahoma" w:hAnsi="Tahoma" w:cs="Tahoma"/>
        </w:rPr>
        <w:t xml:space="preserve"> </w:t>
      </w:r>
      <w:r w:rsidR="00594AF9">
        <w:rPr>
          <w:rStyle w:val="af3"/>
          <w:rFonts w:ascii="Tahoma" w:hAnsi="Tahoma" w:cs="Tahoma"/>
        </w:rPr>
        <w:t xml:space="preserve">за исключением индексов, в базы расчета которых включены ОФЗ-ПК </w:t>
      </w:r>
      <w:r w:rsidR="00EF331E">
        <w:rPr>
          <w:rStyle w:val="af3"/>
          <w:rFonts w:ascii="Tahoma" w:hAnsi="Tahoma" w:cs="Tahoma"/>
        </w:rPr>
        <w:t>и/</w:t>
      </w:r>
      <w:r w:rsidR="00594AF9">
        <w:rPr>
          <w:rStyle w:val="af3"/>
          <w:rFonts w:ascii="Tahoma" w:hAnsi="Tahoma" w:cs="Tahoma"/>
        </w:rPr>
        <w:t>или Облигации с переменным купоном, для которых расчет показателя Средневзвешенной доходности не осуществляется</w:t>
      </w:r>
      <w:r w:rsidRPr="002A6306">
        <w:rPr>
          <w:rStyle w:val="af3"/>
          <w:rFonts w:ascii="Tahoma" w:hAnsi="Tahoma" w:cs="Tahoma"/>
        </w:rPr>
        <w:t>.</w:t>
      </w:r>
      <w:r w:rsidR="00FE0376" w:rsidRPr="002A6306">
        <w:rPr>
          <w:rStyle w:val="af3"/>
          <w:rFonts w:ascii="Tahoma" w:hAnsi="Tahoma" w:cs="Tahoma"/>
        </w:rPr>
        <w:t xml:space="preserve"> Расчет </w:t>
      </w:r>
      <w:r w:rsidR="00936FFD">
        <w:rPr>
          <w:rStyle w:val="af3"/>
          <w:rFonts w:ascii="Tahoma" w:hAnsi="Tahoma" w:cs="Tahoma"/>
        </w:rPr>
        <w:t>С</w:t>
      </w:r>
      <w:r w:rsidR="00FE0376" w:rsidRPr="002A6306">
        <w:rPr>
          <w:rStyle w:val="af3"/>
          <w:rFonts w:ascii="Tahoma" w:hAnsi="Tahoma" w:cs="Tahoma"/>
        </w:rPr>
        <w:t>редневзвешенной дюрации производится с точностью до целых</w:t>
      </w:r>
      <w:r w:rsidR="00594AF9">
        <w:rPr>
          <w:rStyle w:val="af3"/>
          <w:rFonts w:ascii="Tahoma" w:hAnsi="Tahoma" w:cs="Tahoma"/>
        </w:rPr>
        <w:t xml:space="preserve">, за исключением индексов, в базы расчета которых включены ОФЗ-ПК </w:t>
      </w:r>
      <w:r w:rsidR="00EF331E">
        <w:rPr>
          <w:rStyle w:val="af3"/>
          <w:rFonts w:ascii="Tahoma" w:hAnsi="Tahoma" w:cs="Tahoma"/>
        </w:rPr>
        <w:t>и/</w:t>
      </w:r>
      <w:r w:rsidR="00594AF9">
        <w:rPr>
          <w:rStyle w:val="af3"/>
          <w:rFonts w:ascii="Tahoma" w:hAnsi="Tahoma" w:cs="Tahoma"/>
        </w:rPr>
        <w:t>или Облигации с переменным купоном, для которых расчет показателя Средневзвешенной дюрации не осуществляется</w:t>
      </w:r>
      <w:r w:rsidR="00364DE1" w:rsidRPr="002A6306">
        <w:rPr>
          <w:rStyle w:val="af3"/>
          <w:rFonts w:ascii="Tahoma" w:hAnsi="Tahoma" w:cs="Tahoma"/>
        </w:rPr>
        <w:t>.</w:t>
      </w:r>
    </w:p>
    <w:p w14:paraId="6D3D9C5A" w14:textId="77777777" w:rsidR="00E7250B" w:rsidRPr="002A6306" w:rsidRDefault="00E7250B" w:rsidP="002A6306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>Даты начала расчета</w:t>
      </w:r>
      <w:r w:rsidR="00836D77" w:rsidRPr="002A6306">
        <w:rPr>
          <w:rStyle w:val="af3"/>
          <w:rFonts w:ascii="Tahoma" w:hAnsi="Tahoma" w:cs="Tahoma"/>
        </w:rPr>
        <w:t xml:space="preserve"> и</w:t>
      </w:r>
      <w:r w:rsidRPr="002A6306">
        <w:rPr>
          <w:rStyle w:val="af3"/>
          <w:rFonts w:ascii="Tahoma" w:hAnsi="Tahoma" w:cs="Tahoma"/>
        </w:rPr>
        <w:t xml:space="preserve"> начальные значения </w:t>
      </w:r>
      <w:r w:rsidR="00E92BEC">
        <w:rPr>
          <w:rStyle w:val="af3"/>
          <w:rFonts w:ascii="Tahoma" w:hAnsi="Tahoma" w:cs="Tahoma"/>
        </w:rPr>
        <w:t>Индекс</w:t>
      </w:r>
      <w:r w:rsidRPr="002A6306">
        <w:rPr>
          <w:rStyle w:val="af3"/>
          <w:rFonts w:ascii="Tahoma" w:hAnsi="Tahoma" w:cs="Tahoma"/>
        </w:rPr>
        <w:t>ов определяются Приложением 1 к Методике.</w:t>
      </w:r>
    </w:p>
    <w:p w14:paraId="6FA41869" w14:textId="77777777" w:rsidR="00A55318" w:rsidRDefault="00A55318" w:rsidP="002A6306">
      <w:pPr>
        <w:numPr>
          <w:ilvl w:val="2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2A6306">
        <w:rPr>
          <w:rStyle w:val="af3"/>
          <w:rFonts w:ascii="Tahoma" w:hAnsi="Tahoma" w:cs="Tahoma"/>
        </w:rPr>
        <w:t xml:space="preserve">В случае приостановки (прекращения) торгов выпуском </w:t>
      </w:r>
      <w:r w:rsidR="00CF13DC">
        <w:rPr>
          <w:rStyle w:val="af3"/>
          <w:rFonts w:ascii="Tahoma" w:hAnsi="Tahoma" w:cs="Tahoma"/>
        </w:rPr>
        <w:t>Облигац</w:t>
      </w:r>
      <w:r w:rsidRPr="002A6306">
        <w:rPr>
          <w:rStyle w:val="af3"/>
          <w:rFonts w:ascii="Tahoma" w:hAnsi="Tahoma" w:cs="Tahoma"/>
        </w:rPr>
        <w:t>ий, включенны</w:t>
      </w:r>
      <w:r w:rsidR="00CD664C">
        <w:rPr>
          <w:rStyle w:val="af3"/>
          <w:rFonts w:ascii="Tahoma" w:hAnsi="Tahoma" w:cs="Tahoma"/>
        </w:rPr>
        <w:t>м</w:t>
      </w:r>
      <w:r w:rsidRPr="002A6306">
        <w:rPr>
          <w:rStyle w:val="af3"/>
          <w:rFonts w:ascii="Tahoma" w:hAnsi="Tahoma" w:cs="Tahoma"/>
        </w:rPr>
        <w:t xml:space="preserve"> в </w:t>
      </w:r>
      <w:r w:rsidR="008650AA">
        <w:rPr>
          <w:rStyle w:val="af3"/>
          <w:rFonts w:ascii="Tahoma" w:hAnsi="Tahoma" w:cs="Tahoma"/>
        </w:rPr>
        <w:t>Баз</w:t>
      </w:r>
      <w:r w:rsidR="00AF5AD4" w:rsidRPr="002A6306">
        <w:rPr>
          <w:rStyle w:val="af3"/>
          <w:rFonts w:ascii="Tahoma" w:hAnsi="Tahoma" w:cs="Tahoma"/>
        </w:rPr>
        <w:t>ы</w:t>
      </w:r>
      <w:r w:rsidRPr="002A6306">
        <w:rPr>
          <w:rStyle w:val="af3"/>
          <w:rFonts w:ascii="Tahoma" w:hAnsi="Tahoma" w:cs="Tahoma"/>
        </w:rPr>
        <w:t xml:space="preserve"> расчета </w:t>
      </w:r>
      <w:r w:rsidR="00E92BEC">
        <w:rPr>
          <w:rStyle w:val="af3"/>
          <w:rFonts w:ascii="Tahoma" w:hAnsi="Tahoma" w:cs="Tahoma"/>
        </w:rPr>
        <w:t>Индекс</w:t>
      </w:r>
      <w:r w:rsidR="00AF5AD4" w:rsidRPr="002A6306">
        <w:rPr>
          <w:rStyle w:val="af3"/>
          <w:rFonts w:ascii="Tahoma" w:hAnsi="Tahoma" w:cs="Tahoma"/>
        </w:rPr>
        <w:t>ов</w:t>
      </w:r>
      <w:r w:rsidRPr="002A6306">
        <w:rPr>
          <w:rStyle w:val="af3"/>
          <w:rFonts w:ascii="Tahoma" w:hAnsi="Tahoma" w:cs="Tahoma"/>
        </w:rPr>
        <w:t xml:space="preserve">, для расчета </w:t>
      </w:r>
      <w:r w:rsidR="00E92BEC">
        <w:rPr>
          <w:rStyle w:val="af3"/>
          <w:rFonts w:ascii="Tahoma" w:hAnsi="Tahoma" w:cs="Tahoma"/>
        </w:rPr>
        <w:t>Индекс</w:t>
      </w:r>
      <w:r w:rsidR="00AF5AD4" w:rsidRPr="002A6306">
        <w:rPr>
          <w:rStyle w:val="af3"/>
          <w:rFonts w:ascii="Tahoma" w:hAnsi="Tahoma" w:cs="Tahoma"/>
        </w:rPr>
        <w:t xml:space="preserve">ов </w:t>
      </w:r>
      <w:r w:rsidRPr="002A6306">
        <w:rPr>
          <w:rStyle w:val="af3"/>
          <w:rFonts w:ascii="Tahoma" w:hAnsi="Tahoma" w:cs="Tahoma"/>
        </w:rPr>
        <w:t xml:space="preserve">в период приостановки торгов выпуском </w:t>
      </w:r>
      <w:r w:rsidR="00CF13DC">
        <w:rPr>
          <w:rStyle w:val="af3"/>
          <w:rFonts w:ascii="Tahoma" w:hAnsi="Tahoma" w:cs="Tahoma"/>
        </w:rPr>
        <w:t>Облигац</w:t>
      </w:r>
      <w:r w:rsidRPr="002A6306">
        <w:rPr>
          <w:rStyle w:val="af3"/>
          <w:rFonts w:ascii="Tahoma" w:hAnsi="Tahoma" w:cs="Tahoma"/>
        </w:rPr>
        <w:t xml:space="preserve">ий (до момента возобновления торгов выпуском </w:t>
      </w:r>
      <w:r w:rsidR="00CF13DC">
        <w:rPr>
          <w:rStyle w:val="af3"/>
          <w:rFonts w:ascii="Tahoma" w:hAnsi="Tahoma" w:cs="Tahoma"/>
        </w:rPr>
        <w:t>Облигац</w:t>
      </w:r>
      <w:r w:rsidRPr="002A6306">
        <w:rPr>
          <w:rStyle w:val="af3"/>
          <w:rFonts w:ascii="Tahoma" w:hAnsi="Tahoma" w:cs="Tahoma"/>
        </w:rPr>
        <w:t xml:space="preserve">ий или до даты исключения выпуска </w:t>
      </w:r>
      <w:r w:rsidR="00CF13DC">
        <w:rPr>
          <w:rStyle w:val="af3"/>
          <w:rFonts w:ascii="Tahoma" w:hAnsi="Tahoma" w:cs="Tahoma"/>
        </w:rPr>
        <w:t>Облигац</w:t>
      </w:r>
      <w:r w:rsidRPr="002A6306">
        <w:rPr>
          <w:rStyle w:val="af3"/>
          <w:rFonts w:ascii="Tahoma" w:hAnsi="Tahoma" w:cs="Tahoma"/>
        </w:rPr>
        <w:t xml:space="preserve">ий из </w:t>
      </w:r>
      <w:r w:rsidR="008650AA">
        <w:rPr>
          <w:rStyle w:val="af3"/>
          <w:rFonts w:ascii="Tahoma" w:hAnsi="Tahoma" w:cs="Tahoma"/>
        </w:rPr>
        <w:t>Баз</w:t>
      </w:r>
      <w:r w:rsidRPr="002A6306">
        <w:rPr>
          <w:rStyle w:val="af3"/>
          <w:rFonts w:ascii="Tahoma" w:hAnsi="Tahoma" w:cs="Tahoma"/>
        </w:rPr>
        <w:t xml:space="preserve"> расчета) используется последнее</w:t>
      </w:r>
      <w:r w:rsidRPr="00033C3D">
        <w:rPr>
          <w:rFonts w:ascii="Tahoma" w:hAnsi="Tahoma" w:cs="Tahoma"/>
          <w:sz w:val="20"/>
          <w:szCs w:val="20"/>
        </w:rPr>
        <w:t xml:space="preserve"> значение</w:t>
      </w:r>
      <w:r w:rsidR="00AF5AD4" w:rsidRPr="00033C3D">
        <w:rPr>
          <w:rFonts w:ascii="Tahoma" w:hAnsi="Tahoma" w:cs="Tahoma"/>
          <w:sz w:val="20"/>
          <w:szCs w:val="20"/>
        </w:rPr>
        <w:t xml:space="preserve"> средневзвешенной цены</w:t>
      </w:r>
      <w:r w:rsidRPr="00033C3D">
        <w:rPr>
          <w:rFonts w:ascii="Tahoma" w:hAnsi="Tahoma" w:cs="Tahoma"/>
          <w:sz w:val="20"/>
          <w:szCs w:val="20"/>
        </w:rPr>
        <w:t xml:space="preserve"> выпуска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>ий.</w:t>
      </w:r>
    </w:p>
    <w:p w14:paraId="05496DC2" w14:textId="77777777" w:rsidR="000976E4" w:rsidRPr="00033C3D" w:rsidRDefault="000976E4" w:rsidP="000976E4">
      <w:pPr>
        <w:ind w:left="1224"/>
        <w:jc w:val="both"/>
        <w:rPr>
          <w:rFonts w:ascii="Tahoma" w:hAnsi="Tahoma" w:cs="Tahoma"/>
          <w:sz w:val="20"/>
          <w:szCs w:val="20"/>
        </w:rPr>
      </w:pPr>
    </w:p>
    <w:p w14:paraId="6D045775" w14:textId="77777777" w:rsidR="002067FC" w:rsidRPr="00033C3D" w:rsidRDefault="00220ED2" w:rsidP="00EB47F6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33" w:name="_Toc189217217"/>
      <w:bookmarkStart w:id="34" w:name="_Toc192849449"/>
      <w:bookmarkStart w:id="35" w:name="_Toc193714444"/>
      <w:bookmarkStart w:id="36" w:name="_Toc193796935"/>
      <w:bookmarkStart w:id="37" w:name="_Toc189217218"/>
      <w:bookmarkStart w:id="38" w:name="_Toc192849450"/>
      <w:bookmarkStart w:id="39" w:name="_Toc193714445"/>
      <w:bookmarkStart w:id="40" w:name="_Toc193796936"/>
      <w:bookmarkStart w:id="41" w:name="_Toc189217219"/>
      <w:bookmarkStart w:id="42" w:name="_Toc192849451"/>
      <w:bookmarkStart w:id="43" w:name="_Toc193714446"/>
      <w:bookmarkStart w:id="44" w:name="_Toc193796937"/>
      <w:bookmarkStart w:id="45" w:name="_Toc189217220"/>
      <w:bookmarkStart w:id="46" w:name="_Toc192849452"/>
      <w:bookmarkStart w:id="47" w:name="_Toc193714447"/>
      <w:bookmarkStart w:id="48" w:name="_Toc193796938"/>
      <w:bookmarkStart w:id="49" w:name="_Toc226635267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>
        <w:rPr>
          <w:rFonts w:ascii="Tahoma" w:hAnsi="Tahoma" w:cs="Tahoma"/>
          <w:b/>
          <w:sz w:val="20"/>
          <w:szCs w:val="20"/>
        </w:rPr>
        <w:t xml:space="preserve">Принципы формирования </w:t>
      </w:r>
      <w:r w:rsidR="008650AA">
        <w:rPr>
          <w:rFonts w:ascii="Tahoma" w:hAnsi="Tahoma" w:cs="Tahoma"/>
          <w:b/>
          <w:sz w:val="20"/>
          <w:szCs w:val="20"/>
        </w:rPr>
        <w:t>Баз</w:t>
      </w:r>
      <w:r w:rsidR="002067FC" w:rsidRPr="00033C3D">
        <w:rPr>
          <w:rFonts w:ascii="Tahoma" w:hAnsi="Tahoma" w:cs="Tahoma"/>
          <w:b/>
          <w:sz w:val="20"/>
          <w:szCs w:val="20"/>
        </w:rPr>
        <w:t xml:space="preserve"> расчета</w:t>
      </w:r>
      <w:bookmarkEnd w:id="49"/>
    </w:p>
    <w:p w14:paraId="5A9C153E" w14:textId="77777777" w:rsidR="002067FC" w:rsidRPr="00033C3D" w:rsidRDefault="002067FC" w:rsidP="002067FC">
      <w:pPr>
        <w:pStyle w:val="a3"/>
        <w:spacing w:after="0"/>
        <w:ind w:left="360"/>
        <w:jc w:val="both"/>
        <w:rPr>
          <w:rFonts w:ascii="Tahoma" w:hAnsi="Tahoma" w:cs="Tahoma"/>
          <w:sz w:val="20"/>
        </w:rPr>
      </w:pPr>
    </w:p>
    <w:p w14:paraId="30E7E189" w14:textId="77777777" w:rsidR="002067FC" w:rsidRPr="00DC1D94" w:rsidRDefault="00CF13DC" w:rsidP="00DC1D94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>Облигац</w:t>
      </w:r>
      <w:r w:rsidR="002067FC" w:rsidRPr="00052E1D">
        <w:rPr>
          <w:rStyle w:val="af3"/>
          <w:rFonts w:ascii="Tahoma" w:hAnsi="Tahoma" w:cs="Tahoma"/>
        </w:rPr>
        <w:t xml:space="preserve">ии, цены сделок с которыми используются при расчете </w:t>
      </w:r>
      <w:r w:rsidR="00E92BEC">
        <w:rPr>
          <w:rStyle w:val="af3"/>
          <w:rFonts w:ascii="Tahoma" w:hAnsi="Tahoma" w:cs="Tahoma"/>
        </w:rPr>
        <w:t>Индекс</w:t>
      </w:r>
      <w:r w:rsidR="002067FC" w:rsidRPr="00052E1D">
        <w:rPr>
          <w:rStyle w:val="af3"/>
          <w:rFonts w:ascii="Tahoma" w:hAnsi="Tahoma" w:cs="Tahoma"/>
        </w:rPr>
        <w:t>ов,</w:t>
      </w:r>
      <w:r w:rsidR="00A8250D" w:rsidRPr="00052E1D">
        <w:rPr>
          <w:rStyle w:val="af3"/>
          <w:rFonts w:ascii="Tahoma" w:hAnsi="Tahoma" w:cs="Tahoma"/>
        </w:rPr>
        <w:t xml:space="preserve"> могут быть</w:t>
      </w:r>
      <w:r w:rsidR="00A8250D" w:rsidRPr="00DC1D94">
        <w:rPr>
          <w:rStyle w:val="af3"/>
          <w:rFonts w:ascii="Tahoma" w:hAnsi="Tahoma" w:cs="Tahoma"/>
        </w:rPr>
        <w:t xml:space="preserve"> включены в </w:t>
      </w:r>
      <w:r w:rsidR="008650AA">
        <w:rPr>
          <w:rStyle w:val="af3"/>
          <w:rFonts w:ascii="Tahoma" w:hAnsi="Tahoma" w:cs="Tahoma"/>
        </w:rPr>
        <w:t>Баз</w:t>
      </w:r>
      <w:r w:rsidR="00A8250D" w:rsidRPr="00DC1D94">
        <w:rPr>
          <w:rStyle w:val="af3"/>
          <w:rFonts w:ascii="Tahoma" w:hAnsi="Tahoma" w:cs="Tahoma"/>
        </w:rPr>
        <w:t>ы расчета,</w:t>
      </w:r>
      <w:r w:rsidR="002067FC" w:rsidRPr="00DC1D94">
        <w:rPr>
          <w:rStyle w:val="af3"/>
          <w:rFonts w:ascii="Tahoma" w:hAnsi="Tahoma" w:cs="Tahoma"/>
        </w:rPr>
        <w:t xml:space="preserve"> если они соответствуют следующим требованиям:</w:t>
      </w:r>
    </w:p>
    <w:p w14:paraId="4AC421D5" w14:textId="77777777" w:rsidR="002067FC" w:rsidRPr="00033C3D" w:rsidRDefault="002067FC" w:rsidP="0048545E">
      <w:pPr>
        <w:numPr>
          <w:ilvl w:val="2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DC1D94">
        <w:rPr>
          <w:rStyle w:val="af3"/>
          <w:rFonts w:ascii="Tahoma" w:hAnsi="Tahoma" w:cs="Tahoma"/>
        </w:rPr>
        <w:t xml:space="preserve">Эмитент </w:t>
      </w:r>
      <w:r w:rsidR="00CF13DC">
        <w:rPr>
          <w:rStyle w:val="af3"/>
          <w:rFonts w:ascii="Tahoma" w:hAnsi="Tahoma" w:cs="Tahoma"/>
        </w:rPr>
        <w:t>Облигац</w:t>
      </w:r>
      <w:r w:rsidRPr="00DC1D94">
        <w:rPr>
          <w:rStyle w:val="af3"/>
          <w:rFonts w:ascii="Tahoma" w:hAnsi="Tahoma" w:cs="Tahoma"/>
        </w:rPr>
        <w:t>ий исполнил в полном объеме обязательства по выплате купонного</w:t>
      </w:r>
      <w:r w:rsidRPr="00033C3D">
        <w:rPr>
          <w:rFonts w:ascii="Tahoma" w:hAnsi="Tahoma" w:cs="Tahoma"/>
          <w:sz w:val="20"/>
          <w:szCs w:val="20"/>
        </w:rPr>
        <w:t xml:space="preserve"> дохода, выкупу по </w:t>
      </w:r>
      <w:r w:rsidR="00E60DC9">
        <w:rPr>
          <w:rFonts w:ascii="Tahoma" w:hAnsi="Tahoma" w:cs="Tahoma"/>
          <w:sz w:val="20"/>
          <w:szCs w:val="20"/>
        </w:rPr>
        <w:t>О</w:t>
      </w:r>
      <w:r w:rsidRPr="00033C3D">
        <w:rPr>
          <w:rFonts w:ascii="Tahoma" w:hAnsi="Tahoma" w:cs="Tahoma"/>
          <w:sz w:val="20"/>
          <w:szCs w:val="20"/>
        </w:rPr>
        <w:t xml:space="preserve">ферте, погашению всех выпусков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 xml:space="preserve">ий, допущенных к торгам на Бирже. В случае наличия у </w:t>
      </w:r>
      <w:r w:rsidR="00E60DC9">
        <w:rPr>
          <w:rFonts w:ascii="Tahoma" w:hAnsi="Tahoma" w:cs="Tahoma"/>
          <w:sz w:val="20"/>
          <w:szCs w:val="20"/>
        </w:rPr>
        <w:t>Э</w:t>
      </w:r>
      <w:r w:rsidRPr="00033C3D">
        <w:rPr>
          <w:rFonts w:ascii="Tahoma" w:hAnsi="Tahoma" w:cs="Tahoma"/>
          <w:sz w:val="20"/>
          <w:szCs w:val="20"/>
        </w:rPr>
        <w:t xml:space="preserve">митента ранее неисполненного в полном объеме обязательства по допущенному ранее техническому дефолту и/или дефолту по выпуску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 xml:space="preserve">ий, допущенных к торгам на Бирже,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 xml:space="preserve">ии могут быть включены в </w:t>
      </w:r>
      <w:r w:rsidR="008650AA">
        <w:rPr>
          <w:rFonts w:ascii="Tahoma" w:hAnsi="Tahoma" w:cs="Tahoma"/>
          <w:sz w:val="20"/>
          <w:szCs w:val="20"/>
        </w:rPr>
        <w:t>Баз</w:t>
      </w:r>
      <w:r w:rsidR="00E60DC9">
        <w:rPr>
          <w:rFonts w:ascii="Tahoma" w:hAnsi="Tahoma" w:cs="Tahoma"/>
          <w:sz w:val="20"/>
          <w:szCs w:val="20"/>
        </w:rPr>
        <w:t>ы</w:t>
      </w:r>
      <w:r w:rsidRPr="00033C3D">
        <w:rPr>
          <w:rFonts w:ascii="Tahoma" w:hAnsi="Tahoma" w:cs="Tahoma"/>
          <w:sz w:val="20"/>
          <w:szCs w:val="20"/>
        </w:rPr>
        <w:t xml:space="preserve"> расчета при условии полного исполнения </w:t>
      </w:r>
      <w:r w:rsidR="00E60DC9">
        <w:rPr>
          <w:rFonts w:ascii="Tahoma" w:hAnsi="Tahoma" w:cs="Tahoma"/>
          <w:sz w:val="20"/>
          <w:szCs w:val="20"/>
        </w:rPr>
        <w:t>Э</w:t>
      </w:r>
      <w:r w:rsidRPr="00033C3D">
        <w:rPr>
          <w:rFonts w:ascii="Tahoma" w:hAnsi="Tahoma" w:cs="Tahoma"/>
          <w:sz w:val="20"/>
          <w:szCs w:val="20"/>
        </w:rPr>
        <w:t xml:space="preserve">митентом неисполненных обязательств по допущенному техническому дефолту и/или дефолту по всем выпускам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 xml:space="preserve">ий, допущенным к торгам на Бирже и раскрытия </w:t>
      </w:r>
      <w:r w:rsidR="000A0222">
        <w:rPr>
          <w:rFonts w:ascii="Tahoma" w:hAnsi="Tahoma" w:cs="Tahoma"/>
          <w:sz w:val="20"/>
          <w:szCs w:val="20"/>
        </w:rPr>
        <w:t>Э</w:t>
      </w:r>
      <w:r w:rsidRPr="00033C3D">
        <w:rPr>
          <w:rFonts w:ascii="Tahoma" w:hAnsi="Tahoma" w:cs="Tahoma"/>
          <w:sz w:val="20"/>
          <w:szCs w:val="20"/>
        </w:rPr>
        <w:t>митентом соответствующего сообщения о существенном  факте в порядке и сроки, установленные нормативными актами Банка России.</w:t>
      </w:r>
    </w:p>
    <w:p w14:paraId="6152B2C8" w14:textId="77777777" w:rsidR="005F6F58" w:rsidRPr="00B47A23" w:rsidRDefault="005F6F58" w:rsidP="00B47A23">
      <w:pPr>
        <w:numPr>
          <w:ilvl w:val="2"/>
          <w:numId w:val="1"/>
        </w:numPr>
        <w:tabs>
          <w:tab w:val="left" w:pos="993"/>
        </w:tabs>
        <w:jc w:val="both"/>
        <w:rPr>
          <w:rStyle w:val="af3"/>
          <w:rFonts w:ascii="Tahoma" w:hAnsi="Tahoma" w:cs="Tahoma"/>
        </w:rPr>
      </w:pPr>
      <w:r w:rsidRPr="00B47A23">
        <w:rPr>
          <w:rStyle w:val="af3"/>
          <w:rFonts w:ascii="Tahoma" w:hAnsi="Tahoma" w:cs="Tahoma"/>
        </w:rPr>
        <w:t xml:space="preserve">На </w:t>
      </w:r>
      <w:r w:rsidR="002F12FB">
        <w:rPr>
          <w:rStyle w:val="af3"/>
          <w:rFonts w:ascii="Tahoma" w:hAnsi="Tahoma" w:cs="Tahoma"/>
        </w:rPr>
        <w:t>Д</w:t>
      </w:r>
      <w:r w:rsidRPr="00B47A23">
        <w:rPr>
          <w:rStyle w:val="af3"/>
          <w:rFonts w:ascii="Tahoma" w:hAnsi="Tahoma" w:cs="Tahoma"/>
        </w:rPr>
        <w:t xml:space="preserve">ату </w:t>
      </w:r>
      <w:r w:rsidR="00634332">
        <w:rPr>
          <w:rStyle w:val="af3"/>
          <w:rFonts w:ascii="Tahoma" w:hAnsi="Tahoma" w:cs="Tahoma"/>
        </w:rPr>
        <w:t xml:space="preserve">формирования </w:t>
      </w:r>
      <w:r w:rsidR="008650AA">
        <w:rPr>
          <w:rStyle w:val="af3"/>
          <w:rFonts w:ascii="Tahoma" w:hAnsi="Tahoma" w:cs="Tahoma"/>
        </w:rPr>
        <w:t>Баз</w:t>
      </w:r>
      <w:r w:rsidRPr="00B47A23">
        <w:rPr>
          <w:rStyle w:val="af3"/>
          <w:rFonts w:ascii="Tahoma" w:hAnsi="Tahoma" w:cs="Tahoma"/>
        </w:rPr>
        <w:t xml:space="preserve"> расчета по выпуску </w:t>
      </w:r>
      <w:r w:rsidR="00CF13DC">
        <w:rPr>
          <w:rStyle w:val="af3"/>
          <w:rFonts w:ascii="Tahoma" w:hAnsi="Tahoma" w:cs="Tahoma"/>
        </w:rPr>
        <w:t>Облигац</w:t>
      </w:r>
      <w:r w:rsidRPr="00B47A23">
        <w:rPr>
          <w:rStyle w:val="af3"/>
          <w:rFonts w:ascii="Tahoma" w:hAnsi="Tahoma" w:cs="Tahoma"/>
        </w:rPr>
        <w:t xml:space="preserve">ий определены ставки всех купонных платежей, предусмотренных эмиссионными документами на срок до </w:t>
      </w:r>
      <w:r w:rsidR="00AF766D">
        <w:rPr>
          <w:rStyle w:val="af3"/>
          <w:rFonts w:ascii="Tahoma" w:hAnsi="Tahoma" w:cs="Tahoma"/>
        </w:rPr>
        <w:t>Д</w:t>
      </w:r>
      <w:r w:rsidRPr="00B47A23">
        <w:rPr>
          <w:rStyle w:val="af3"/>
          <w:rFonts w:ascii="Tahoma" w:hAnsi="Tahoma" w:cs="Tahoma"/>
        </w:rPr>
        <w:t>аты погашения</w:t>
      </w:r>
      <w:r w:rsidR="00BF5C47">
        <w:rPr>
          <w:rStyle w:val="afd"/>
          <w:rFonts w:ascii="Tahoma" w:hAnsi="Tahoma" w:cs="Tahoma"/>
          <w:sz w:val="20"/>
          <w:szCs w:val="20"/>
        </w:rPr>
        <w:footnoteReference w:id="2"/>
      </w:r>
      <w:r w:rsidRPr="00B47A23">
        <w:rPr>
          <w:rStyle w:val="af3"/>
          <w:rFonts w:ascii="Tahoma" w:hAnsi="Tahoma" w:cs="Tahoma"/>
        </w:rPr>
        <w:t>.</w:t>
      </w:r>
    </w:p>
    <w:p w14:paraId="3CA18AA8" w14:textId="77777777" w:rsidR="001F657D" w:rsidRDefault="001F657D" w:rsidP="00B47A23">
      <w:pPr>
        <w:numPr>
          <w:ilvl w:val="2"/>
          <w:numId w:val="1"/>
        </w:numPr>
        <w:tabs>
          <w:tab w:val="left" w:pos="993"/>
        </w:tabs>
        <w:jc w:val="both"/>
        <w:rPr>
          <w:rStyle w:val="af3"/>
          <w:rFonts w:ascii="Tahoma" w:hAnsi="Tahoma" w:cs="Tahoma"/>
        </w:rPr>
      </w:pPr>
      <w:r w:rsidRPr="00B47A23">
        <w:rPr>
          <w:rStyle w:val="af3"/>
          <w:rFonts w:ascii="Tahoma" w:hAnsi="Tahoma" w:cs="Tahoma"/>
        </w:rPr>
        <w:t xml:space="preserve">Условия выпуска </w:t>
      </w:r>
      <w:r w:rsidR="00CF13DC">
        <w:rPr>
          <w:rStyle w:val="af3"/>
          <w:rFonts w:ascii="Tahoma" w:hAnsi="Tahoma" w:cs="Tahoma"/>
        </w:rPr>
        <w:t>Облигац</w:t>
      </w:r>
      <w:r w:rsidRPr="00B47A23">
        <w:rPr>
          <w:rStyle w:val="af3"/>
          <w:rFonts w:ascii="Tahoma" w:hAnsi="Tahoma" w:cs="Tahoma"/>
        </w:rPr>
        <w:t xml:space="preserve">ий не предусматривают </w:t>
      </w:r>
      <w:r w:rsidR="00E803C9">
        <w:rPr>
          <w:rStyle w:val="af3"/>
          <w:rFonts w:ascii="Tahoma" w:hAnsi="Tahoma" w:cs="Tahoma"/>
        </w:rPr>
        <w:t>О</w:t>
      </w:r>
      <w:r w:rsidRPr="00B47A23">
        <w:rPr>
          <w:rStyle w:val="af3"/>
          <w:rFonts w:ascii="Tahoma" w:hAnsi="Tahoma" w:cs="Tahoma"/>
        </w:rPr>
        <w:t>пцион типа колл</w:t>
      </w:r>
      <w:r w:rsidR="0015649A">
        <w:rPr>
          <w:rStyle w:val="af3"/>
          <w:rFonts w:ascii="Tahoma" w:hAnsi="Tahoma" w:cs="Tahoma"/>
        </w:rPr>
        <w:t>,</w:t>
      </w:r>
      <w:r w:rsidR="00E22A7D">
        <w:rPr>
          <w:rStyle w:val="af3"/>
          <w:rFonts w:ascii="Tahoma" w:hAnsi="Tahoma" w:cs="Tahoma"/>
        </w:rPr>
        <w:t xml:space="preserve"> </w:t>
      </w:r>
      <w:r w:rsidR="0015649A">
        <w:rPr>
          <w:rStyle w:val="af3"/>
          <w:rFonts w:ascii="Tahoma" w:hAnsi="Tahoma" w:cs="Tahoma"/>
        </w:rPr>
        <w:t xml:space="preserve">исполнение которого предусмотрено в срок менее 1 года с </w:t>
      </w:r>
      <w:r w:rsidR="00EA5BDB">
        <w:rPr>
          <w:rStyle w:val="af3"/>
          <w:rFonts w:ascii="Tahoma" w:hAnsi="Tahoma" w:cs="Tahoma"/>
        </w:rPr>
        <w:t>Д</w:t>
      </w:r>
      <w:r w:rsidR="0015649A">
        <w:rPr>
          <w:rStyle w:val="af3"/>
          <w:rFonts w:ascii="Tahoma" w:hAnsi="Tahoma" w:cs="Tahoma"/>
        </w:rPr>
        <w:t>аты</w:t>
      </w:r>
      <w:r w:rsidR="00EA5BDB">
        <w:rPr>
          <w:rStyle w:val="af3"/>
          <w:rFonts w:ascii="Tahoma" w:hAnsi="Tahoma" w:cs="Tahoma"/>
        </w:rPr>
        <w:t xml:space="preserve"> формирования </w:t>
      </w:r>
      <w:r w:rsidR="008650AA">
        <w:rPr>
          <w:rStyle w:val="af3"/>
          <w:rFonts w:ascii="Tahoma" w:hAnsi="Tahoma" w:cs="Tahoma"/>
        </w:rPr>
        <w:t>Баз</w:t>
      </w:r>
      <w:r w:rsidR="0015649A">
        <w:rPr>
          <w:rStyle w:val="af3"/>
          <w:rFonts w:ascii="Tahoma" w:hAnsi="Tahoma" w:cs="Tahoma"/>
        </w:rPr>
        <w:t>ы расчета</w:t>
      </w:r>
      <w:r w:rsidR="00BF5C47">
        <w:rPr>
          <w:rStyle w:val="afd"/>
          <w:rFonts w:ascii="Tahoma" w:hAnsi="Tahoma" w:cs="Tahoma"/>
          <w:sz w:val="20"/>
          <w:szCs w:val="20"/>
        </w:rPr>
        <w:footnoteReference w:id="3"/>
      </w:r>
      <w:r w:rsidR="004B015D" w:rsidRPr="00B47A23">
        <w:rPr>
          <w:rStyle w:val="af3"/>
          <w:rFonts w:ascii="Tahoma" w:hAnsi="Tahoma" w:cs="Tahoma"/>
        </w:rPr>
        <w:t>.</w:t>
      </w:r>
    </w:p>
    <w:p w14:paraId="1C512D5E" w14:textId="77777777" w:rsidR="000B4DAA" w:rsidRPr="00B47A23" w:rsidRDefault="000B4DAA" w:rsidP="00B47A23">
      <w:pPr>
        <w:numPr>
          <w:ilvl w:val="2"/>
          <w:numId w:val="1"/>
        </w:numPr>
        <w:tabs>
          <w:tab w:val="left" w:pos="993"/>
        </w:tabs>
        <w:jc w:val="both"/>
        <w:rPr>
          <w:rStyle w:val="af3"/>
          <w:rFonts w:ascii="Tahoma" w:hAnsi="Tahoma" w:cs="Tahoma"/>
        </w:rPr>
      </w:pPr>
      <w:bookmarkStart w:id="50" w:name="_Hlk213998080"/>
      <w:bookmarkStart w:id="51" w:name="_Hlk213997930"/>
      <w:r>
        <w:rPr>
          <w:rStyle w:val="af3"/>
          <w:rFonts w:ascii="Tahoma" w:hAnsi="Tahoma" w:cs="Tahoma"/>
        </w:rPr>
        <w:t xml:space="preserve">Дата погашения Облигаций наступает </w:t>
      </w:r>
      <w:r w:rsidR="005F581E">
        <w:rPr>
          <w:rStyle w:val="af3"/>
          <w:rFonts w:ascii="Tahoma" w:hAnsi="Tahoma" w:cs="Tahoma"/>
        </w:rPr>
        <w:t>не ранее</w:t>
      </w:r>
      <w:r>
        <w:rPr>
          <w:rStyle w:val="af3"/>
          <w:rFonts w:ascii="Tahoma" w:hAnsi="Tahoma" w:cs="Tahoma"/>
        </w:rPr>
        <w:t xml:space="preserve"> </w:t>
      </w:r>
      <w:r w:rsidR="00432178">
        <w:rPr>
          <w:rStyle w:val="af3"/>
          <w:rFonts w:ascii="Tahoma" w:hAnsi="Tahoma" w:cs="Tahoma"/>
        </w:rPr>
        <w:t>4</w:t>
      </w:r>
      <w:r>
        <w:rPr>
          <w:rStyle w:val="af3"/>
          <w:rFonts w:ascii="Tahoma" w:hAnsi="Tahoma" w:cs="Tahoma"/>
        </w:rPr>
        <w:t xml:space="preserve"> месяцев с </w:t>
      </w:r>
      <w:r w:rsidR="00AD51C2">
        <w:rPr>
          <w:rStyle w:val="af3"/>
          <w:rFonts w:ascii="Tahoma" w:hAnsi="Tahoma" w:cs="Tahoma"/>
        </w:rPr>
        <w:t>Д</w:t>
      </w:r>
      <w:r>
        <w:rPr>
          <w:rStyle w:val="af3"/>
          <w:rFonts w:ascii="Tahoma" w:hAnsi="Tahoma" w:cs="Tahoma"/>
        </w:rPr>
        <w:t>аты</w:t>
      </w:r>
      <w:r w:rsidR="00432178">
        <w:rPr>
          <w:rStyle w:val="af3"/>
          <w:rFonts w:ascii="Tahoma" w:hAnsi="Tahoma" w:cs="Tahoma"/>
        </w:rPr>
        <w:t xml:space="preserve"> </w:t>
      </w:r>
      <w:r w:rsidR="00AD51C2">
        <w:rPr>
          <w:rStyle w:val="af3"/>
          <w:rFonts w:ascii="Tahoma" w:hAnsi="Tahoma" w:cs="Tahoma"/>
        </w:rPr>
        <w:t>формирования Базы расчета</w:t>
      </w:r>
      <w:bookmarkEnd w:id="50"/>
      <w:r w:rsidR="005F581E">
        <w:rPr>
          <w:rStyle w:val="af3"/>
          <w:rFonts w:ascii="Tahoma" w:hAnsi="Tahoma" w:cs="Tahoma"/>
        </w:rPr>
        <w:t>.</w:t>
      </w:r>
    </w:p>
    <w:bookmarkEnd w:id="51"/>
    <w:p w14:paraId="71463CEC" w14:textId="77777777" w:rsidR="00F76692" w:rsidRPr="00B47A23" w:rsidRDefault="00F76692" w:rsidP="00B47A23">
      <w:pPr>
        <w:numPr>
          <w:ilvl w:val="2"/>
          <w:numId w:val="1"/>
        </w:numPr>
        <w:tabs>
          <w:tab w:val="left" w:pos="993"/>
        </w:tabs>
        <w:jc w:val="both"/>
        <w:rPr>
          <w:rStyle w:val="af3"/>
          <w:rFonts w:ascii="Tahoma" w:hAnsi="Tahoma" w:cs="Tahoma"/>
        </w:rPr>
      </w:pPr>
      <w:r w:rsidRPr="00B47A23">
        <w:rPr>
          <w:rStyle w:val="af3"/>
          <w:rFonts w:ascii="Tahoma" w:hAnsi="Tahoma" w:cs="Tahoma"/>
        </w:rPr>
        <w:t xml:space="preserve">Объем по номинальной стоимости выпуска </w:t>
      </w:r>
      <w:r w:rsidR="00CF13DC">
        <w:rPr>
          <w:rStyle w:val="af3"/>
          <w:rFonts w:ascii="Tahoma" w:hAnsi="Tahoma" w:cs="Tahoma"/>
        </w:rPr>
        <w:t>Облигац</w:t>
      </w:r>
      <w:r w:rsidRPr="00B47A23">
        <w:rPr>
          <w:rStyle w:val="af3"/>
          <w:rFonts w:ascii="Tahoma" w:hAnsi="Tahoma" w:cs="Tahoma"/>
        </w:rPr>
        <w:t>ий</w:t>
      </w:r>
      <w:r w:rsidR="00433D93">
        <w:rPr>
          <w:rStyle w:val="af3"/>
          <w:rFonts w:ascii="Tahoma" w:hAnsi="Tahoma" w:cs="Tahoma"/>
        </w:rPr>
        <w:t>, находящийся в обращении</w:t>
      </w:r>
      <w:r w:rsidR="00315AF5">
        <w:rPr>
          <w:rStyle w:val="af3"/>
          <w:rFonts w:ascii="Tahoma" w:hAnsi="Tahoma" w:cs="Tahoma"/>
        </w:rPr>
        <w:t xml:space="preserve"> на Дату формирования Базы расчета</w:t>
      </w:r>
      <w:r w:rsidR="00433D93">
        <w:rPr>
          <w:rStyle w:val="af3"/>
          <w:rFonts w:ascii="Tahoma" w:hAnsi="Tahoma" w:cs="Tahoma"/>
        </w:rPr>
        <w:t>,</w:t>
      </w:r>
      <w:r w:rsidRPr="00B47A23">
        <w:rPr>
          <w:rStyle w:val="af3"/>
          <w:rFonts w:ascii="Tahoma" w:hAnsi="Tahoma" w:cs="Tahoma"/>
        </w:rPr>
        <w:t xml:space="preserve"> составляет не менее 5 млрд</w:t>
      </w:r>
      <w:r w:rsidR="00520E61">
        <w:rPr>
          <w:rStyle w:val="af3"/>
          <w:rFonts w:ascii="Tahoma" w:hAnsi="Tahoma" w:cs="Tahoma"/>
        </w:rPr>
        <w:t xml:space="preserve"> </w:t>
      </w:r>
      <w:r w:rsidRPr="00B47A23">
        <w:rPr>
          <w:rStyle w:val="af3"/>
          <w:rFonts w:ascii="Tahoma" w:hAnsi="Tahoma" w:cs="Tahoma"/>
        </w:rPr>
        <w:t xml:space="preserve">руб. для </w:t>
      </w:r>
      <w:r w:rsidR="002B0BC4">
        <w:rPr>
          <w:rStyle w:val="af3"/>
          <w:rFonts w:ascii="Tahoma" w:hAnsi="Tahoma" w:cs="Tahoma"/>
        </w:rPr>
        <w:t>К</w:t>
      </w:r>
      <w:r w:rsidRPr="00B47A23">
        <w:rPr>
          <w:rStyle w:val="af3"/>
          <w:rFonts w:ascii="Tahoma" w:hAnsi="Tahoma" w:cs="Tahoma"/>
        </w:rPr>
        <w:t xml:space="preserve">орпоративных </w:t>
      </w:r>
      <w:r w:rsidR="00CF13DC">
        <w:rPr>
          <w:rStyle w:val="af3"/>
          <w:rFonts w:ascii="Tahoma" w:hAnsi="Tahoma" w:cs="Tahoma"/>
        </w:rPr>
        <w:t>Облигац</w:t>
      </w:r>
      <w:r w:rsidRPr="00B47A23">
        <w:rPr>
          <w:rStyle w:val="af3"/>
          <w:rFonts w:ascii="Tahoma" w:hAnsi="Tahoma" w:cs="Tahoma"/>
        </w:rPr>
        <w:t>ий</w:t>
      </w:r>
      <w:r w:rsidR="00CB7A5A" w:rsidRPr="00520E61">
        <w:rPr>
          <w:rStyle w:val="af3"/>
          <w:rFonts w:ascii="Tahoma" w:hAnsi="Tahoma" w:cs="Tahoma"/>
          <w:vertAlign w:val="superscript"/>
        </w:rPr>
        <w:footnoteReference w:id="4"/>
      </w:r>
      <w:r w:rsidR="00F26D0C">
        <w:rPr>
          <w:rStyle w:val="af3"/>
          <w:rFonts w:ascii="Tahoma" w:hAnsi="Tahoma" w:cs="Tahoma"/>
        </w:rPr>
        <w:t xml:space="preserve">, </w:t>
      </w:r>
      <w:r w:rsidRPr="00B47A23">
        <w:rPr>
          <w:rStyle w:val="af3"/>
          <w:rFonts w:ascii="Tahoma" w:hAnsi="Tahoma" w:cs="Tahoma"/>
        </w:rPr>
        <w:t>не менее 2 млрд</w:t>
      </w:r>
      <w:r w:rsidR="00520E61">
        <w:rPr>
          <w:rStyle w:val="af3"/>
          <w:rFonts w:ascii="Tahoma" w:hAnsi="Tahoma" w:cs="Tahoma"/>
        </w:rPr>
        <w:t xml:space="preserve"> </w:t>
      </w:r>
      <w:r w:rsidRPr="00B47A23">
        <w:rPr>
          <w:rStyle w:val="af3"/>
          <w:rFonts w:ascii="Tahoma" w:hAnsi="Tahoma" w:cs="Tahoma"/>
        </w:rPr>
        <w:t xml:space="preserve">руб. для </w:t>
      </w:r>
      <w:r w:rsidR="002B0BC4">
        <w:rPr>
          <w:rStyle w:val="af3"/>
          <w:rFonts w:ascii="Tahoma" w:hAnsi="Tahoma" w:cs="Tahoma"/>
        </w:rPr>
        <w:t>М</w:t>
      </w:r>
      <w:r w:rsidRPr="00B47A23">
        <w:rPr>
          <w:rStyle w:val="af3"/>
          <w:rFonts w:ascii="Tahoma" w:hAnsi="Tahoma" w:cs="Tahoma"/>
        </w:rPr>
        <w:t xml:space="preserve">униципальных </w:t>
      </w:r>
      <w:r w:rsidR="00CF13DC">
        <w:rPr>
          <w:rStyle w:val="af3"/>
          <w:rFonts w:ascii="Tahoma" w:hAnsi="Tahoma" w:cs="Tahoma"/>
        </w:rPr>
        <w:t>Облигац</w:t>
      </w:r>
      <w:r w:rsidRPr="00B47A23">
        <w:rPr>
          <w:rStyle w:val="af3"/>
          <w:rFonts w:ascii="Tahoma" w:hAnsi="Tahoma" w:cs="Tahoma"/>
        </w:rPr>
        <w:t>ий</w:t>
      </w:r>
      <w:r w:rsidR="00E4248C">
        <w:rPr>
          <w:rStyle w:val="af3"/>
          <w:rFonts w:ascii="Tahoma" w:hAnsi="Tahoma" w:cs="Tahoma"/>
        </w:rPr>
        <w:t>,</w:t>
      </w:r>
      <w:r w:rsidR="005E7FD0">
        <w:rPr>
          <w:rStyle w:val="af3"/>
          <w:rFonts w:ascii="Tahoma" w:hAnsi="Tahoma" w:cs="Tahoma"/>
        </w:rPr>
        <w:t xml:space="preserve"> не менее 500 млн</w:t>
      </w:r>
      <w:r w:rsidR="00520E61">
        <w:rPr>
          <w:rStyle w:val="af3"/>
          <w:rFonts w:ascii="Tahoma" w:hAnsi="Tahoma" w:cs="Tahoma"/>
        </w:rPr>
        <w:t xml:space="preserve"> </w:t>
      </w:r>
      <w:r w:rsidR="005E7FD0">
        <w:rPr>
          <w:rStyle w:val="af3"/>
          <w:rFonts w:ascii="Tahoma" w:hAnsi="Tahoma" w:cs="Tahoma"/>
        </w:rPr>
        <w:t>руб. для Облигаций Сектора устойчивого развития</w:t>
      </w:r>
      <w:r w:rsidR="003D2C41">
        <w:rPr>
          <w:rStyle w:val="af3"/>
          <w:rFonts w:ascii="Tahoma" w:hAnsi="Tahoma" w:cs="Tahoma"/>
        </w:rPr>
        <w:t xml:space="preserve">. </w:t>
      </w:r>
    </w:p>
    <w:p w14:paraId="2E9C1868" w14:textId="1D92B5C5" w:rsidR="004771F9" w:rsidRPr="00E266E4" w:rsidRDefault="004771F9" w:rsidP="004771F9">
      <w:pPr>
        <w:numPr>
          <w:ilvl w:val="2"/>
          <w:numId w:val="1"/>
        </w:numPr>
        <w:tabs>
          <w:tab w:val="left" w:pos="993"/>
        </w:tabs>
        <w:jc w:val="both"/>
        <w:rPr>
          <w:rStyle w:val="af3"/>
          <w:rFonts w:ascii="Tahoma" w:hAnsi="Tahoma" w:cs="Tahoma"/>
        </w:rPr>
      </w:pPr>
      <w:bookmarkStart w:id="52" w:name="_Hlk173249635"/>
      <w:r w:rsidRPr="004771F9">
        <w:rPr>
          <w:rStyle w:val="af3"/>
          <w:rFonts w:ascii="Tahoma" w:hAnsi="Tahoma" w:cs="Tahoma"/>
        </w:rPr>
        <w:t xml:space="preserve">В случае, если торги выпуском Облигаций в ходе </w:t>
      </w:r>
      <w:bookmarkStart w:id="53" w:name="_Hlk225334163"/>
      <w:r w:rsidR="00BD395D">
        <w:rPr>
          <w:rStyle w:val="af3"/>
          <w:rFonts w:ascii="Tahoma" w:hAnsi="Tahoma" w:cs="Tahoma"/>
        </w:rPr>
        <w:t>Торгов</w:t>
      </w:r>
      <w:r w:rsidR="001D2414">
        <w:rPr>
          <w:rStyle w:val="af3"/>
          <w:rFonts w:ascii="Tahoma" w:hAnsi="Tahoma" w:cs="Tahoma"/>
        </w:rPr>
        <w:t>ых</w:t>
      </w:r>
      <w:r w:rsidR="00BD395D">
        <w:rPr>
          <w:rStyle w:val="af3"/>
          <w:rFonts w:ascii="Tahoma" w:hAnsi="Tahoma" w:cs="Tahoma"/>
        </w:rPr>
        <w:t xml:space="preserve"> сесси</w:t>
      </w:r>
      <w:r w:rsidR="001D2414">
        <w:rPr>
          <w:rStyle w:val="af3"/>
          <w:rFonts w:ascii="Tahoma" w:hAnsi="Tahoma" w:cs="Tahoma"/>
        </w:rPr>
        <w:t>й</w:t>
      </w:r>
      <w:r w:rsidR="00BD395D">
        <w:rPr>
          <w:rStyle w:val="af3"/>
          <w:rFonts w:ascii="Tahoma" w:hAnsi="Tahoma" w:cs="Tahoma"/>
        </w:rPr>
        <w:t xml:space="preserve"> </w:t>
      </w:r>
      <w:r w:rsidRPr="004771F9">
        <w:rPr>
          <w:rStyle w:val="af3"/>
          <w:rFonts w:ascii="Tahoma" w:hAnsi="Tahoma" w:cs="Tahoma"/>
        </w:rPr>
        <w:t xml:space="preserve">в </w:t>
      </w:r>
      <w:r w:rsidR="001D2414">
        <w:rPr>
          <w:rStyle w:val="af3"/>
          <w:rFonts w:ascii="Tahoma" w:hAnsi="Tahoma" w:cs="Tahoma"/>
        </w:rPr>
        <w:t>р</w:t>
      </w:r>
      <w:r w:rsidRPr="004771F9">
        <w:rPr>
          <w:rStyle w:val="af3"/>
          <w:rFonts w:ascii="Tahoma" w:hAnsi="Tahoma" w:cs="Tahoma"/>
        </w:rPr>
        <w:t>ежиме торгов «Режим основных торгов T+»</w:t>
      </w:r>
      <w:r w:rsidR="0029007A">
        <w:rPr>
          <w:rStyle w:val="af3"/>
          <w:rFonts w:ascii="Tahoma" w:hAnsi="Tahoma" w:cs="Tahoma"/>
        </w:rPr>
        <w:t xml:space="preserve"> (далее – Режим основных торгов </w:t>
      </w:r>
      <w:r w:rsidR="0029007A">
        <w:rPr>
          <w:rStyle w:val="af3"/>
          <w:rFonts w:ascii="Tahoma" w:hAnsi="Tahoma" w:cs="Tahoma"/>
          <w:lang w:val="en-US"/>
        </w:rPr>
        <w:t>T</w:t>
      </w:r>
      <w:r w:rsidR="0029007A" w:rsidRPr="0029007A">
        <w:rPr>
          <w:rStyle w:val="af3"/>
          <w:rFonts w:ascii="Tahoma" w:hAnsi="Tahoma" w:cs="Tahoma"/>
        </w:rPr>
        <w:t>+)</w:t>
      </w:r>
      <w:r w:rsidRPr="004771F9">
        <w:rPr>
          <w:rStyle w:val="af3"/>
          <w:rFonts w:ascii="Tahoma" w:hAnsi="Tahoma" w:cs="Tahoma"/>
        </w:rPr>
        <w:t xml:space="preserve"> </w:t>
      </w:r>
      <w:bookmarkEnd w:id="53"/>
      <w:r w:rsidRPr="004771F9">
        <w:rPr>
          <w:rStyle w:val="af3"/>
          <w:rFonts w:ascii="Tahoma" w:hAnsi="Tahoma" w:cs="Tahoma"/>
        </w:rPr>
        <w:t xml:space="preserve">начались ранее, чем за 3 месяца до Даты формирования Базы расчета, </w:t>
      </w:r>
      <w:bookmarkEnd w:id="52"/>
      <w:r w:rsidRPr="004771F9">
        <w:rPr>
          <w:rStyle w:val="af3"/>
          <w:rFonts w:ascii="Tahoma" w:hAnsi="Tahoma" w:cs="Tahoma"/>
        </w:rPr>
        <w:t>количество торговых дней</w:t>
      </w:r>
      <w:r>
        <w:rPr>
          <w:rStyle w:val="afd"/>
          <w:rFonts w:ascii="Tahoma" w:hAnsi="Tahoma" w:cs="Tahoma"/>
          <w:sz w:val="20"/>
          <w:szCs w:val="20"/>
        </w:rPr>
        <w:footnoteReference w:id="5"/>
      </w:r>
      <w:r w:rsidRPr="004771F9">
        <w:rPr>
          <w:rStyle w:val="af3"/>
          <w:rFonts w:ascii="Tahoma" w:hAnsi="Tahoma" w:cs="Tahoma"/>
        </w:rPr>
        <w:t xml:space="preserve"> за 3 месяца, предшествующих Дате формирования Базы расчета, составляет не менее 50% для ОФЗ-ПД, ОФЗ-ПК</w:t>
      </w:r>
      <w:r w:rsidR="00547C6B">
        <w:rPr>
          <w:rStyle w:val="af3"/>
          <w:rFonts w:ascii="Tahoma" w:hAnsi="Tahoma" w:cs="Tahoma"/>
        </w:rPr>
        <w:t>,</w:t>
      </w:r>
      <w:r w:rsidRPr="004771F9">
        <w:rPr>
          <w:rStyle w:val="af3"/>
          <w:rFonts w:ascii="Tahoma" w:hAnsi="Tahoma" w:cs="Tahoma"/>
        </w:rPr>
        <w:t xml:space="preserve"> ОФЗ-ИН,</w:t>
      </w:r>
      <w:r w:rsidR="00547C6B">
        <w:rPr>
          <w:rStyle w:val="af3"/>
          <w:rFonts w:ascii="Tahoma" w:hAnsi="Tahoma" w:cs="Tahoma"/>
        </w:rPr>
        <w:t xml:space="preserve"> Замещающих Облигаций Российской Федерации,</w:t>
      </w:r>
      <w:r w:rsidRPr="004771F9">
        <w:rPr>
          <w:rStyle w:val="af3"/>
          <w:rFonts w:ascii="Tahoma" w:hAnsi="Tahoma" w:cs="Tahoma"/>
        </w:rPr>
        <w:t xml:space="preserve"> не менее 30% - для Корпоративных облигаций,</w:t>
      </w:r>
      <w:r w:rsidR="00547C6B">
        <w:rPr>
          <w:rStyle w:val="af3"/>
          <w:rFonts w:ascii="Tahoma" w:hAnsi="Tahoma" w:cs="Tahoma"/>
        </w:rPr>
        <w:t xml:space="preserve"> Замещающих Облигаций корпоративных эмитентов,</w:t>
      </w:r>
      <w:r w:rsidRPr="004771F9">
        <w:rPr>
          <w:rStyle w:val="af3"/>
          <w:rFonts w:ascii="Tahoma" w:hAnsi="Tahoma" w:cs="Tahoma"/>
        </w:rPr>
        <w:t xml:space="preserve"> не менее 10% - для Муниципальных облигаций от общего количества</w:t>
      </w:r>
      <w:r w:rsidR="00EB4BF9">
        <w:rPr>
          <w:rStyle w:val="af3"/>
          <w:rFonts w:ascii="Tahoma" w:hAnsi="Tahoma" w:cs="Tahoma"/>
        </w:rPr>
        <w:t xml:space="preserve"> Рабочих</w:t>
      </w:r>
      <w:r w:rsidRPr="004771F9">
        <w:rPr>
          <w:rStyle w:val="af3"/>
          <w:rFonts w:ascii="Tahoma" w:hAnsi="Tahoma" w:cs="Tahoma"/>
        </w:rPr>
        <w:t xml:space="preserve"> дней, когда проводились </w:t>
      </w:r>
      <w:r w:rsidR="00D11DD4">
        <w:rPr>
          <w:rStyle w:val="af3"/>
          <w:rFonts w:ascii="Tahoma" w:hAnsi="Tahoma" w:cs="Tahoma"/>
        </w:rPr>
        <w:t>т</w:t>
      </w:r>
      <w:r w:rsidRPr="004771F9">
        <w:rPr>
          <w:rStyle w:val="af3"/>
          <w:rFonts w:ascii="Tahoma" w:hAnsi="Tahoma" w:cs="Tahoma"/>
        </w:rPr>
        <w:t>орги</w:t>
      </w:r>
      <w:r w:rsidR="00D11DD4">
        <w:rPr>
          <w:rStyle w:val="af3"/>
          <w:rFonts w:ascii="Tahoma" w:hAnsi="Tahoma" w:cs="Tahoma"/>
        </w:rPr>
        <w:t xml:space="preserve"> в</w:t>
      </w:r>
      <w:r w:rsidR="001D2414">
        <w:rPr>
          <w:rStyle w:val="af3"/>
          <w:rFonts w:ascii="Tahoma" w:hAnsi="Tahoma" w:cs="Tahoma"/>
        </w:rPr>
        <w:t xml:space="preserve"> </w:t>
      </w:r>
      <w:r w:rsidR="001D2414" w:rsidRPr="004771F9">
        <w:rPr>
          <w:rStyle w:val="af3"/>
          <w:rFonts w:ascii="Tahoma" w:hAnsi="Tahoma" w:cs="Tahoma"/>
        </w:rPr>
        <w:t>ходе Торгов</w:t>
      </w:r>
      <w:r w:rsidR="001D2414">
        <w:rPr>
          <w:rStyle w:val="af3"/>
          <w:rFonts w:ascii="Tahoma" w:hAnsi="Tahoma" w:cs="Tahoma"/>
        </w:rPr>
        <w:t xml:space="preserve">ых сессий </w:t>
      </w:r>
      <w:r w:rsidR="001D2414" w:rsidRPr="004771F9">
        <w:rPr>
          <w:rStyle w:val="af3"/>
          <w:rFonts w:ascii="Tahoma" w:hAnsi="Tahoma" w:cs="Tahoma"/>
        </w:rPr>
        <w:t>в Режим</w:t>
      </w:r>
      <w:r w:rsidR="0029007A">
        <w:rPr>
          <w:rStyle w:val="af3"/>
          <w:rFonts w:ascii="Tahoma" w:hAnsi="Tahoma" w:cs="Tahoma"/>
        </w:rPr>
        <w:t>е</w:t>
      </w:r>
      <w:r w:rsidR="001D2414" w:rsidRPr="004771F9">
        <w:rPr>
          <w:rStyle w:val="af3"/>
          <w:rFonts w:ascii="Tahoma" w:hAnsi="Tahoma" w:cs="Tahoma"/>
        </w:rPr>
        <w:t xml:space="preserve"> основных торгов T+</w:t>
      </w:r>
      <w:r w:rsidRPr="004771F9">
        <w:rPr>
          <w:rStyle w:val="af3"/>
          <w:rFonts w:ascii="Tahoma" w:hAnsi="Tahoma" w:cs="Tahoma"/>
        </w:rPr>
        <w:t xml:space="preserve">. </w:t>
      </w:r>
      <w:bookmarkStart w:id="54" w:name="_Hlk173249753"/>
      <w:r w:rsidRPr="004771F9">
        <w:rPr>
          <w:rStyle w:val="af3"/>
          <w:rFonts w:ascii="Tahoma" w:hAnsi="Tahoma" w:cs="Tahoma"/>
        </w:rPr>
        <w:t xml:space="preserve">При этом количество торговых дней за месяц, предшествующий Дате формирования Базы расчета, </w:t>
      </w:r>
      <w:r w:rsidRPr="00E266E4">
        <w:rPr>
          <w:rStyle w:val="af3"/>
          <w:rFonts w:ascii="Tahoma" w:hAnsi="Tahoma" w:cs="Tahoma"/>
        </w:rPr>
        <w:t>составляет не менее 50% для ОФЗ-ПД, ОФЗ-ПК и ОФЗ-ИН, не менее 30% - для Корпоративных облигаций, не менее 10% - для Муниципальных облигаций, от общего количества</w:t>
      </w:r>
      <w:r w:rsidR="009D3E3D">
        <w:rPr>
          <w:rStyle w:val="af3"/>
          <w:rFonts w:ascii="Tahoma" w:hAnsi="Tahoma" w:cs="Tahoma"/>
        </w:rPr>
        <w:t xml:space="preserve"> Рабочих</w:t>
      </w:r>
      <w:r w:rsidRPr="00E266E4">
        <w:rPr>
          <w:rStyle w:val="af3"/>
          <w:rFonts w:ascii="Tahoma" w:hAnsi="Tahoma" w:cs="Tahoma"/>
        </w:rPr>
        <w:t xml:space="preserve"> дней</w:t>
      </w:r>
      <w:r w:rsidR="00114ECF" w:rsidRPr="00E266E4">
        <w:rPr>
          <w:rStyle w:val="af3"/>
          <w:rFonts w:ascii="Tahoma" w:hAnsi="Tahoma" w:cs="Tahoma"/>
        </w:rPr>
        <w:t xml:space="preserve"> за месяц</w:t>
      </w:r>
      <w:r w:rsidRPr="00E266E4">
        <w:rPr>
          <w:rStyle w:val="af3"/>
          <w:rFonts w:ascii="Tahoma" w:hAnsi="Tahoma" w:cs="Tahoma"/>
        </w:rPr>
        <w:t xml:space="preserve">, когда проводились </w:t>
      </w:r>
      <w:r w:rsidR="001262E6" w:rsidRPr="00E266E4">
        <w:rPr>
          <w:rStyle w:val="af3"/>
          <w:rFonts w:ascii="Tahoma" w:hAnsi="Tahoma" w:cs="Tahoma"/>
        </w:rPr>
        <w:t>то</w:t>
      </w:r>
      <w:r w:rsidRPr="00E266E4">
        <w:rPr>
          <w:rStyle w:val="af3"/>
          <w:rFonts w:ascii="Tahoma" w:hAnsi="Tahoma" w:cs="Tahoma"/>
        </w:rPr>
        <w:t>рги</w:t>
      </w:r>
      <w:r w:rsidR="001262E6" w:rsidRPr="00E266E4">
        <w:rPr>
          <w:rStyle w:val="af3"/>
          <w:rFonts w:ascii="Tahoma" w:hAnsi="Tahoma" w:cs="Tahoma"/>
        </w:rPr>
        <w:t xml:space="preserve"> в ходе</w:t>
      </w:r>
      <w:r w:rsidR="001D2414" w:rsidRPr="00E266E4">
        <w:rPr>
          <w:rStyle w:val="af3"/>
          <w:rFonts w:ascii="Tahoma" w:hAnsi="Tahoma" w:cs="Tahoma"/>
        </w:rPr>
        <w:t xml:space="preserve"> Торговых сессий в Режим</w:t>
      </w:r>
      <w:r w:rsidR="002B025E" w:rsidRPr="00E266E4">
        <w:rPr>
          <w:rStyle w:val="af3"/>
          <w:rFonts w:ascii="Tahoma" w:hAnsi="Tahoma" w:cs="Tahoma"/>
        </w:rPr>
        <w:t>е</w:t>
      </w:r>
      <w:r w:rsidR="001D2414" w:rsidRPr="00E266E4">
        <w:rPr>
          <w:rStyle w:val="af3"/>
          <w:rFonts w:ascii="Tahoma" w:hAnsi="Tahoma" w:cs="Tahoma"/>
        </w:rPr>
        <w:t xml:space="preserve"> основных торгов T+</w:t>
      </w:r>
      <w:r w:rsidR="000B04B7" w:rsidRPr="00E266E4">
        <w:rPr>
          <w:rStyle w:val="af3"/>
          <w:rFonts w:ascii="Tahoma" w:hAnsi="Tahoma" w:cs="Tahoma"/>
        </w:rPr>
        <w:t>,</w:t>
      </w:r>
      <w:r w:rsidRPr="00E266E4">
        <w:rPr>
          <w:rStyle w:val="af3"/>
          <w:rFonts w:ascii="Tahoma" w:hAnsi="Tahoma" w:cs="Tahoma"/>
        </w:rPr>
        <w:t xml:space="preserve"> или количество торговых дней за 10</w:t>
      </w:r>
      <w:r w:rsidR="006451F4">
        <w:rPr>
          <w:rStyle w:val="af3"/>
          <w:rFonts w:ascii="Tahoma" w:hAnsi="Tahoma" w:cs="Tahoma"/>
        </w:rPr>
        <w:t xml:space="preserve"> Рабочих</w:t>
      </w:r>
      <w:r w:rsidRPr="00E266E4">
        <w:rPr>
          <w:rStyle w:val="af3"/>
          <w:rFonts w:ascii="Tahoma" w:hAnsi="Tahoma" w:cs="Tahoma"/>
        </w:rPr>
        <w:t xml:space="preserve"> дней, предшествующих Дате формирования Базы расчета, когда проводились </w:t>
      </w:r>
      <w:r w:rsidR="001262E6" w:rsidRPr="00E266E4">
        <w:rPr>
          <w:rStyle w:val="af3"/>
          <w:rFonts w:ascii="Tahoma" w:hAnsi="Tahoma" w:cs="Tahoma"/>
        </w:rPr>
        <w:t>т</w:t>
      </w:r>
      <w:r w:rsidRPr="00E266E4">
        <w:rPr>
          <w:rStyle w:val="af3"/>
          <w:rFonts w:ascii="Tahoma" w:hAnsi="Tahoma" w:cs="Tahoma"/>
        </w:rPr>
        <w:t>орги</w:t>
      </w:r>
      <w:r w:rsidR="001262E6" w:rsidRPr="00E266E4">
        <w:rPr>
          <w:rStyle w:val="af3"/>
          <w:rFonts w:ascii="Tahoma" w:hAnsi="Tahoma" w:cs="Tahoma"/>
        </w:rPr>
        <w:t xml:space="preserve"> в ходе</w:t>
      </w:r>
      <w:r w:rsidR="001D2414" w:rsidRPr="00E266E4">
        <w:rPr>
          <w:rStyle w:val="af3"/>
          <w:rFonts w:ascii="Tahoma" w:hAnsi="Tahoma" w:cs="Tahoma"/>
        </w:rPr>
        <w:t xml:space="preserve"> Торговых сессий в Режим</w:t>
      </w:r>
      <w:r w:rsidR="002B025E" w:rsidRPr="00E266E4">
        <w:rPr>
          <w:rStyle w:val="af3"/>
          <w:rFonts w:ascii="Tahoma" w:hAnsi="Tahoma" w:cs="Tahoma"/>
        </w:rPr>
        <w:t>е</w:t>
      </w:r>
      <w:r w:rsidR="001D2414" w:rsidRPr="00E266E4">
        <w:rPr>
          <w:rStyle w:val="af3"/>
          <w:rFonts w:ascii="Tahoma" w:hAnsi="Tahoma" w:cs="Tahoma"/>
        </w:rPr>
        <w:t xml:space="preserve"> основных торгов T+</w:t>
      </w:r>
      <w:r w:rsidRPr="00E266E4">
        <w:rPr>
          <w:rStyle w:val="af3"/>
          <w:rFonts w:ascii="Tahoma" w:hAnsi="Tahoma" w:cs="Tahoma"/>
        </w:rPr>
        <w:t>, составляет не менее 1.</w:t>
      </w:r>
      <w:bookmarkEnd w:id="54"/>
    </w:p>
    <w:p w14:paraId="35610C33" w14:textId="77777777" w:rsidR="004771F9" w:rsidRPr="004771F9" w:rsidRDefault="004771F9" w:rsidP="004771F9">
      <w:pPr>
        <w:tabs>
          <w:tab w:val="left" w:pos="993"/>
        </w:tabs>
        <w:ind w:left="1224"/>
        <w:jc w:val="both"/>
        <w:rPr>
          <w:rStyle w:val="af3"/>
          <w:rFonts w:ascii="Tahoma" w:hAnsi="Tahoma" w:cs="Tahoma"/>
        </w:rPr>
      </w:pPr>
    </w:p>
    <w:p w14:paraId="671DBFC4" w14:textId="3EC1CDB3" w:rsidR="009B622D" w:rsidRDefault="004771F9" w:rsidP="004771F9">
      <w:pPr>
        <w:tabs>
          <w:tab w:val="left" w:pos="993"/>
        </w:tabs>
        <w:ind w:left="1224"/>
        <w:jc w:val="both"/>
        <w:rPr>
          <w:rStyle w:val="af3"/>
          <w:rFonts w:ascii="Tahoma" w:hAnsi="Tahoma" w:cs="Tahoma"/>
        </w:rPr>
      </w:pPr>
      <w:r w:rsidRPr="004771F9">
        <w:rPr>
          <w:rStyle w:val="af3"/>
          <w:rFonts w:ascii="Tahoma" w:hAnsi="Tahoma" w:cs="Tahoma"/>
        </w:rPr>
        <w:t xml:space="preserve">В случае, если торги выпуском Облигаций </w:t>
      </w:r>
      <w:r w:rsidR="001262E6">
        <w:rPr>
          <w:rStyle w:val="af3"/>
          <w:rFonts w:ascii="Tahoma" w:hAnsi="Tahoma" w:cs="Tahoma"/>
        </w:rPr>
        <w:t>в ходе</w:t>
      </w:r>
      <w:r w:rsidR="001D2414">
        <w:rPr>
          <w:rStyle w:val="af3"/>
          <w:rFonts w:ascii="Tahoma" w:hAnsi="Tahoma" w:cs="Tahoma"/>
        </w:rPr>
        <w:t xml:space="preserve"> </w:t>
      </w:r>
      <w:r w:rsidR="001D2414" w:rsidRPr="004771F9">
        <w:rPr>
          <w:rStyle w:val="af3"/>
          <w:rFonts w:ascii="Tahoma" w:hAnsi="Tahoma" w:cs="Tahoma"/>
        </w:rPr>
        <w:t>Торгов</w:t>
      </w:r>
      <w:r w:rsidR="001D2414">
        <w:rPr>
          <w:rStyle w:val="af3"/>
          <w:rFonts w:ascii="Tahoma" w:hAnsi="Tahoma" w:cs="Tahoma"/>
        </w:rPr>
        <w:t xml:space="preserve">ых сессий </w:t>
      </w:r>
      <w:r w:rsidR="001D2414" w:rsidRPr="004771F9">
        <w:rPr>
          <w:rStyle w:val="af3"/>
          <w:rFonts w:ascii="Tahoma" w:hAnsi="Tahoma" w:cs="Tahoma"/>
        </w:rPr>
        <w:t>в Режим</w:t>
      </w:r>
      <w:r w:rsidR="002B025E">
        <w:rPr>
          <w:rStyle w:val="af3"/>
          <w:rFonts w:ascii="Tahoma" w:hAnsi="Tahoma" w:cs="Tahoma"/>
        </w:rPr>
        <w:t>е</w:t>
      </w:r>
      <w:r w:rsidR="001D2414" w:rsidRPr="004771F9">
        <w:rPr>
          <w:rStyle w:val="af3"/>
          <w:rFonts w:ascii="Tahoma" w:hAnsi="Tahoma" w:cs="Tahoma"/>
        </w:rPr>
        <w:t xml:space="preserve"> основных торгов T+</w:t>
      </w:r>
      <w:r w:rsidR="001262E6">
        <w:rPr>
          <w:rStyle w:val="af3"/>
          <w:rFonts w:ascii="Tahoma" w:hAnsi="Tahoma" w:cs="Tahoma"/>
        </w:rPr>
        <w:t xml:space="preserve"> </w:t>
      </w:r>
      <w:r w:rsidRPr="004771F9">
        <w:rPr>
          <w:rStyle w:val="af3"/>
          <w:rFonts w:ascii="Tahoma" w:hAnsi="Tahoma" w:cs="Tahoma"/>
        </w:rPr>
        <w:t>начались позднее, чем за 3 месяца до Даты формирования Базы расчета, количество торговых дней, составляет не менее 50% для ОФЗ-ПД, ОФЗ-ПК и ОФЗ-ИН, не менее 30% - для Корпоративных облигаций, не менее 10% - для Муниципальных облигаций от общего количества</w:t>
      </w:r>
      <w:r w:rsidR="00DC24F1">
        <w:rPr>
          <w:rStyle w:val="af3"/>
          <w:rFonts w:ascii="Tahoma" w:hAnsi="Tahoma" w:cs="Tahoma"/>
        </w:rPr>
        <w:t xml:space="preserve"> Рабочих</w:t>
      </w:r>
      <w:r w:rsidRPr="004771F9">
        <w:rPr>
          <w:rStyle w:val="af3"/>
          <w:rFonts w:ascii="Tahoma" w:hAnsi="Tahoma" w:cs="Tahoma"/>
        </w:rPr>
        <w:t xml:space="preserve"> дней</w:t>
      </w:r>
      <w:r w:rsidR="00FD44C2">
        <w:rPr>
          <w:rStyle w:val="af3"/>
          <w:rFonts w:ascii="Tahoma" w:hAnsi="Tahoma" w:cs="Tahoma"/>
        </w:rPr>
        <w:t xml:space="preserve"> с даты </w:t>
      </w:r>
      <w:r w:rsidR="001F3BFF">
        <w:rPr>
          <w:rStyle w:val="af3"/>
          <w:rFonts w:ascii="Tahoma" w:hAnsi="Tahoma" w:cs="Tahoma"/>
        </w:rPr>
        <w:t>начала торгов выпуском</w:t>
      </w:r>
      <w:r w:rsidRPr="004771F9">
        <w:rPr>
          <w:rStyle w:val="af3"/>
          <w:rFonts w:ascii="Tahoma" w:hAnsi="Tahoma" w:cs="Tahoma"/>
        </w:rPr>
        <w:t xml:space="preserve">, когда проводились </w:t>
      </w:r>
      <w:r w:rsidR="001262E6">
        <w:rPr>
          <w:rStyle w:val="af3"/>
          <w:rFonts w:ascii="Tahoma" w:hAnsi="Tahoma" w:cs="Tahoma"/>
        </w:rPr>
        <w:t>т</w:t>
      </w:r>
      <w:r w:rsidRPr="004771F9">
        <w:rPr>
          <w:rStyle w:val="af3"/>
          <w:rFonts w:ascii="Tahoma" w:hAnsi="Tahoma" w:cs="Tahoma"/>
        </w:rPr>
        <w:t>орги</w:t>
      </w:r>
      <w:r w:rsidR="001262E6">
        <w:rPr>
          <w:rStyle w:val="af3"/>
          <w:rFonts w:ascii="Tahoma" w:hAnsi="Tahoma" w:cs="Tahoma"/>
        </w:rPr>
        <w:t xml:space="preserve"> в ходе</w:t>
      </w:r>
      <w:bookmarkStart w:id="55" w:name="_Hlk173251434"/>
      <w:r w:rsidR="001D2414">
        <w:rPr>
          <w:rStyle w:val="af3"/>
          <w:rFonts w:ascii="Tahoma" w:hAnsi="Tahoma" w:cs="Tahoma"/>
        </w:rPr>
        <w:t xml:space="preserve"> </w:t>
      </w:r>
      <w:r w:rsidR="001D2414" w:rsidRPr="004771F9">
        <w:rPr>
          <w:rStyle w:val="af3"/>
          <w:rFonts w:ascii="Tahoma" w:hAnsi="Tahoma" w:cs="Tahoma"/>
        </w:rPr>
        <w:t>Торгов</w:t>
      </w:r>
      <w:r w:rsidR="001D2414">
        <w:rPr>
          <w:rStyle w:val="af3"/>
          <w:rFonts w:ascii="Tahoma" w:hAnsi="Tahoma" w:cs="Tahoma"/>
        </w:rPr>
        <w:t xml:space="preserve">ых сессий </w:t>
      </w:r>
      <w:r w:rsidR="001D2414" w:rsidRPr="004771F9">
        <w:rPr>
          <w:rStyle w:val="af3"/>
          <w:rFonts w:ascii="Tahoma" w:hAnsi="Tahoma" w:cs="Tahoma"/>
        </w:rPr>
        <w:t>в Режим</w:t>
      </w:r>
      <w:r w:rsidR="00A47A77">
        <w:rPr>
          <w:rStyle w:val="af3"/>
          <w:rFonts w:ascii="Tahoma" w:hAnsi="Tahoma" w:cs="Tahoma"/>
        </w:rPr>
        <w:t>е</w:t>
      </w:r>
      <w:r w:rsidR="001D2414" w:rsidRPr="004771F9">
        <w:rPr>
          <w:rStyle w:val="af3"/>
          <w:rFonts w:ascii="Tahoma" w:hAnsi="Tahoma" w:cs="Tahoma"/>
        </w:rPr>
        <w:t xml:space="preserve"> основных торгов T+</w:t>
      </w:r>
      <w:r w:rsidRPr="004771F9">
        <w:rPr>
          <w:rStyle w:val="af3"/>
          <w:rFonts w:ascii="Tahoma" w:hAnsi="Tahoma" w:cs="Tahoma"/>
        </w:rPr>
        <w:t>, при этом общее количество торговых дней</w:t>
      </w:r>
      <w:r w:rsidR="00637559">
        <w:rPr>
          <w:rStyle w:val="af3"/>
          <w:rFonts w:ascii="Tahoma" w:hAnsi="Tahoma" w:cs="Tahoma"/>
        </w:rPr>
        <w:t xml:space="preserve"> </w:t>
      </w:r>
      <w:r w:rsidRPr="004771F9">
        <w:rPr>
          <w:rStyle w:val="af3"/>
          <w:rFonts w:ascii="Tahoma" w:hAnsi="Tahoma" w:cs="Tahoma"/>
        </w:rPr>
        <w:t>составляет не менее 10.</w:t>
      </w:r>
      <w:bookmarkEnd w:id="55"/>
    </w:p>
    <w:p w14:paraId="7B52A7BA" w14:textId="77777777" w:rsidR="00761055" w:rsidRDefault="009B622D" w:rsidP="00960465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r w:rsidRPr="009B622D">
        <w:rPr>
          <w:rStyle w:val="af3"/>
          <w:rFonts w:ascii="Tahoma" w:hAnsi="Tahoma" w:cs="Tahoma"/>
        </w:rPr>
        <w:t xml:space="preserve">При формировании </w:t>
      </w:r>
      <w:r w:rsidR="008650AA">
        <w:rPr>
          <w:rStyle w:val="af3"/>
          <w:rFonts w:ascii="Tahoma" w:hAnsi="Tahoma" w:cs="Tahoma"/>
        </w:rPr>
        <w:t>Баз</w:t>
      </w:r>
      <w:r w:rsidRPr="009B622D">
        <w:rPr>
          <w:rStyle w:val="af3"/>
          <w:rFonts w:ascii="Tahoma" w:hAnsi="Tahoma" w:cs="Tahoma"/>
        </w:rPr>
        <w:t xml:space="preserve"> расчета осуществляется сегментация</w:t>
      </w:r>
      <w:r w:rsidR="00CF15B1">
        <w:rPr>
          <w:rStyle w:val="af3"/>
          <w:rFonts w:ascii="Tahoma" w:hAnsi="Tahoma" w:cs="Tahoma"/>
        </w:rPr>
        <w:t xml:space="preserve"> Облигаций</w:t>
      </w:r>
      <w:r w:rsidRPr="009B622D">
        <w:rPr>
          <w:rStyle w:val="af3"/>
          <w:rFonts w:ascii="Tahoma" w:hAnsi="Tahoma" w:cs="Tahoma"/>
        </w:rPr>
        <w:t>, соответствующих требованиям п. 3.1 Методики, по дюрации</w:t>
      </w:r>
      <w:r w:rsidR="00EA57B3">
        <w:rPr>
          <w:rStyle w:val="af3"/>
          <w:rFonts w:ascii="Tahoma" w:hAnsi="Tahoma" w:cs="Tahoma"/>
        </w:rPr>
        <w:t xml:space="preserve"> или</w:t>
      </w:r>
      <w:r w:rsidR="00570542">
        <w:rPr>
          <w:rStyle w:val="af3"/>
          <w:rFonts w:ascii="Tahoma" w:hAnsi="Tahoma" w:cs="Tahoma"/>
        </w:rPr>
        <w:t xml:space="preserve"> сроку</w:t>
      </w:r>
      <w:r w:rsidR="00315AF5">
        <w:rPr>
          <w:rStyle w:val="af3"/>
          <w:rFonts w:ascii="Tahoma" w:hAnsi="Tahoma" w:cs="Tahoma"/>
        </w:rPr>
        <w:t xml:space="preserve"> до Даты</w:t>
      </w:r>
      <w:r w:rsidR="00570542">
        <w:rPr>
          <w:rStyle w:val="af3"/>
          <w:rFonts w:ascii="Tahoma" w:hAnsi="Tahoma" w:cs="Tahoma"/>
        </w:rPr>
        <w:t xml:space="preserve"> погашения Облигаций</w:t>
      </w:r>
      <w:r w:rsidRPr="009B622D">
        <w:rPr>
          <w:rStyle w:val="af3"/>
          <w:rFonts w:ascii="Tahoma" w:hAnsi="Tahoma" w:cs="Tahoma"/>
        </w:rPr>
        <w:t xml:space="preserve">. Дюрация рассчитывается на </w:t>
      </w:r>
      <w:r w:rsidR="00F444F1">
        <w:rPr>
          <w:rStyle w:val="af3"/>
          <w:rFonts w:ascii="Tahoma" w:hAnsi="Tahoma" w:cs="Tahoma"/>
        </w:rPr>
        <w:t>Д</w:t>
      </w:r>
      <w:r w:rsidRPr="009B622D">
        <w:rPr>
          <w:rStyle w:val="af3"/>
          <w:rFonts w:ascii="Tahoma" w:hAnsi="Tahoma" w:cs="Tahoma"/>
        </w:rPr>
        <w:t>ату погашения</w:t>
      </w:r>
      <w:r w:rsidR="00F444F1">
        <w:rPr>
          <w:rStyle w:val="af3"/>
          <w:rFonts w:ascii="Tahoma" w:hAnsi="Tahoma" w:cs="Tahoma"/>
        </w:rPr>
        <w:t xml:space="preserve"> Облигаций</w:t>
      </w:r>
      <w:r w:rsidRPr="009B622D">
        <w:rPr>
          <w:rStyle w:val="af3"/>
          <w:rFonts w:ascii="Tahoma" w:hAnsi="Tahoma" w:cs="Tahoma"/>
        </w:rPr>
        <w:t xml:space="preserve">. Для </w:t>
      </w:r>
      <w:r w:rsidR="002F76EB">
        <w:rPr>
          <w:rStyle w:val="af3"/>
          <w:rFonts w:ascii="Tahoma" w:hAnsi="Tahoma" w:cs="Tahoma"/>
        </w:rPr>
        <w:t>К</w:t>
      </w:r>
      <w:r w:rsidRPr="009B622D">
        <w:rPr>
          <w:rStyle w:val="af3"/>
          <w:rFonts w:ascii="Tahoma" w:hAnsi="Tahoma" w:cs="Tahoma"/>
        </w:rPr>
        <w:t>орпоративных</w:t>
      </w:r>
      <w:r w:rsidR="002F76EB">
        <w:rPr>
          <w:rStyle w:val="af3"/>
          <w:rFonts w:ascii="Tahoma" w:hAnsi="Tahoma" w:cs="Tahoma"/>
        </w:rPr>
        <w:t xml:space="preserve"> облигаций</w:t>
      </w:r>
      <w:r w:rsidRPr="009B622D">
        <w:rPr>
          <w:rStyle w:val="af3"/>
          <w:rFonts w:ascii="Tahoma" w:hAnsi="Tahoma" w:cs="Tahoma"/>
        </w:rPr>
        <w:t xml:space="preserve"> и </w:t>
      </w:r>
      <w:r w:rsidR="002F76EB">
        <w:rPr>
          <w:rStyle w:val="af3"/>
          <w:rFonts w:ascii="Tahoma" w:hAnsi="Tahoma" w:cs="Tahoma"/>
        </w:rPr>
        <w:t>Му</w:t>
      </w:r>
      <w:r w:rsidRPr="009B622D">
        <w:rPr>
          <w:rStyle w:val="af3"/>
          <w:rFonts w:ascii="Tahoma" w:hAnsi="Tahoma" w:cs="Tahoma"/>
        </w:rPr>
        <w:t>ниципальных облигаций осуществляется также сегментация по</w:t>
      </w:r>
      <w:r w:rsidR="00BB49C7">
        <w:rPr>
          <w:rStyle w:val="af3"/>
          <w:rFonts w:ascii="Tahoma" w:hAnsi="Tahoma" w:cs="Tahoma"/>
        </w:rPr>
        <w:t xml:space="preserve"> уровн</w:t>
      </w:r>
      <w:r w:rsidR="002F76EB">
        <w:rPr>
          <w:rStyle w:val="af3"/>
          <w:rFonts w:ascii="Tahoma" w:hAnsi="Tahoma" w:cs="Tahoma"/>
        </w:rPr>
        <w:t>ям</w:t>
      </w:r>
      <w:r w:rsidR="00BB49C7">
        <w:rPr>
          <w:rStyle w:val="af3"/>
          <w:rFonts w:ascii="Tahoma" w:hAnsi="Tahoma" w:cs="Tahoma"/>
        </w:rPr>
        <w:t xml:space="preserve"> Кредитного рейтинга</w:t>
      </w:r>
      <w:r w:rsidR="002C5365">
        <w:rPr>
          <w:rStyle w:val="af3"/>
          <w:rFonts w:ascii="Tahoma" w:hAnsi="Tahoma" w:cs="Tahoma"/>
        </w:rPr>
        <w:t xml:space="preserve"> и</w:t>
      </w:r>
      <w:r w:rsidRPr="009B622D">
        <w:rPr>
          <w:rStyle w:val="af3"/>
          <w:rFonts w:ascii="Tahoma" w:hAnsi="Tahoma" w:cs="Tahoma"/>
        </w:rPr>
        <w:t xml:space="preserve"> </w:t>
      </w:r>
      <w:r w:rsidR="00643C44">
        <w:rPr>
          <w:rStyle w:val="af3"/>
          <w:rFonts w:ascii="Tahoma" w:hAnsi="Tahoma" w:cs="Tahoma"/>
        </w:rPr>
        <w:t>Котировальным листам</w:t>
      </w:r>
      <w:r w:rsidRPr="009B622D">
        <w:rPr>
          <w:rStyle w:val="af3"/>
          <w:rFonts w:ascii="Tahoma" w:hAnsi="Tahoma" w:cs="Tahoma"/>
        </w:rPr>
        <w:t>.</w:t>
      </w:r>
    </w:p>
    <w:p w14:paraId="2CF98F7F" w14:textId="77777777" w:rsidR="009B622D" w:rsidRPr="009B622D" w:rsidRDefault="002A3049" w:rsidP="00761055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3F0B0D">
        <w:rPr>
          <w:rStyle w:val="af3"/>
          <w:rFonts w:ascii="Tahoma" w:hAnsi="Tahoma" w:cs="Tahoma"/>
        </w:rPr>
        <w:t xml:space="preserve">При включении выпуска </w:t>
      </w:r>
      <w:r>
        <w:rPr>
          <w:rStyle w:val="af3"/>
          <w:rFonts w:ascii="Tahoma" w:hAnsi="Tahoma" w:cs="Tahoma"/>
        </w:rPr>
        <w:t>Облигац</w:t>
      </w:r>
      <w:r w:rsidRPr="003F0B0D">
        <w:rPr>
          <w:rStyle w:val="af3"/>
          <w:rFonts w:ascii="Tahoma" w:hAnsi="Tahoma" w:cs="Tahoma"/>
        </w:rPr>
        <w:t xml:space="preserve">ий в </w:t>
      </w:r>
      <w:r>
        <w:rPr>
          <w:rStyle w:val="af3"/>
          <w:rFonts w:ascii="Tahoma" w:hAnsi="Tahoma" w:cs="Tahoma"/>
        </w:rPr>
        <w:t>Баз</w:t>
      </w:r>
      <w:r w:rsidRPr="003F0B0D">
        <w:rPr>
          <w:rStyle w:val="af3"/>
          <w:rFonts w:ascii="Tahoma" w:hAnsi="Tahoma" w:cs="Tahoma"/>
        </w:rPr>
        <w:t xml:space="preserve">ы расчета учитывается максимальный </w:t>
      </w:r>
      <w:r w:rsidR="000E31CC">
        <w:rPr>
          <w:rStyle w:val="af3"/>
          <w:rFonts w:ascii="Tahoma" w:hAnsi="Tahoma" w:cs="Tahoma"/>
        </w:rPr>
        <w:t>К</w:t>
      </w:r>
      <w:r w:rsidRPr="003F0B0D">
        <w:rPr>
          <w:rStyle w:val="af3"/>
          <w:rFonts w:ascii="Tahoma" w:hAnsi="Tahoma" w:cs="Tahoma"/>
        </w:rPr>
        <w:t xml:space="preserve">редитный рейтинг из присвоенных </w:t>
      </w:r>
      <w:r>
        <w:rPr>
          <w:rStyle w:val="af3"/>
          <w:rFonts w:ascii="Tahoma" w:hAnsi="Tahoma" w:cs="Tahoma"/>
        </w:rPr>
        <w:t>Н</w:t>
      </w:r>
      <w:r w:rsidRPr="003F0B0D">
        <w:rPr>
          <w:rStyle w:val="af3"/>
          <w:rFonts w:ascii="Tahoma" w:hAnsi="Tahoma" w:cs="Tahoma"/>
        </w:rPr>
        <w:t>ациональными</w:t>
      </w:r>
      <w:r w:rsidRPr="005E071D">
        <w:rPr>
          <w:rStyle w:val="af3"/>
          <w:rFonts w:ascii="Tahoma" w:hAnsi="Tahoma" w:cs="Tahoma"/>
        </w:rPr>
        <w:t xml:space="preserve"> </w:t>
      </w:r>
      <w:r w:rsidRPr="003F0B0D">
        <w:rPr>
          <w:rStyle w:val="af3"/>
          <w:rFonts w:ascii="Tahoma" w:hAnsi="Tahoma" w:cs="Tahoma"/>
        </w:rPr>
        <w:t>рейтинговыми агентствами.</w:t>
      </w:r>
    </w:p>
    <w:p w14:paraId="7D02B79A" w14:textId="77777777" w:rsidR="002067FC" w:rsidRPr="00CF15B1" w:rsidRDefault="002067FC" w:rsidP="00CF15B1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r w:rsidRPr="00CF15B1">
        <w:rPr>
          <w:rStyle w:val="af3"/>
          <w:rFonts w:ascii="Tahoma" w:hAnsi="Tahoma" w:cs="Tahoma"/>
        </w:rPr>
        <w:t>Требования к</w:t>
      </w:r>
      <w:r w:rsidR="000B6DA4" w:rsidRPr="00CF15B1">
        <w:rPr>
          <w:rStyle w:val="af3"/>
          <w:rFonts w:ascii="Tahoma" w:hAnsi="Tahoma" w:cs="Tahoma"/>
        </w:rPr>
        <w:t xml:space="preserve"> уровню</w:t>
      </w:r>
      <w:r w:rsidR="00716DD6" w:rsidRPr="00CF15B1">
        <w:rPr>
          <w:rStyle w:val="af3"/>
          <w:rFonts w:ascii="Tahoma" w:hAnsi="Tahoma" w:cs="Tahoma"/>
        </w:rPr>
        <w:t xml:space="preserve"> кредитного</w:t>
      </w:r>
      <w:r w:rsidR="000B6DA4" w:rsidRPr="00CF15B1">
        <w:rPr>
          <w:rStyle w:val="af3"/>
          <w:rFonts w:ascii="Tahoma" w:hAnsi="Tahoma" w:cs="Tahoma"/>
        </w:rPr>
        <w:t xml:space="preserve"> рейтинга,</w:t>
      </w:r>
      <w:r w:rsidR="00DD3DE0">
        <w:rPr>
          <w:rStyle w:val="af3"/>
          <w:rFonts w:ascii="Tahoma" w:hAnsi="Tahoma" w:cs="Tahoma"/>
        </w:rPr>
        <w:t xml:space="preserve"> валюте выпуска</w:t>
      </w:r>
      <w:r w:rsidR="003A4863">
        <w:rPr>
          <w:rStyle w:val="af3"/>
          <w:rFonts w:ascii="Tahoma" w:hAnsi="Tahoma" w:cs="Tahoma"/>
        </w:rPr>
        <w:t xml:space="preserve"> Облигаций</w:t>
      </w:r>
      <w:r w:rsidR="00DD3DE0">
        <w:rPr>
          <w:rStyle w:val="af3"/>
          <w:rFonts w:ascii="Tahoma" w:hAnsi="Tahoma" w:cs="Tahoma"/>
        </w:rPr>
        <w:t>,</w:t>
      </w:r>
      <w:r w:rsidR="000B6DA4" w:rsidRPr="00CF15B1">
        <w:rPr>
          <w:rStyle w:val="af3"/>
          <w:rFonts w:ascii="Tahoma" w:hAnsi="Tahoma" w:cs="Tahoma"/>
        </w:rPr>
        <w:t xml:space="preserve"> дюрации, Котировальному списку</w:t>
      </w:r>
      <w:r w:rsidR="00CF15B1" w:rsidRPr="00CF15B1">
        <w:rPr>
          <w:rStyle w:val="af3"/>
          <w:rFonts w:ascii="Tahoma" w:hAnsi="Tahoma" w:cs="Tahoma"/>
        </w:rPr>
        <w:t>, вид</w:t>
      </w:r>
      <w:r w:rsidR="005967CF">
        <w:rPr>
          <w:rStyle w:val="af3"/>
          <w:rFonts w:ascii="Tahoma" w:hAnsi="Tahoma" w:cs="Tahoma"/>
        </w:rPr>
        <w:t>ам</w:t>
      </w:r>
      <w:r w:rsidR="00CF15B1" w:rsidRPr="00CF15B1">
        <w:rPr>
          <w:rStyle w:val="af3"/>
          <w:rFonts w:ascii="Tahoma" w:hAnsi="Tahoma" w:cs="Tahoma"/>
        </w:rPr>
        <w:t xml:space="preserve"> </w:t>
      </w:r>
      <w:r w:rsidR="00CF13DC" w:rsidRPr="00CF15B1">
        <w:rPr>
          <w:rStyle w:val="af3"/>
          <w:rFonts w:ascii="Tahoma" w:hAnsi="Tahoma" w:cs="Tahoma"/>
        </w:rPr>
        <w:t>Облигац</w:t>
      </w:r>
      <w:r w:rsidRPr="00CF15B1">
        <w:rPr>
          <w:rStyle w:val="af3"/>
          <w:rFonts w:ascii="Tahoma" w:hAnsi="Tahoma" w:cs="Tahoma"/>
        </w:rPr>
        <w:t>и</w:t>
      </w:r>
      <w:r w:rsidR="000B6DA4" w:rsidRPr="00CF15B1">
        <w:rPr>
          <w:rStyle w:val="af3"/>
          <w:rFonts w:ascii="Tahoma" w:hAnsi="Tahoma" w:cs="Tahoma"/>
        </w:rPr>
        <w:t>й,</w:t>
      </w:r>
      <w:r w:rsidRPr="00CF15B1">
        <w:rPr>
          <w:rStyle w:val="af3"/>
          <w:rFonts w:ascii="Tahoma" w:hAnsi="Tahoma" w:cs="Tahoma"/>
        </w:rPr>
        <w:t xml:space="preserve"> включаемы</w:t>
      </w:r>
      <w:r w:rsidR="00E26407" w:rsidRPr="00CF15B1">
        <w:rPr>
          <w:rStyle w:val="af3"/>
          <w:rFonts w:ascii="Tahoma" w:hAnsi="Tahoma" w:cs="Tahoma"/>
        </w:rPr>
        <w:t>х</w:t>
      </w:r>
      <w:r w:rsidRPr="00CF15B1">
        <w:rPr>
          <w:rStyle w:val="af3"/>
          <w:rFonts w:ascii="Tahoma" w:hAnsi="Tahoma" w:cs="Tahoma"/>
        </w:rPr>
        <w:t xml:space="preserve"> в соответствующую </w:t>
      </w:r>
      <w:r w:rsidR="008650AA" w:rsidRPr="00CF15B1">
        <w:rPr>
          <w:rStyle w:val="af3"/>
          <w:rFonts w:ascii="Tahoma" w:hAnsi="Tahoma" w:cs="Tahoma"/>
        </w:rPr>
        <w:t>Баз</w:t>
      </w:r>
      <w:r w:rsidRPr="00CF15B1">
        <w:rPr>
          <w:rStyle w:val="af3"/>
          <w:rFonts w:ascii="Tahoma" w:hAnsi="Tahoma" w:cs="Tahoma"/>
        </w:rPr>
        <w:t>у расчета,</w:t>
      </w:r>
      <w:r w:rsidR="003A4863">
        <w:rPr>
          <w:rStyle w:val="af3"/>
          <w:rFonts w:ascii="Tahoma" w:hAnsi="Tahoma" w:cs="Tahoma"/>
        </w:rPr>
        <w:t xml:space="preserve"> валют</w:t>
      </w:r>
      <w:r w:rsidR="00972416">
        <w:rPr>
          <w:rStyle w:val="af3"/>
          <w:rFonts w:ascii="Tahoma" w:hAnsi="Tahoma" w:cs="Tahoma"/>
        </w:rPr>
        <w:t>е</w:t>
      </w:r>
      <w:r w:rsidR="003A4863">
        <w:rPr>
          <w:rStyle w:val="af3"/>
          <w:rFonts w:ascii="Tahoma" w:hAnsi="Tahoma" w:cs="Tahoma"/>
        </w:rPr>
        <w:t xml:space="preserve"> расчета</w:t>
      </w:r>
      <w:r w:rsidR="00972416">
        <w:rPr>
          <w:rStyle w:val="af3"/>
          <w:rFonts w:ascii="Tahoma" w:hAnsi="Tahoma" w:cs="Tahoma"/>
        </w:rPr>
        <w:t xml:space="preserve"> индекса</w:t>
      </w:r>
      <w:r w:rsidRPr="00CF15B1">
        <w:rPr>
          <w:rStyle w:val="af3"/>
          <w:rFonts w:ascii="Tahoma" w:hAnsi="Tahoma" w:cs="Tahoma"/>
        </w:rPr>
        <w:t xml:space="preserve"> приводятся в Приложении 1 к Методике.</w:t>
      </w:r>
    </w:p>
    <w:p w14:paraId="6C4A7F2F" w14:textId="77777777" w:rsidR="00960465" w:rsidRPr="001965F4" w:rsidRDefault="00960465" w:rsidP="001965F4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r w:rsidRPr="001965F4">
        <w:rPr>
          <w:rStyle w:val="af3"/>
          <w:rFonts w:ascii="Tahoma" w:hAnsi="Tahoma" w:cs="Tahoma"/>
        </w:rPr>
        <w:t xml:space="preserve">В случае, если количество Эмитентов, Облигации которых соответствуют требованиям </w:t>
      </w:r>
      <w:r w:rsidR="001965F4" w:rsidRPr="001965F4">
        <w:rPr>
          <w:rStyle w:val="af3"/>
          <w:rFonts w:ascii="Tahoma" w:hAnsi="Tahoma" w:cs="Tahoma"/>
        </w:rPr>
        <w:t>пп. 3.1.3.-3.1.</w:t>
      </w:r>
      <w:r w:rsidR="00FC76E1">
        <w:rPr>
          <w:rStyle w:val="af3"/>
          <w:rFonts w:ascii="Tahoma" w:hAnsi="Tahoma" w:cs="Tahoma"/>
        </w:rPr>
        <w:t>5</w:t>
      </w:r>
      <w:r w:rsidR="001965F4" w:rsidRPr="001965F4">
        <w:rPr>
          <w:rStyle w:val="af3"/>
          <w:rFonts w:ascii="Tahoma" w:hAnsi="Tahoma" w:cs="Tahoma"/>
        </w:rPr>
        <w:t xml:space="preserve"> </w:t>
      </w:r>
      <w:r w:rsidRPr="001965F4">
        <w:rPr>
          <w:rStyle w:val="af3"/>
          <w:rFonts w:ascii="Tahoma" w:hAnsi="Tahoma" w:cs="Tahoma"/>
        </w:rPr>
        <w:t>Методики, составляет менее 12, Биржа вправе принять решение о включении в Базу расчета Облигаци</w:t>
      </w:r>
      <w:r w:rsidR="001965F4" w:rsidRPr="001965F4">
        <w:rPr>
          <w:rStyle w:val="af3"/>
          <w:rFonts w:ascii="Tahoma" w:hAnsi="Tahoma" w:cs="Tahoma"/>
        </w:rPr>
        <w:t>й</w:t>
      </w:r>
      <w:r w:rsidRPr="001965F4">
        <w:rPr>
          <w:rStyle w:val="af3"/>
          <w:rFonts w:ascii="Tahoma" w:hAnsi="Tahoma" w:cs="Tahoma"/>
        </w:rPr>
        <w:t>, не соответствующи</w:t>
      </w:r>
      <w:r w:rsidR="001965F4">
        <w:rPr>
          <w:rStyle w:val="af3"/>
          <w:rFonts w:ascii="Tahoma" w:hAnsi="Tahoma" w:cs="Tahoma"/>
        </w:rPr>
        <w:t>х</w:t>
      </w:r>
      <w:r w:rsidRPr="001965F4">
        <w:rPr>
          <w:rStyle w:val="af3"/>
          <w:rFonts w:ascii="Tahoma" w:hAnsi="Tahoma" w:cs="Tahoma"/>
        </w:rPr>
        <w:t xml:space="preserve"> требованиям</w:t>
      </w:r>
      <w:r w:rsidR="001965F4" w:rsidRPr="001965F4">
        <w:rPr>
          <w:rStyle w:val="af3"/>
          <w:rFonts w:ascii="Tahoma" w:hAnsi="Tahoma" w:cs="Tahoma"/>
        </w:rPr>
        <w:t xml:space="preserve"> пп. 3.1.3.-3.1.</w:t>
      </w:r>
      <w:r w:rsidR="00FC76E1">
        <w:rPr>
          <w:rStyle w:val="af3"/>
          <w:rFonts w:ascii="Tahoma" w:hAnsi="Tahoma" w:cs="Tahoma"/>
        </w:rPr>
        <w:t>5</w:t>
      </w:r>
      <w:r w:rsidR="001965F4" w:rsidRPr="001965F4">
        <w:rPr>
          <w:rStyle w:val="af3"/>
          <w:rFonts w:ascii="Tahoma" w:hAnsi="Tahoma" w:cs="Tahoma"/>
        </w:rPr>
        <w:t xml:space="preserve"> Методики</w:t>
      </w:r>
      <w:r w:rsidRPr="001965F4">
        <w:rPr>
          <w:rStyle w:val="af3"/>
          <w:rFonts w:ascii="Tahoma" w:hAnsi="Tahoma" w:cs="Tahoma"/>
        </w:rPr>
        <w:t xml:space="preserve">. </w:t>
      </w:r>
      <w:r w:rsidR="001965F4" w:rsidRPr="001965F4">
        <w:rPr>
          <w:rStyle w:val="af3"/>
          <w:rFonts w:ascii="Tahoma" w:hAnsi="Tahoma" w:cs="Tahoma"/>
        </w:rPr>
        <w:t>При этом общее количество Эмитентов, Облигации которых включены в Базу расчета, не должно превышать 12.</w:t>
      </w:r>
    </w:p>
    <w:p w14:paraId="00FE322D" w14:textId="77777777" w:rsidR="00731C53" w:rsidRPr="00C46414" w:rsidRDefault="00C46414" w:rsidP="000821D7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C46414">
        <w:rPr>
          <w:rFonts w:ascii="Tahoma" w:hAnsi="Tahoma" w:cs="Tahoma"/>
          <w:sz w:val="20"/>
          <w:szCs w:val="20"/>
        </w:rPr>
        <w:t>Максимальное количество</w:t>
      </w:r>
      <w:r w:rsidR="00FC76E1">
        <w:rPr>
          <w:rFonts w:ascii="Tahoma" w:hAnsi="Tahoma" w:cs="Tahoma"/>
          <w:sz w:val="20"/>
          <w:szCs w:val="20"/>
        </w:rPr>
        <w:t xml:space="preserve"> выпусков</w:t>
      </w:r>
      <w:r w:rsidRPr="00C46414">
        <w:rPr>
          <w:rFonts w:ascii="Tahoma" w:hAnsi="Tahoma" w:cs="Tahoma"/>
          <w:sz w:val="20"/>
          <w:szCs w:val="20"/>
        </w:rPr>
        <w:t xml:space="preserve"> Облигаций в Базах расчета не ограничивается. </w:t>
      </w:r>
      <w:r w:rsidR="00731C53" w:rsidRPr="00C46414">
        <w:rPr>
          <w:rFonts w:ascii="Tahoma" w:hAnsi="Tahoma" w:cs="Tahoma"/>
          <w:sz w:val="20"/>
          <w:szCs w:val="20"/>
        </w:rPr>
        <w:t xml:space="preserve">В случае, если количество выпусков </w:t>
      </w:r>
      <w:r w:rsidR="00CF13DC" w:rsidRPr="00C46414">
        <w:rPr>
          <w:rFonts w:ascii="Tahoma" w:hAnsi="Tahoma" w:cs="Tahoma"/>
          <w:sz w:val="20"/>
          <w:szCs w:val="20"/>
        </w:rPr>
        <w:t>Облигац</w:t>
      </w:r>
      <w:r w:rsidR="00731C53" w:rsidRPr="00C46414">
        <w:rPr>
          <w:rFonts w:ascii="Tahoma" w:hAnsi="Tahoma" w:cs="Tahoma"/>
          <w:sz w:val="20"/>
          <w:szCs w:val="20"/>
        </w:rPr>
        <w:t>ий,</w:t>
      </w:r>
      <w:r w:rsidR="00F43CBD" w:rsidRPr="00F43CBD">
        <w:t xml:space="preserve"> </w:t>
      </w:r>
      <w:r w:rsidR="00F43CBD" w:rsidRPr="00F43CBD">
        <w:rPr>
          <w:rFonts w:ascii="Tahoma" w:hAnsi="Tahoma" w:cs="Tahoma"/>
          <w:sz w:val="20"/>
          <w:szCs w:val="20"/>
        </w:rPr>
        <w:t>соответствующих требованиям пп. 3.1.3.-3.1.</w:t>
      </w:r>
      <w:r w:rsidR="00FC76E1">
        <w:rPr>
          <w:rFonts w:ascii="Tahoma" w:hAnsi="Tahoma" w:cs="Tahoma"/>
          <w:sz w:val="20"/>
          <w:szCs w:val="20"/>
        </w:rPr>
        <w:t>5</w:t>
      </w:r>
      <w:r w:rsidR="00F43CBD" w:rsidRPr="00F43CBD">
        <w:rPr>
          <w:rFonts w:ascii="Tahoma" w:hAnsi="Tahoma" w:cs="Tahoma"/>
          <w:sz w:val="20"/>
          <w:szCs w:val="20"/>
        </w:rPr>
        <w:t xml:space="preserve"> Методики</w:t>
      </w:r>
      <w:r w:rsidR="00731C53" w:rsidRPr="00C46414">
        <w:rPr>
          <w:rFonts w:ascii="Tahoma" w:hAnsi="Tahoma" w:cs="Tahoma"/>
          <w:sz w:val="20"/>
          <w:szCs w:val="20"/>
        </w:rPr>
        <w:t>,</w:t>
      </w:r>
      <w:r w:rsidR="00F43CBD">
        <w:rPr>
          <w:rFonts w:ascii="Tahoma" w:hAnsi="Tahoma" w:cs="Tahoma"/>
          <w:sz w:val="20"/>
          <w:szCs w:val="20"/>
        </w:rPr>
        <w:t xml:space="preserve"> при формировании Базы расчета Индекса</w:t>
      </w:r>
      <w:r w:rsidR="00731C53" w:rsidRPr="00C46414">
        <w:rPr>
          <w:rFonts w:ascii="Tahoma" w:hAnsi="Tahoma" w:cs="Tahoma"/>
          <w:sz w:val="20"/>
          <w:szCs w:val="20"/>
        </w:rPr>
        <w:t xml:space="preserve"> составляет менее 2-х, </w:t>
      </w:r>
      <w:r>
        <w:rPr>
          <w:rFonts w:ascii="Tahoma" w:hAnsi="Tahoma" w:cs="Tahoma"/>
          <w:sz w:val="20"/>
          <w:szCs w:val="20"/>
        </w:rPr>
        <w:t xml:space="preserve">Биржа вправе </w:t>
      </w:r>
      <w:r w:rsidR="006733F4">
        <w:rPr>
          <w:rFonts w:ascii="Tahoma" w:hAnsi="Tahoma" w:cs="Tahoma"/>
          <w:sz w:val="20"/>
          <w:szCs w:val="20"/>
        </w:rPr>
        <w:t>принять решение о приостановке</w:t>
      </w:r>
      <w:r>
        <w:rPr>
          <w:rFonts w:ascii="Tahoma" w:hAnsi="Tahoma" w:cs="Tahoma"/>
          <w:sz w:val="20"/>
          <w:szCs w:val="20"/>
        </w:rPr>
        <w:t xml:space="preserve"> </w:t>
      </w:r>
      <w:r w:rsidR="00731C53" w:rsidRPr="00C46414">
        <w:rPr>
          <w:rFonts w:ascii="Tahoma" w:hAnsi="Tahoma" w:cs="Tahoma"/>
          <w:sz w:val="20"/>
          <w:szCs w:val="20"/>
        </w:rPr>
        <w:t>расчет</w:t>
      </w:r>
      <w:r w:rsidR="006733F4">
        <w:rPr>
          <w:rFonts w:ascii="Tahoma" w:hAnsi="Tahoma" w:cs="Tahoma"/>
          <w:sz w:val="20"/>
          <w:szCs w:val="20"/>
        </w:rPr>
        <w:t>а</w:t>
      </w:r>
      <w:r w:rsidR="00731C53" w:rsidRPr="00C46414">
        <w:rPr>
          <w:rFonts w:ascii="Tahoma" w:hAnsi="Tahoma" w:cs="Tahoma"/>
          <w:sz w:val="20"/>
          <w:szCs w:val="20"/>
        </w:rPr>
        <w:t xml:space="preserve"> </w:t>
      </w:r>
      <w:r w:rsidR="00E92BEC" w:rsidRPr="00C46414">
        <w:rPr>
          <w:rFonts w:ascii="Tahoma" w:hAnsi="Tahoma" w:cs="Tahoma"/>
          <w:sz w:val="20"/>
          <w:szCs w:val="20"/>
        </w:rPr>
        <w:t>Индекс</w:t>
      </w:r>
      <w:r w:rsidR="00731C53" w:rsidRPr="00C46414">
        <w:rPr>
          <w:rFonts w:ascii="Tahoma" w:hAnsi="Tahoma" w:cs="Tahoma"/>
          <w:sz w:val="20"/>
          <w:szCs w:val="20"/>
        </w:rPr>
        <w:t xml:space="preserve">а на период до очередного пересмотра и введения в действие </w:t>
      </w:r>
      <w:r w:rsidR="008650AA" w:rsidRPr="00C46414">
        <w:rPr>
          <w:rFonts w:ascii="Tahoma" w:hAnsi="Tahoma" w:cs="Tahoma"/>
          <w:sz w:val="20"/>
          <w:szCs w:val="20"/>
        </w:rPr>
        <w:t>Баз</w:t>
      </w:r>
      <w:r w:rsidR="00731C53" w:rsidRPr="00C46414">
        <w:rPr>
          <w:rFonts w:ascii="Tahoma" w:hAnsi="Tahoma" w:cs="Tahoma"/>
          <w:sz w:val="20"/>
          <w:szCs w:val="20"/>
        </w:rPr>
        <w:t xml:space="preserve">ы расчета. В этом случае на срок до очередного пересмотра и введения в действия </w:t>
      </w:r>
      <w:r w:rsidR="008650AA" w:rsidRPr="00C46414">
        <w:rPr>
          <w:rFonts w:ascii="Tahoma" w:hAnsi="Tahoma" w:cs="Tahoma"/>
          <w:sz w:val="20"/>
          <w:szCs w:val="20"/>
        </w:rPr>
        <w:t>Баз</w:t>
      </w:r>
      <w:r w:rsidR="00731C53" w:rsidRPr="00C46414">
        <w:rPr>
          <w:rFonts w:ascii="Tahoma" w:hAnsi="Tahoma" w:cs="Tahoma"/>
          <w:sz w:val="20"/>
          <w:szCs w:val="20"/>
        </w:rPr>
        <w:t xml:space="preserve">ы расчета значение </w:t>
      </w:r>
      <w:r w:rsidR="00E92BEC" w:rsidRPr="00C46414">
        <w:rPr>
          <w:rFonts w:ascii="Tahoma" w:hAnsi="Tahoma" w:cs="Tahoma"/>
          <w:sz w:val="20"/>
          <w:szCs w:val="20"/>
        </w:rPr>
        <w:t>Индекс</w:t>
      </w:r>
      <w:r w:rsidR="00731C53" w:rsidRPr="00C46414">
        <w:rPr>
          <w:rFonts w:ascii="Tahoma" w:hAnsi="Tahoma" w:cs="Tahoma"/>
          <w:sz w:val="20"/>
          <w:szCs w:val="20"/>
        </w:rPr>
        <w:t xml:space="preserve">а, рассчитанное на последнюю дату действия предыдущей </w:t>
      </w:r>
      <w:r w:rsidR="008650AA" w:rsidRPr="00C46414">
        <w:rPr>
          <w:rFonts w:ascii="Tahoma" w:hAnsi="Tahoma" w:cs="Tahoma"/>
          <w:sz w:val="20"/>
          <w:szCs w:val="20"/>
        </w:rPr>
        <w:t>Баз</w:t>
      </w:r>
      <w:r w:rsidR="00731C53" w:rsidRPr="00C46414">
        <w:rPr>
          <w:rFonts w:ascii="Tahoma" w:hAnsi="Tahoma" w:cs="Tahoma"/>
          <w:sz w:val="20"/>
          <w:szCs w:val="20"/>
        </w:rPr>
        <w:t>ы расчета, остается неизменным.</w:t>
      </w:r>
    </w:p>
    <w:p w14:paraId="15DAAFCF" w14:textId="77777777" w:rsidR="002A1AF1" w:rsidRPr="00033C3D" w:rsidRDefault="002A1AF1" w:rsidP="00315188">
      <w:pPr>
        <w:rPr>
          <w:rFonts w:ascii="Tahoma" w:hAnsi="Tahoma" w:cs="Tahoma"/>
          <w:sz w:val="20"/>
          <w:szCs w:val="20"/>
        </w:rPr>
      </w:pPr>
    </w:p>
    <w:p w14:paraId="01975AED" w14:textId="77777777" w:rsidR="00CF5824" w:rsidRDefault="00750F57" w:rsidP="003F0B0D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56" w:name="_Toc226635268"/>
      <w:bookmarkStart w:id="57" w:name="Р_4"/>
      <w:r>
        <w:rPr>
          <w:rFonts w:ascii="Tahoma" w:hAnsi="Tahoma" w:cs="Tahoma"/>
          <w:b/>
          <w:sz w:val="20"/>
          <w:szCs w:val="20"/>
        </w:rPr>
        <w:t>П</w:t>
      </w:r>
      <w:r w:rsidR="007B008D">
        <w:rPr>
          <w:rFonts w:ascii="Tahoma" w:hAnsi="Tahoma" w:cs="Tahoma"/>
          <w:b/>
          <w:sz w:val="20"/>
          <w:szCs w:val="20"/>
        </w:rPr>
        <w:t>орядок пересмотра</w:t>
      </w:r>
      <w:r w:rsidRPr="00750F57">
        <w:rPr>
          <w:rFonts w:ascii="Tahoma" w:hAnsi="Tahoma" w:cs="Tahoma"/>
          <w:b/>
          <w:sz w:val="20"/>
          <w:szCs w:val="20"/>
        </w:rPr>
        <w:t xml:space="preserve"> </w:t>
      </w:r>
      <w:r w:rsidR="008650AA">
        <w:rPr>
          <w:rFonts w:ascii="Tahoma" w:hAnsi="Tahoma" w:cs="Tahoma"/>
          <w:b/>
          <w:sz w:val="20"/>
          <w:szCs w:val="20"/>
        </w:rPr>
        <w:t>Баз</w:t>
      </w:r>
      <w:r w:rsidR="00CF5824" w:rsidRPr="00CF5824">
        <w:rPr>
          <w:rFonts w:ascii="Tahoma" w:hAnsi="Tahoma" w:cs="Tahoma"/>
          <w:b/>
          <w:sz w:val="20"/>
          <w:szCs w:val="20"/>
        </w:rPr>
        <w:t xml:space="preserve"> расчета</w:t>
      </w:r>
      <w:bookmarkEnd w:id="56"/>
    </w:p>
    <w:p w14:paraId="2687F334" w14:textId="77777777" w:rsidR="0069318F" w:rsidRPr="00CF5824" w:rsidRDefault="0069318F" w:rsidP="0069318F">
      <w:pPr>
        <w:ind w:left="360"/>
        <w:rPr>
          <w:rFonts w:ascii="Tahoma" w:hAnsi="Tahoma" w:cs="Tahoma"/>
          <w:b/>
          <w:sz w:val="20"/>
          <w:szCs w:val="20"/>
        </w:rPr>
      </w:pPr>
    </w:p>
    <w:p w14:paraId="4889DD75" w14:textId="77777777" w:rsidR="00EE322F" w:rsidRPr="00E266E4" w:rsidRDefault="00EE322F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bookmarkStart w:id="58" w:name="_Toc26365654"/>
      <w:r w:rsidRPr="00EE322F">
        <w:rPr>
          <w:rStyle w:val="af3"/>
          <w:rFonts w:ascii="Tahoma" w:hAnsi="Tahoma" w:cs="Tahoma"/>
        </w:rPr>
        <w:t xml:space="preserve">Включение </w:t>
      </w:r>
      <w:r w:rsidR="00CF13DC">
        <w:rPr>
          <w:rStyle w:val="af3"/>
          <w:rFonts w:ascii="Tahoma" w:hAnsi="Tahoma" w:cs="Tahoma"/>
        </w:rPr>
        <w:t>Облигац</w:t>
      </w:r>
      <w:r>
        <w:rPr>
          <w:rStyle w:val="af3"/>
          <w:rFonts w:ascii="Tahoma" w:hAnsi="Tahoma" w:cs="Tahoma"/>
        </w:rPr>
        <w:t xml:space="preserve">ий </w:t>
      </w:r>
      <w:r w:rsidRPr="00EE322F">
        <w:rPr>
          <w:rStyle w:val="af3"/>
          <w:rFonts w:ascii="Tahoma" w:hAnsi="Tahoma" w:cs="Tahoma"/>
        </w:rPr>
        <w:t xml:space="preserve">в </w:t>
      </w:r>
      <w:r w:rsidR="008650AA">
        <w:rPr>
          <w:rStyle w:val="af3"/>
          <w:rFonts w:ascii="Tahoma" w:hAnsi="Tahoma" w:cs="Tahoma"/>
        </w:rPr>
        <w:t>Баз</w:t>
      </w:r>
      <w:r>
        <w:rPr>
          <w:rStyle w:val="af3"/>
          <w:rFonts w:ascii="Tahoma" w:hAnsi="Tahoma" w:cs="Tahoma"/>
        </w:rPr>
        <w:t>ы</w:t>
      </w:r>
      <w:r w:rsidRPr="00EE322F">
        <w:rPr>
          <w:rStyle w:val="af3"/>
          <w:rFonts w:ascii="Tahoma" w:hAnsi="Tahoma" w:cs="Tahoma"/>
        </w:rPr>
        <w:t xml:space="preserve"> расчета и исключение </w:t>
      </w:r>
      <w:r w:rsidR="00CF13DC">
        <w:rPr>
          <w:rStyle w:val="af3"/>
          <w:rFonts w:ascii="Tahoma" w:hAnsi="Tahoma" w:cs="Tahoma"/>
        </w:rPr>
        <w:t>Облигац</w:t>
      </w:r>
      <w:r>
        <w:rPr>
          <w:rStyle w:val="af3"/>
          <w:rFonts w:ascii="Tahoma" w:hAnsi="Tahoma" w:cs="Tahoma"/>
        </w:rPr>
        <w:t xml:space="preserve">ий </w:t>
      </w:r>
      <w:r w:rsidRPr="00EE322F">
        <w:rPr>
          <w:rStyle w:val="af3"/>
          <w:rFonts w:ascii="Tahoma" w:hAnsi="Tahoma" w:cs="Tahoma"/>
        </w:rPr>
        <w:t xml:space="preserve">из </w:t>
      </w:r>
      <w:r w:rsidR="008650AA">
        <w:rPr>
          <w:rStyle w:val="af3"/>
          <w:rFonts w:ascii="Tahoma" w:hAnsi="Tahoma" w:cs="Tahoma"/>
        </w:rPr>
        <w:t>Баз</w:t>
      </w:r>
      <w:r>
        <w:rPr>
          <w:rStyle w:val="af3"/>
          <w:rFonts w:ascii="Tahoma" w:hAnsi="Tahoma" w:cs="Tahoma"/>
        </w:rPr>
        <w:t xml:space="preserve"> расчета </w:t>
      </w:r>
      <w:r w:rsidRPr="00EE322F">
        <w:rPr>
          <w:rStyle w:val="af3"/>
          <w:rFonts w:ascii="Tahoma" w:hAnsi="Tahoma" w:cs="Tahoma"/>
        </w:rPr>
        <w:t xml:space="preserve">осуществляется при </w:t>
      </w:r>
      <w:r w:rsidRPr="00E266E4">
        <w:rPr>
          <w:rStyle w:val="af3"/>
          <w:rFonts w:ascii="Tahoma" w:hAnsi="Tahoma" w:cs="Tahoma"/>
        </w:rPr>
        <w:t xml:space="preserve">пересмотре </w:t>
      </w:r>
      <w:r w:rsidR="008650AA" w:rsidRPr="00E266E4">
        <w:rPr>
          <w:rStyle w:val="af3"/>
          <w:rFonts w:ascii="Tahoma" w:hAnsi="Tahoma" w:cs="Tahoma"/>
        </w:rPr>
        <w:t>Баз</w:t>
      </w:r>
      <w:r w:rsidRPr="00E266E4">
        <w:rPr>
          <w:rStyle w:val="af3"/>
          <w:rFonts w:ascii="Tahoma" w:hAnsi="Tahoma" w:cs="Tahoma"/>
        </w:rPr>
        <w:t xml:space="preserve"> расчета решением Биржи.</w:t>
      </w:r>
    </w:p>
    <w:p w14:paraId="6C01AABE" w14:textId="3924A284" w:rsidR="006E2982" w:rsidRPr="00D846F3" w:rsidRDefault="00EE322F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r w:rsidRPr="00E266E4">
        <w:rPr>
          <w:rStyle w:val="af3"/>
          <w:rFonts w:ascii="Tahoma" w:hAnsi="Tahoma" w:cs="Tahoma"/>
        </w:rPr>
        <w:t xml:space="preserve">Очередной пересмотр </w:t>
      </w:r>
      <w:r w:rsidR="008650AA" w:rsidRPr="00E266E4">
        <w:rPr>
          <w:rStyle w:val="af3"/>
          <w:rFonts w:ascii="Tahoma" w:hAnsi="Tahoma" w:cs="Tahoma"/>
        </w:rPr>
        <w:t>Баз</w:t>
      </w:r>
      <w:r w:rsidRPr="00E266E4">
        <w:rPr>
          <w:rStyle w:val="af3"/>
          <w:rFonts w:ascii="Tahoma" w:hAnsi="Tahoma" w:cs="Tahoma"/>
        </w:rPr>
        <w:t xml:space="preserve"> расчета осуществляется не чаще одного раза в квартал, за исключением случаев, предусмотренных </w:t>
      </w:r>
      <w:r w:rsidRPr="00D846F3">
        <w:rPr>
          <w:rStyle w:val="af3"/>
          <w:rFonts w:ascii="Tahoma" w:hAnsi="Tahoma" w:cs="Tahoma"/>
        </w:rPr>
        <w:t xml:space="preserve">настоящей Методикой. </w:t>
      </w:r>
      <w:r w:rsidR="007B1FA7" w:rsidRPr="00D846F3">
        <w:rPr>
          <w:rStyle w:val="af3"/>
          <w:rFonts w:ascii="Tahoma" w:hAnsi="Tahoma" w:cs="Tahoma"/>
        </w:rPr>
        <w:t>Очередной пересмотр</w:t>
      </w:r>
      <w:r w:rsidR="006E2982" w:rsidRPr="00D846F3">
        <w:rPr>
          <w:rStyle w:val="af3"/>
          <w:rFonts w:ascii="Tahoma" w:hAnsi="Tahoma" w:cs="Tahoma"/>
        </w:rPr>
        <w:t xml:space="preserve"> Б</w:t>
      </w:r>
      <w:r w:rsidR="007B1FA7" w:rsidRPr="00D846F3">
        <w:rPr>
          <w:rStyle w:val="af3"/>
          <w:rFonts w:ascii="Tahoma" w:hAnsi="Tahoma" w:cs="Tahoma"/>
        </w:rPr>
        <w:t xml:space="preserve">аз расчета и утверждение </w:t>
      </w:r>
      <w:r w:rsidR="006E2982" w:rsidRPr="00D846F3">
        <w:rPr>
          <w:rStyle w:val="af3"/>
          <w:rFonts w:ascii="Tahoma" w:hAnsi="Tahoma" w:cs="Tahoma"/>
        </w:rPr>
        <w:t>Б</w:t>
      </w:r>
      <w:r w:rsidR="007B1FA7" w:rsidRPr="00D846F3">
        <w:rPr>
          <w:rStyle w:val="af3"/>
          <w:rFonts w:ascii="Tahoma" w:hAnsi="Tahoma" w:cs="Tahoma"/>
        </w:rPr>
        <w:t xml:space="preserve">аз расчета осуществляется 15 февраля, 15 мая, 15 августа и 15 ноября. Если указанная дата приходится на нерабочий день, очередной пересмотр баз расчета осуществляется в ближайший </w:t>
      </w:r>
      <w:r w:rsidR="00CC513F" w:rsidRPr="00D846F3">
        <w:rPr>
          <w:rStyle w:val="af3"/>
          <w:rFonts w:ascii="Tahoma" w:hAnsi="Tahoma" w:cs="Tahoma"/>
        </w:rPr>
        <w:t>Р</w:t>
      </w:r>
      <w:r w:rsidR="007B1FA7" w:rsidRPr="00D846F3">
        <w:rPr>
          <w:rStyle w:val="af3"/>
          <w:rFonts w:ascii="Tahoma" w:hAnsi="Tahoma" w:cs="Tahoma"/>
        </w:rPr>
        <w:t>абочий день, следующий за указанной датой.</w:t>
      </w:r>
    </w:p>
    <w:p w14:paraId="170021AE" w14:textId="704ABC7B" w:rsidR="005D15DB" w:rsidRPr="00D846F3" w:rsidRDefault="00F43CBD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r w:rsidRPr="00D846F3">
        <w:rPr>
          <w:rStyle w:val="af3"/>
          <w:rFonts w:ascii="Tahoma" w:hAnsi="Tahoma" w:cs="Tahoma"/>
        </w:rPr>
        <w:t xml:space="preserve">Пересмотренные </w:t>
      </w:r>
      <w:r w:rsidR="006E2982" w:rsidRPr="00D846F3">
        <w:rPr>
          <w:rStyle w:val="af3"/>
          <w:rFonts w:ascii="Tahoma" w:hAnsi="Tahoma" w:cs="Tahoma"/>
        </w:rPr>
        <w:t xml:space="preserve">Базы расчета вступают в силу с начала </w:t>
      </w:r>
      <w:r w:rsidR="00847004" w:rsidRPr="00D846F3">
        <w:rPr>
          <w:rStyle w:val="af3"/>
          <w:rFonts w:ascii="Tahoma" w:hAnsi="Tahoma" w:cs="Tahoma"/>
        </w:rPr>
        <w:t>первой Т</w:t>
      </w:r>
      <w:r w:rsidR="006E2982" w:rsidRPr="00D846F3">
        <w:rPr>
          <w:rStyle w:val="af3"/>
          <w:rFonts w:ascii="Tahoma" w:hAnsi="Tahoma" w:cs="Tahoma"/>
        </w:rPr>
        <w:t>орговой сессии первого</w:t>
      </w:r>
      <w:r w:rsidR="00493E61" w:rsidRPr="00D846F3">
        <w:rPr>
          <w:rStyle w:val="af3"/>
          <w:rFonts w:ascii="Tahoma" w:hAnsi="Tahoma" w:cs="Tahoma"/>
        </w:rPr>
        <w:t xml:space="preserve"> Рабочего</w:t>
      </w:r>
      <w:r w:rsidR="006E2982" w:rsidRPr="00D846F3">
        <w:rPr>
          <w:rStyle w:val="af3"/>
          <w:rFonts w:ascii="Tahoma" w:hAnsi="Tahoma" w:cs="Tahoma"/>
        </w:rPr>
        <w:t xml:space="preserve"> дня марта, июня, сентября, декабря. Решением Биржи могут быть установлены иные даты вступления в силу пересмотренных Баз расчета.</w:t>
      </w:r>
    </w:p>
    <w:p w14:paraId="7B18BDFD" w14:textId="77777777" w:rsidR="00EE322F" w:rsidRPr="00D846F3" w:rsidRDefault="00EE322F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r w:rsidRPr="00D846F3">
        <w:rPr>
          <w:rStyle w:val="af3"/>
          <w:rFonts w:ascii="Tahoma" w:hAnsi="Tahoma" w:cs="Tahoma"/>
        </w:rPr>
        <w:t xml:space="preserve">Внеочередной пересмотр </w:t>
      </w:r>
      <w:r w:rsidR="008650AA" w:rsidRPr="00D846F3">
        <w:rPr>
          <w:rStyle w:val="af3"/>
          <w:rFonts w:ascii="Tahoma" w:hAnsi="Tahoma" w:cs="Tahoma"/>
        </w:rPr>
        <w:t>Баз</w:t>
      </w:r>
      <w:r w:rsidRPr="00D846F3">
        <w:rPr>
          <w:rStyle w:val="af3"/>
          <w:rFonts w:ascii="Tahoma" w:hAnsi="Tahoma" w:cs="Tahoma"/>
        </w:rPr>
        <w:t xml:space="preserve"> расчета может быть осуществлен</w:t>
      </w:r>
      <w:r w:rsidR="0015082F" w:rsidRPr="00D846F3">
        <w:rPr>
          <w:rStyle w:val="af3"/>
          <w:rFonts w:ascii="Tahoma" w:hAnsi="Tahoma" w:cs="Tahoma"/>
        </w:rPr>
        <w:t xml:space="preserve"> в дату, определяемую решением Биржи,</w:t>
      </w:r>
      <w:r w:rsidRPr="00D846F3">
        <w:rPr>
          <w:rStyle w:val="af3"/>
          <w:rFonts w:ascii="Tahoma" w:hAnsi="Tahoma" w:cs="Tahoma"/>
        </w:rPr>
        <w:t xml:space="preserve"> в случае возникновения следующих событий:</w:t>
      </w:r>
    </w:p>
    <w:p w14:paraId="7F3D926F" w14:textId="77777777" w:rsidR="00182F52" w:rsidRDefault="001A19CC" w:rsidP="00312537">
      <w:pPr>
        <w:ind w:left="1416"/>
        <w:jc w:val="both"/>
        <w:rPr>
          <w:rStyle w:val="af3"/>
          <w:rFonts w:ascii="Tahoma" w:hAnsi="Tahoma" w:cs="Tahoma"/>
        </w:rPr>
      </w:pPr>
      <w:r w:rsidRPr="00D846F3">
        <w:rPr>
          <w:rStyle w:val="af3"/>
          <w:rFonts w:ascii="Tahoma" w:hAnsi="Tahoma" w:cs="Tahoma"/>
        </w:rPr>
        <w:t xml:space="preserve">- </w:t>
      </w:r>
      <w:r w:rsidR="002C708B" w:rsidRPr="00D846F3">
        <w:rPr>
          <w:rStyle w:val="af3"/>
          <w:rFonts w:ascii="Tahoma" w:hAnsi="Tahoma" w:cs="Tahoma"/>
        </w:rPr>
        <w:t>п</w:t>
      </w:r>
      <w:r w:rsidR="00182F52" w:rsidRPr="00D846F3">
        <w:rPr>
          <w:rStyle w:val="af3"/>
          <w:rFonts w:ascii="Tahoma" w:hAnsi="Tahoma" w:cs="Tahoma"/>
        </w:rPr>
        <w:t xml:space="preserve">ри исключении выпуска </w:t>
      </w:r>
      <w:r w:rsidR="00CF13DC" w:rsidRPr="00D846F3">
        <w:rPr>
          <w:rStyle w:val="af3"/>
          <w:rFonts w:ascii="Tahoma" w:hAnsi="Tahoma" w:cs="Tahoma"/>
        </w:rPr>
        <w:t>Облигац</w:t>
      </w:r>
      <w:r w:rsidR="00182F52" w:rsidRPr="00D846F3">
        <w:rPr>
          <w:rStyle w:val="af3"/>
          <w:rFonts w:ascii="Tahoma" w:hAnsi="Tahoma" w:cs="Tahoma"/>
        </w:rPr>
        <w:t>ий из списка ценных бумаг, допущенных к торгам на Бирже (прекращении торгов соответствующим выпуском</w:t>
      </w:r>
      <w:r w:rsidR="00182F52" w:rsidRPr="00182F52">
        <w:rPr>
          <w:rStyle w:val="af3"/>
          <w:rFonts w:ascii="Tahoma" w:hAnsi="Tahoma" w:cs="Tahoma"/>
        </w:rPr>
        <w:t xml:space="preserve"> </w:t>
      </w:r>
      <w:r w:rsidR="00CF13DC">
        <w:rPr>
          <w:rStyle w:val="af3"/>
          <w:rFonts w:ascii="Tahoma" w:hAnsi="Tahoma" w:cs="Tahoma"/>
        </w:rPr>
        <w:t>Облигац</w:t>
      </w:r>
      <w:r w:rsidR="00182F52" w:rsidRPr="00182F52">
        <w:rPr>
          <w:rStyle w:val="af3"/>
          <w:rFonts w:ascii="Tahoma" w:hAnsi="Tahoma" w:cs="Tahoma"/>
        </w:rPr>
        <w:t>ий на Бирже)</w:t>
      </w:r>
      <w:r w:rsidR="002C708B">
        <w:rPr>
          <w:rStyle w:val="af3"/>
          <w:rFonts w:ascii="Tahoma" w:hAnsi="Tahoma" w:cs="Tahoma"/>
        </w:rPr>
        <w:t>;</w:t>
      </w:r>
    </w:p>
    <w:p w14:paraId="7827B285" w14:textId="77777777" w:rsidR="007939AA" w:rsidRDefault="007939AA" w:rsidP="00312537">
      <w:pPr>
        <w:ind w:left="1416"/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>- в</w:t>
      </w:r>
      <w:r w:rsidRPr="001A19CC">
        <w:rPr>
          <w:rStyle w:val="af3"/>
          <w:rFonts w:ascii="Tahoma" w:hAnsi="Tahoma" w:cs="Tahoma"/>
        </w:rPr>
        <w:t xml:space="preserve"> случае неисполнения Эмитентом </w:t>
      </w:r>
      <w:r>
        <w:rPr>
          <w:rStyle w:val="af3"/>
          <w:rFonts w:ascii="Tahoma" w:hAnsi="Tahoma" w:cs="Tahoma"/>
        </w:rPr>
        <w:t>Облигац</w:t>
      </w:r>
      <w:r w:rsidRPr="001A19CC">
        <w:rPr>
          <w:rStyle w:val="af3"/>
          <w:rFonts w:ascii="Tahoma" w:hAnsi="Tahoma" w:cs="Tahoma"/>
        </w:rPr>
        <w:t xml:space="preserve">ий, включенных в </w:t>
      </w:r>
      <w:r>
        <w:rPr>
          <w:rStyle w:val="af3"/>
          <w:rFonts w:ascii="Tahoma" w:hAnsi="Tahoma" w:cs="Tahoma"/>
        </w:rPr>
        <w:t>Баз</w:t>
      </w:r>
      <w:r w:rsidRPr="001A19CC">
        <w:rPr>
          <w:rStyle w:val="af3"/>
          <w:rFonts w:ascii="Tahoma" w:hAnsi="Tahoma" w:cs="Tahoma"/>
        </w:rPr>
        <w:t>у расчета, в полном объеме обязательства по выплате купонного дохода, выкуп</w:t>
      </w:r>
      <w:r w:rsidR="005A1DB9">
        <w:rPr>
          <w:rStyle w:val="af3"/>
          <w:rFonts w:ascii="Tahoma" w:hAnsi="Tahoma" w:cs="Tahoma"/>
        </w:rPr>
        <w:t>а</w:t>
      </w:r>
      <w:r w:rsidRPr="001A19CC">
        <w:rPr>
          <w:rStyle w:val="af3"/>
          <w:rFonts w:ascii="Tahoma" w:hAnsi="Tahoma" w:cs="Tahoma"/>
        </w:rPr>
        <w:t xml:space="preserve"> по </w:t>
      </w:r>
      <w:r>
        <w:rPr>
          <w:rStyle w:val="af3"/>
          <w:rFonts w:ascii="Tahoma" w:hAnsi="Tahoma" w:cs="Tahoma"/>
        </w:rPr>
        <w:t>О</w:t>
      </w:r>
      <w:r w:rsidRPr="001A19CC">
        <w:rPr>
          <w:rStyle w:val="af3"/>
          <w:rFonts w:ascii="Tahoma" w:hAnsi="Tahoma" w:cs="Tahoma"/>
        </w:rPr>
        <w:t xml:space="preserve">ферте, погашению выпуска или выпусков </w:t>
      </w:r>
      <w:r>
        <w:rPr>
          <w:rStyle w:val="af3"/>
          <w:rFonts w:ascii="Tahoma" w:hAnsi="Tahoma" w:cs="Tahoma"/>
        </w:rPr>
        <w:t>Облигац</w:t>
      </w:r>
      <w:r w:rsidRPr="001A19CC">
        <w:rPr>
          <w:rStyle w:val="af3"/>
          <w:rFonts w:ascii="Tahoma" w:hAnsi="Tahoma" w:cs="Tahoma"/>
        </w:rPr>
        <w:t>ий данного Эмитента, допущенных к торгам на Бирже</w:t>
      </w:r>
      <w:r>
        <w:rPr>
          <w:rStyle w:val="af3"/>
          <w:rFonts w:ascii="Tahoma" w:hAnsi="Tahoma" w:cs="Tahoma"/>
        </w:rPr>
        <w:t>;</w:t>
      </w:r>
    </w:p>
    <w:p w14:paraId="25F87E72" w14:textId="77777777" w:rsidR="001A19CC" w:rsidRDefault="001A19CC" w:rsidP="00312537">
      <w:pPr>
        <w:ind w:left="1416"/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 xml:space="preserve">- </w:t>
      </w:r>
      <w:r w:rsidR="002C708B">
        <w:rPr>
          <w:rStyle w:val="af3"/>
          <w:rFonts w:ascii="Tahoma" w:hAnsi="Tahoma" w:cs="Tahoma"/>
        </w:rPr>
        <w:t>в</w:t>
      </w:r>
      <w:r w:rsidRPr="001A19CC">
        <w:rPr>
          <w:rStyle w:val="af3"/>
          <w:rFonts w:ascii="Tahoma" w:hAnsi="Tahoma" w:cs="Tahoma"/>
        </w:rPr>
        <w:t xml:space="preserve"> случае присвоения </w:t>
      </w:r>
      <w:r w:rsidR="00F76342">
        <w:rPr>
          <w:rStyle w:val="af3"/>
          <w:rFonts w:ascii="Tahoma" w:hAnsi="Tahoma" w:cs="Tahoma"/>
        </w:rPr>
        <w:t>Э</w:t>
      </w:r>
      <w:r w:rsidRPr="001A19CC">
        <w:rPr>
          <w:rStyle w:val="af3"/>
          <w:rFonts w:ascii="Tahoma" w:hAnsi="Tahoma" w:cs="Tahoma"/>
        </w:rPr>
        <w:t>митенту</w:t>
      </w:r>
      <w:r w:rsidR="00F76342">
        <w:rPr>
          <w:rStyle w:val="af3"/>
          <w:rFonts w:ascii="Tahoma" w:hAnsi="Tahoma" w:cs="Tahoma"/>
        </w:rPr>
        <w:t xml:space="preserve"> и</w:t>
      </w:r>
      <w:r w:rsidR="00F76342" w:rsidRPr="00F76342">
        <w:rPr>
          <w:rStyle w:val="af3"/>
          <w:rFonts w:ascii="Tahoma" w:hAnsi="Tahoma" w:cs="Tahoma"/>
        </w:rPr>
        <w:t>/</w:t>
      </w:r>
      <w:r w:rsidR="00F76342">
        <w:rPr>
          <w:rStyle w:val="af3"/>
          <w:rFonts w:ascii="Tahoma" w:hAnsi="Tahoma" w:cs="Tahoma"/>
        </w:rPr>
        <w:t>или выпуску</w:t>
      </w:r>
      <w:r w:rsidRPr="001A19CC">
        <w:rPr>
          <w:rStyle w:val="af3"/>
          <w:rFonts w:ascii="Tahoma" w:hAnsi="Tahoma" w:cs="Tahoma"/>
        </w:rPr>
        <w:t xml:space="preserve"> </w:t>
      </w:r>
      <w:r w:rsidR="00CF13DC">
        <w:rPr>
          <w:rStyle w:val="af3"/>
          <w:rFonts w:ascii="Tahoma" w:hAnsi="Tahoma" w:cs="Tahoma"/>
        </w:rPr>
        <w:t>Облигац</w:t>
      </w:r>
      <w:r w:rsidRPr="001A19CC">
        <w:rPr>
          <w:rStyle w:val="af3"/>
          <w:rFonts w:ascii="Tahoma" w:hAnsi="Tahoma" w:cs="Tahoma"/>
        </w:rPr>
        <w:t xml:space="preserve">ий </w:t>
      </w:r>
      <w:r w:rsidR="00F76342">
        <w:rPr>
          <w:rStyle w:val="af3"/>
          <w:rFonts w:ascii="Tahoma" w:hAnsi="Tahoma" w:cs="Tahoma"/>
        </w:rPr>
        <w:t>К</w:t>
      </w:r>
      <w:r w:rsidRPr="001A19CC">
        <w:rPr>
          <w:rStyle w:val="af3"/>
          <w:rFonts w:ascii="Tahoma" w:hAnsi="Tahoma" w:cs="Tahoma"/>
        </w:rPr>
        <w:t>редитного рейтинга, не отвечающего требованиям, изложенным в Приложении 1 к Методик</w:t>
      </w:r>
      <w:r w:rsidR="00F76342">
        <w:rPr>
          <w:rStyle w:val="af3"/>
          <w:rFonts w:ascii="Tahoma" w:hAnsi="Tahoma" w:cs="Tahoma"/>
        </w:rPr>
        <w:t>е</w:t>
      </w:r>
      <w:r w:rsidRPr="001A19CC">
        <w:rPr>
          <w:rStyle w:val="af3"/>
          <w:rFonts w:ascii="Tahoma" w:hAnsi="Tahoma" w:cs="Tahoma"/>
        </w:rPr>
        <w:t xml:space="preserve">, Биржа вправе принять решение об исключении </w:t>
      </w:r>
      <w:r w:rsidR="00F76342">
        <w:rPr>
          <w:rStyle w:val="af3"/>
          <w:rFonts w:ascii="Tahoma" w:hAnsi="Tahoma" w:cs="Tahoma"/>
        </w:rPr>
        <w:t xml:space="preserve">данных </w:t>
      </w:r>
      <w:r w:rsidR="00CF13DC">
        <w:rPr>
          <w:rStyle w:val="af3"/>
          <w:rFonts w:ascii="Tahoma" w:hAnsi="Tahoma" w:cs="Tahoma"/>
        </w:rPr>
        <w:t>Облигац</w:t>
      </w:r>
      <w:r w:rsidRPr="001A19CC">
        <w:rPr>
          <w:rStyle w:val="af3"/>
          <w:rFonts w:ascii="Tahoma" w:hAnsi="Tahoma" w:cs="Tahoma"/>
        </w:rPr>
        <w:t xml:space="preserve">ий из </w:t>
      </w:r>
      <w:r w:rsidR="008650AA">
        <w:rPr>
          <w:rStyle w:val="af3"/>
          <w:rFonts w:ascii="Tahoma" w:hAnsi="Tahoma" w:cs="Tahoma"/>
        </w:rPr>
        <w:t>Баз</w:t>
      </w:r>
      <w:r w:rsidRPr="001A19CC">
        <w:rPr>
          <w:rStyle w:val="af3"/>
          <w:rFonts w:ascii="Tahoma" w:hAnsi="Tahoma" w:cs="Tahoma"/>
        </w:rPr>
        <w:t xml:space="preserve">ы расчета соответствующего </w:t>
      </w:r>
      <w:r w:rsidR="00E92BEC">
        <w:rPr>
          <w:rStyle w:val="af3"/>
          <w:rFonts w:ascii="Tahoma" w:hAnsi="Tahoma" w:cs="Tahoma"/>
        </w:rPr>
        <w:t>Индекс</w:t>
      </w:r>
      <w:r w:rsidRPr="001A19CC">
        <w:rPr>
          <w:rStyle w:val="af3"/>
          <w:rFonts w:ascii="Tahoma" w:hAnsi="Tahoma" w:cs="Tahoma"/>
        </w:rPr>
        <w:t>а в дату, определяемую Биржей</w:t>
      </w:r>
      <w:r w:rsidR="002C708B">
        <w:rPr>
          <w:rStyle w:val="af3"/>
          <w:rFonts w:ascii="Tahoma" w:hAnsi="Tahoma" w:cs="Tahoma"/>
        </w:rPr>
        <w:t>;</w:t>
      </w:r>
    </w:p>
    <w:p w14:paraId="4917A511" w14:textId="77777777" w:rsidR="001A19CC" w:rsidRDefault="00A70B78" w:rsidP="00312537">
      <w:pPr>
        <w:ind w:left="1416"/>
        <w:jc w:val="both"/>
        <w:rPr>
          <w:rStyle w:val="af3"/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- </w:t>
      </w:r>
      <w:r w:rsidR="002C708B">
        <w:rPr>
          <w:rFonts w:ascii="Tahoma" w:hAnsi="Tahoma" w:cs="Tahoma"/>
          <w:sz w:val="20"/>
        </w:rPr>
        <w:t>в</w:t>
      </w:r>
      <w:r>
        <w:rPr>
          <w:rFonts w:ascii="Tahoma" w:hAnsi="Tahoma" w:cs="Tahoma"/>
          <w:sz w:val="20"/>
        </w:rPr>
        <w:t xml:space="preserve"> случае изменения уровня Котировального списка, в который включен выпуск </w:t>
      </w:r>
      <w:r w:rsidR="00CF13DC">
        <w:rPr>
          <w:rFonts w:ascii="Tahoma" w:hAnsi="Tahoma" w:cs="Tahoma"/>
          <w:sz w:val="20"/>
        </w:rPr>
        <w:t>Облигац</w:t>
      </w:r>
      <w:r>
        <w:rPr>
          <w:rFonts w:ascii="Tahoma" w:hAnsi="Tahoma" w:cs="Tahoma"/>
          <w:sz w:val="20"/>
        </w:rPr>
        <w:t>ий</w:t>
      </w:r>
      <w:r w:rsidR="0099185F">
        <w:rPr>
          <w:rFonts w:ascii="Tahoma" w:hAnsi="Tahoma" w:cs="Tahoma"/>
          <w:sz w:val="20"/>
        </w:rPr>
        <w:t>;</w:t>
      </w:r>
    </w:p>
    <w:p w14:paraId="2B246C39" w14:textId="77777777" w:rsidR="00292F26" w:rsidRPr="00292F26" w:rsidRDefault="00292F26" w:rsidP="00312537">
      <w:pPr>
        <w:ind w:left="1416"/>
        <w:jc w:val="both"/>
        <w:rPr>
          <w:rStyle w:val="af3"/>
          <w:rFonts w:ascii="Tahoma" w:hAnsi="Tahoma" w:cs="Tahoma"/>
        </w:rPr>
      </w:pPr>
      <w:r w:rsidRPr="00292F26">
        <w:rPr>
          <w:rStyle w:val="af3"/>
          <w:rFonts w:ascii="Tahoma" w:hAnsi="Tahoma" w:cs="Tahoma"/>
        </w:rPr>
        <w:t xml:space="preserve"> - </w:t>
      </w:r>
      <w:r w:rsidR="0099185F">
        <w:rPr>
          <w:rStyle w:val="af3"/>
          <w:rFonts w:ascii="Tahoma" w:hAnsi="Tahoma" w:cs="Tahoma"/>
        </w:rPr>
        <w:t>в</w:t>
      </w:r>
      <w:r w:rsidRPr="00292F26">
        <w:rPr>
          <w:rStyle w:val="af3"/>
          <w:rFonts w:ascii="Tahoma" w:hAnsi="Tahoma" w:cs="Tahoma"/>
        </w:rPr>
        <w:t xml:space="preserve"> иных случаях, которые могут оказать существенное влияние на расчет </w:t>
      </w:r>
      <w:r w:rsidR="00E92BEC">
        <w:rPr>
          <w:rStyle w:val="af3"/>
          <w:rFonts w:ascii="Tahoma" w:hAnsi="Tahoma" w:cs="Tahoma"/>
        </w:rPr>
        <w:t>Индекс</w:t>
      </w:r>
      <w:r>
        <w:rPr>
          <w:rStyle w:val="af3"/>
          <w:rFonts w:ascii="Tahoma" w:hAnsi="Tahoma" w:cs="Tahoma"/>
        </w:rPr>
        <w:t>ов.</w:t>
      </w:r>
    </w:p>
    <w:bookmarkEnd w:id="58"/>
    <w:p w14:paraId="2F588187" w14:textId="77777777" w:rsidR="0015082F" w:rsidRDefault="0015082F" w:rsidP="00312537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15082F">
        <w:rPr>
          <w:rStyle w:val="af3"/>
          <w:rFonts w:ascii="Tahoma" w:hAnsi="Tahoma" w:cs="Tahoma"/>
        </w:rPr>
        <w:t>С даты</w:t>
      </w:r>
      <w:r w:rsidR="00CA4BC3">
        <w:rPr>
          <w:rStyle w:val="af3"/>
          <w:rFonts w:ascii="Tahoma" w:hAnsi="Tahoma" w:cs="Tahoma"/>
        </w:rPr>
        <w:t xml:space="preserve"> пересмотра</w:t>
      </w:r>
      <w:r w:rsidRPr="0015082F">
        <w:rPr>
          <w:rStyle w:val="af3"/>
          <w:rFonts w:ascii="Tahoma" w:hAnsi="Tahoma" w:cs="Tahoma"/>
        </w:rPr>
        <w:t xml:space="preserve"> </w:t>
      </w:r>
      <w:r w:rsidR="008650AA">
        <w:rPr>
          <w:rStyle w:val="af3"/>
          <w:rFonts w:ascii="Tahoma" w:hAnsi="Tahoma" w:cs="Tahoma"/>
        </w:rPr>
        <w:t>Баз</w:t>
      </w:r>
      <w:r w:rsidRPr="0015082F">
        <w:rPr>
          <w:rStyle w:val="af3"/>
          <w:rFonts w:ascii="Tahoma" w:hAnsi="Tahoma" w:cs="Tahoma"/>
        </w:rPr>
        <w:t xml:space="preserve">ы расчета, расчет </w:t>
      </w:r>
      <w:r w:rsidR="00E92BEC">
        <w:rPr>
          <w:rStyle w:val="af3"/>
          <w:rFonts w:ascii="Tahoma" w:hAnsi="Tahoma" w:cs="Tahoma"/>
        </w:rPr>
        <w:t>Индекс</w:t>
      </w:r>
      <w:r w:rsidRPr="0015082F">
        <w:rPr>
          <w:rStyle w:val="af3"/>
          <w:rFonts w:ascii="Tahoma" w:hAnsi="Tahoma" w:cs="Tahoma"/>
        </w:rPr>
        <w:t>а производится с использованием новых значений</w:t>
      </w:r>
      <w:r w:rsidR="005A1DB9">
        <w:rPr>
          <w:rStyle w:val="af3"/>
          <w:rFonts w:ascii="Tahoma" w:hAnsi="Tahoma" w:cs="Tahoma"/>
        </w:rPr>
        <w:t xml:space="preserve"> удельных</w:t>
      </w:r>
      <w:r w:rsidRPr="0015082F">
        <w:rPr>
          <w:rStyle w:val="af3"/>
          <w:rFonts w:ascii="Tahoma" w:hAnsi="Tahoma" w:cs="Tahoma"/>
        </w:rPr>
        <w:t xml:space="preserve"> весовых коэффициентов </w:t>
      </w:r>
      <w:r w:rsidR="00CF13DC">
        <w:rPr>
          <w:rStyle w:val="af3"/>
          <w:rFonts w:ascii="Tahoma" w:hAnsi="Tahoma" w:cs="Tahoma"/>
        </w:rPr>
        <w:t>Облигац</w:t>
      </w:r>
      <w:r w:rsidRPr="0015082F">
        <w:rPr>
          <w:rStyle w:val="af3"/>
          <w:rFonts w:ascii="Tahoma" w:hAnsi="Tahoma" w:cs="Tahoma"/>
        </w:rPr>
        <w:t xml:space="preserve">ий, включенных в </w:t>
      </w:r>
      <w:r w:rsidR="008650AA">
        <w:rPr>
          <w:rStyle w:val="af3"/>
          <w:rFonts w:ascii="Tahoma" w:hAnsi="Tahoma" w:cs="Tahoma"/>
        </w:rPr>
        <w:t>Баз</w:t>
      </w:r>
      <w:r w:rsidRPr="0015082F">
        <w:rPr>
          <w:rStyle w:val="af3"/>
          <w:rFonts w:ascii="Tahoma" w:hAnsi="Tahoma" w:cs="Tahoma"/>
        </w:rPr>
        <w:t xml:space="preserve">у расчета </w:t>
      </w:r>
      <w:r w:rsidR="00E92BEC">
        <w:rPr>
          <w:rStyle w:val="af3"/>
          <w:rFonts w:ascii="Tahoma" w:hAnsi="Tahoma" w:cs="Tahoma"/>
        </w:rPr>
        <w:t>Индекс</w:t>
      </w:r>
      <w:r w:rsidRPr="0015082F">
        <w:rPr>
          <w:rStyle w:val="af3"/>
          <w:rFonts w:ascii="Tahoma" w:hAnsi="Tahoma" w:cs="Tahoma"/>
        </w:rPr>
        <w:t xml:space="preserve">а, рассчитанных на основе информации об </w:t>
      </w:r>
      <w:r w:rsidR="00CF13DC">
        <w:rPr>
          <w:rStyle w:val="af3"/>
          <w:rFonts w:ascii="Tahoma" w:hAnsi="Tahoma" w:cs="Tahoma"/>
        </w:rPr>
        <w:t>Облигац</w:t>
      </w:r>
      <w:r w:rsidRPr="0015082F">
        <w:rPr>
          <w:rStyle w:val="af3"/>
          <w:rFonts w:ascii="Tahoma" w:hAnsi="Tahoma" w:cs="Tahoma"/>
        </w:rPr>
        <w:t xml:space="preserve">иях на дату, предшествующую дате </w:t>
      </w:r>
      <w:r w:rsidR="00CA4BC3">
        <w:rPr>
          <w:rStyle w:val="af3"/>
          <w:rFonts w:ascii="Tahoma" w:hAnsi="Tahoma" w:cs="Tahoma"/>
        </w:rPr>
        <w:t xml:space="preserve">вступления в силу новых </w:t>
      </w:r>
      <w:r w:rsidR="008650AA">
        <w:rPr>
          <w:rStyle w:val="af3"/>
          <w:rFonts w:ascii="Tahoma" w:hAnsi="Tahoma" w:cs="Tahoma"/>
        </w:rPr>
        <w:t>Баз</w:t>
      </w:r>
      <w:r w:rsidRPr="0015082F">
        <w:rPr>
          <w:rStyle w:val="af3"/>
          <w:rFonts w:ascii="Tahoma" w:hAnsi="Tahoma" w:cs="Tahoma"/>
        </w:rPr>
        <w:t xml:space="preserve"> расчета</w:t>
      </w:r>
      <w:r w:rsidR="00C33D9E">
        <w:rPr>
          <w:rStyle w:val="af3"/>
          <w:rFonts w:ascii="Tahoma" w:hAnsi="Tahoma" w:cs="Tahoma"/>
        </w:rPr>
        <w:t>.</w:t>
      </w:r>
      <w:r w:rsidR="005A1DB9">
        <w:rPr>
          <w:rStyle w:val="af3"/>
          <w:rFonts w:ascii="Tahoma" w:hAnsi="Tahoma" w:cs="Tahoma"/>
        </w:rPr>
        <w:t xml:space="preserve"> </w:t>
      </w:r>
      <w:r w:rsidR="00C33D9E">
        <w:rPr>
          <w:rStyle w:val="af3"/>
          <w:rFonts w:ascii="Tahoma" w:hAnsi="Tahoma" w:cs="Tahoma"/>
        </w:rPr>
        <w:t>П</w:t>
      </w:r>
      <w:r w:rsidR="005A1DB9">
        <w:rPr>
          <w:rStyle w:val="af3"/>
          <w:rFonts w:ascii="Tahoma" w:hAnsi="Tahoma" w:cs="Tahoma"/>
        </w:rPr>
        <w:t>оряд</w:t>
      </w:r>
      <w:r w:rsidR="00C33D9E">
        <w:rPr>
          <w:rStyle w:val="af3"/>
          <w:rFonts w:ascii="Tahoma" w:hAnsi="Tahoma" w:cs="Tahoma"/>
        </w:rPr>
        <w:t>ок расчета весовых коэффициентов</w:t>
      </w:r>
      <w:r w:rsidR="005A1DB9">
        <w:rPr>
          <w:rStyle w:val="af3"/>
          <w:rFonts w:ascii="Tahoma" w:hAnsi="Tahoma" w:cs="Tahoma"/>
        </w:rPr>
        <w:t xml:space="preserve"> определяе</w:t>
      </w:r>
      <w:r w:rsidR="00C33D9E">
        <w:rPr>
          <w:rStyle w:val="af3"/>
          <w:rFonts w:ascii="Tahoma" w:hAnsi="Tahoma" w:cs="Tahoma"/>
        </w:rPr>
        <w:t>тся</w:t>
      </w:r>
      <w:r w:rsidR="005A1DB9">
        <w:rPr>
          <w:rStyle w:val="af3"/>
          <w:rFonts w:ascii="Tahoma" w:hAnsi="Tahoma" w:cs="Tahoma"/>
        </w:rPr>
        <w:t xml:space="preserve"> разделом 5 Методики</w:t>
      </w:r>
      <w:r w:rsidRPr="0015082F">
        <w:rPr>
          <w:rStyle w:val="af3"/>
          <w:rFonts w:ascii="Tahoma" w:hAnsi="Tahoma" w:cs="Tahoma"/>
        </w:rPr>
        <w:t>.</w:t>
      </w:r>
    </w:p>
    <w:p w14:paraId="716DE212" w14:textId="77777777" w:rsidR="004F740C" w:rsidRPr="004F740C" w:rsidRDefault="004F740C" w:rsidP="00312537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4F740C">
        <w:rPr>
          <w:rStyle w:val="af3"/>
          <w:rFonts w:ascii="Tahoma" w:hAnsi="Tahoma" w:cs="Tahoma"/>
        </w:rPr>
        <w:t xml:space="preserve">В случае приостановки (прекращения) торгов </w:t>
      </w:r>
      <w:r w:rsidR="00CF13DC">
        <w:rPr>
          <w:rStyle w:val="af3"/>
          <w:rFonts w:ascii="Tahoma" w:hAnsi="Tahoma" w:cs="Tahoma"/>
        </w:rPr>
        <w:t>Облигац</w:t>
      </w:r>
      <w:r w:rsidRPr="004F740C">
        <w:rPr>
          <w:rStyle w:val="af3"/>
          <w:rFonts w:ascii="Tahoma" w:hAnsi="Tahoma" w:cs="Tahoma"/>
        </w:rPr>
        <w:t>и</w:t>
      </w:r>
      <w:r w:rsidR="00C00812">
        <w:rPr>
          <w:rStyle w:val="af3"/>
          <w:rFonts w:ascii="Tahoma" w:hAnsi="Tahoma" w:cs="Tahoma"/>
        </w:rPr>
        <w:t>ями</w:t>
      </w:r>
      <w:r w:rsidRPr="004F740C">
        <w:rPr>
          <w:rStyle w:val="af3"/>
          <w:rFonts w:ascii="Tahoma" w:hAnsi="Tahoma" w:cs="Tahoma"/>
        </w:rPr>
        <w:t>, включенным</w:t>
      </w:r>
      <w:r w:rsidR="00C00812">
        <w:rPr>
          <w:rStyle w:val="af3"/>
          <w:rFonts w:ascii="Tahoma" w:hAnsi="Tahoma" w:cs="Tahoma"/>
        </w:rPr>
        <w:t>и</w:t>
      </w:r>
      <w:r w:rsidRPr="004F740C">
        <w:rPr>
          <w:rStyle w:val="af3"/>
          <w:rFonts w:ascii="Tahoma" w:hAnsi="Tahoma" w:cs="Tahoma"/>
        </w:rPr>
        <w:t xml:space="preserve"> в </w:t>
      </w:r>
      <w:r w:rsidR="008650AA">
        <w:rPr>
          <w:rStyle w:val="af3"/>
          <w:rFonts w:ascii="Tahoma" w:hAnsi="Tahoma" w:cs="Tahoma"/>
        </w:rPr>
        <w:t>Баз</w:t>
      </w:r>
      <w:r w:rsidRPr="004F740C">
        <w:rPr>
          <w:rStyle w:val="af3"/>
          <w:rFonts w:ascii="Tahoma" w:hAnsi="Tahoma" w:cs="Tahoma"/>
        </w:rPr>
        <w:t xml:space="preserve">у расчета соответствующего </w:t>
      </w:r>
      <w:r w:rsidR="00E92BEC">
        <w:rPr>
          <w:rStyle w:val="af3"/>
          <w:rFonts w:ascii="Tahoma" w:hAnsi="Tahoma" w:cs="Tahoma"/>
        </w:rPr>
        <w:t>Индекс</w:t>
      </w:r>
      <w:r w:rsidRPr="004F740C">
        <w:rPr>
          <w:rStyle w:val="af3"/>
          <w:rFonts w:ascii="Tahoma" w:hAnsi="Tahoma" w:cs="Tahoma"/>
        </w:rPr>
        <w:t xml:space="preserve">а, для расчета данного </w:t>
      </w:r>
      <w:r w:rsidR="00E92BEC">
        <w:rPr>
          <w:rStyle w:val="af3"/>
          <w:rFonts w:ascii="Tahoma" w:hAnsi="Tahoma" w:cs="Tahoma"/>
        </w:rPr>
        <w:t>Индекс</w:t>
      </w:r>
      <w:r w:rsidRPr="004F740C">
        <w:rPr>
          <w:rStyle w:val="af3"/>
          <w:rFonts w:ascii="Tahoma" w:hAnsi="Tahoma" w:cs="Tahoma"/>
        </w:rPr>
        <w:t xml:space="preserve">а в период приостановки торгов выпуском </w:t>
      </w:r>
      <w:r w:rsidR="00CF13DC">
        <w:rPr>
          <w:rStyle w:val="af3"/>
          <w:rFonts w:ascii="Tahoma" w:hAnsi="Tahoma" w:cs="Tahoma"/>
        </w:rPr>
        <w:t>Облигац</w:t>
      </w:r>
      <w:r w:rsidRPr="004F740C">
        <w:rPr>
          <w:rStyle w:val="af3"/>
          <w:rFonts w:ascii="Tahoma" w:hAnsi="Tahoma" w:cs="Tahoma"/>
        </w:rPr>
        <w:t xml:space="preserve">ий (до момента возобновления торгов или до даты исключения данного выпуска из </w:t>
      </w:r>
      <w:r w:rsidR="008650AA">
        <w:rPr>
          <w:rStyle w:val="af3"/>
          <w:rFonts w:ascii="Tahoma" w:hAnsi="Tahoma" w:cs="Tahoma"/>
        </w:rPr>
        <w:t>Баз</w:t>
      </w:r>
      <w:r w:rsidRPr="004F740C">
        <w:rPr>
          <w:rStyle w:val="af3"/>
          <w:rFonts w:ascii="Tahoma" w:hAnsi="Tahoma" w:cs="Tahoma"/>
        </w:rPr>
        <w:t xml:space="preserve">ы расчета) используется последнее значение </w:t>
      </w:r>
      <w:r>
        <w:rPr>
          <w:rStyle w:val="af3"/>
          <w:rFonts w:ascii="Tahoma" w:hAnsi="Tahoma" w:cs="Tahoma"/>
        </w:rPr>
        <w:t>средневзвешенной</w:t>
      </w:r>
      <w:r w:rsidRPr="004F740C">
        <w:rPr>
          <w:rStyle w:val="af3"/>
          <w:rFonts w:ascii="Tahoma" w:hAnsi="Tahoma" w:cs="Tahoma"/>
        </w:rPr>
        <w:t xml:space="preserve"> цены указанного выпуска.</w:t>
      </w:r>
    </w:p>
    <w:p w14:paraId="1F86B810" w14:textId="77777777" w:rsidR="00DD3DE0" w:rsidRDefault="00DD3DE0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 xml:space="preserve">Биржа вправе принять решение о внеочередном включении Облигаций в Базу расчета при условии, что Облигации </w:t>
      </w:r>
      <w:r w:rsidRPr="00DD3DE0">
        <w:rPr>
          <w:rStyle w:val="af3"/>
          <w:rFonts w:ascii="Tahoma" w:hAnsi="Tahoma" w:cs="Tahoma"/>
        </w:rPr>
        <w:t>соответствую</w:t>
      </w:r>
      <w:r>
        <w:rPr>
          <w:rStyle w:val="af3"/>
          <w:rFonts w:ascii="Tahoma" w:hAnsi="Tahoma" w:cs="Tahoma"/>
        </w:rPr>
        <w:t>т</w:t>
      </w:r>
      <w:r w:rsidRPr="00DD3DE0">
        <w:rPr>
          <w:rStyle w:val="af3"/>
          <w:rFonts w:ascii="Tahoma" w:hAnsi="Tahoma" w:cs="Tahoma"/>
        </w:rPr>
        <w:t xml:space="preserve"> требованиям, описанным в </w:t>
      </w:r>
      <w:r w:rsidR="00921456">
        <w:rPr>
          <w:rStyle w:val="af3"/>
          <w:rFonts w:ascii="Tahoma" w:hAnsi="Tahoma" w:cs="Tahoma"/>
        </w:rPr>
        <w:t>п</w:t>
      </w:r>
      <w:r w:rsidRPr="00DD3DE0">
        <w:rPr>
          <w:rStyle w:val="af3"/>
          <w:rFonts w:ascii="Tahoma" w:hAnsi="Tahoma" w:cs="Tahoma"/>
        </w:rPr>
        <w:t>п.3.1</w:t>
      </w:r>
      <w:r w:rsidR="00743857">
        <w:rPr>
          <w:rStyle w:val="af3"/>
          <w:rFonts w:ascii="Tahoma" w:hAnsi="Tahoma" w:cs="Tahoma"/>
        </w:rPr>
        <w:t>.</w:t>
      </w:r>
      <w:r w:rsidR="00921456">
        <w:rPr>
          <w:rStyle w:val="af3"/>
          <w:rFonts w:ascii="Tahoma" w:hAnsi="Tahoma" w:cs="Tahoma"/>
        </w:rPr>
        <w:t>1.-3.1.4.</w:t>
      </w:r>
      <w:r w:rsidR="00743857">
        <w:rPr>
          <w:rStyle w:val="af3"/>
          <w:rFonts w:ascii="Tahoma" w:hAnsi="Tahoma" w:cs="Tahoma"/>
        </w:rPr>
        <w:t xml:space="preserve"> Методики,</w:t>
      </w:r>
      <w:r w:rsidR="00687866">
        <w:rPr>
          <w:rStyle w:val="af3"/>
          <w:rFonts w:ascii="Tahoma" w:hAnsi="Tahoma" w:cs="Tahoma"/>
        </w:rPr>
        <w:t xml:space="preserve"> и</w:t>
      </w:r>
      <w:r w:rsidR="00743857">
        <w:rPr>
          <w:rStyle w:val="af3"/>
          <w:rFonts w:ascii="Tahoma" w:hAnsi="Tahoma" w:cs="Tahoma"/>
        </w:rPr>
        <w:t xml:space="preserve"> при этом </w:t>
      </w:r>
      <w:r w:rsidR="00DD47A3" w:rsidRPr="00DD47A3">
        <w:rPr>
          <w:rStyle w:val="af3"/>
          <w:rFonts w:ascii="Tahoma" w:hAnsi="Tahoma" w:cs="Tahoma"/>
        </w:rPr>
        <w:t>обще</w:t>
      </w:r>
      <w:r w:rsidR="00DD47A3">
        <w:rPr>
          <w:rStyle w:val="af3"/>
          <w:rFonts w:ascii="Tahoma" w:hAnsi="Tahoma" w:cs="Tahoma"/>
        </w:rPr>
        <w:t>е</w:t>
      </w:r>
      <w:r w:rsidR="00DD47A3" w:rsidRPr="00DD47A3">
        <w:rPr>
          <w:rStyle w:val="af3"/>
          <w:rFonts w:ascii="Tahoma" w:hAnsi="Tahoma" w:cs="Tahoma"/>
        </w:rPr>
        <w:t xml:space="preserve"> количеств</w:t>
      </w:r>
      <w:r w:rsidR="00DD47A3">
        <w:rPr>
          <w:rStyle w:val="af3"/>
          <w:rFonts w:ascii="Tahoma" w:hAnsi="Tahoma" w:cs="Tahoma"/>
        </w:rPr>
        <w:t>о</w:t>
      </w:r>
      <w:r w:rsidR="00DD47A3" w:rsidRPr="00DD47A3">
        <w:rPr>
          <w:rStyle w:val="af3"/>
          <w:rFonts w:ascii="Tahoma" w:hAnsi="Tahoma" w:cs="Tahoma"/>
        </w:rPr>
        <w:t xml:space="preserve"> дней, когда проводились торги</w:t>
      </w:r>
      <w:r w:rsidR="00DD47A3">
        <w:rPr>
          <w:rStyle w:val="af3"/>
          <w:rFonts w:ascii="Tahoma" w:hAnsi="Tahoma" w:cs="Tahoma"/>
        </w:rPr>
        <w:t xml:space="preserve"> данными Облигациями</w:t>
      </w:r>
      <w:r w:rsidR="00DD47A3" w:rsidRPr="00DD47A3">
        <w:rPr>
          <w:rStyle w:val="af3"/>
          <w:rFonts w:ascii="Tahoma" w:hAnsi="Tahoma" w:cs="Tahoma"/>
        </w:rPr>
        <w:t xml:space="preserve"> в Режиме основных торгов T+</w:t>
      </w:r>
      <w:r w:rsidR="00687866">
        <w:rPr>
          <w:rStyle w:val="af3"/>
          <w:rFonts w:ascii="Tahoma" w:hAnsi="Tahoma" w:cs="Tahoma"/>
        </w:rPr>
        <w:t xml:space="preserve"> до даты внеочередного включения Облигаций в Базу расчета</w:t>
      </w:r>
      <w:r w:rsidR="00DD47A3">
        <w:rPr>
          <w:rStyle w:val="af3"/>
          <w:rFonts w:ascii="Tahoma" w:hAnsi="Tahoma" w:cs="Tahoma"/>
        </w:rPr>
        <w:t xml:space="preserve"> составило не менее 10</w:t>
      </w:r>
      <w:r w:rsidR="00687866">
        <w:rPr>
          <w:rStyle w:val="af3"/>
          <w:rFonts w:ascii="Tahoma" w:hAnsi="Tahoma" w:cs="Tahoma"/>
        </w:rPr>
        <w:t>.</w:t>
      </w:r>
    </w:p>
    <w:p w14:paraId="0E500A78" w14:textId="77777777" w:rsidR="00C5761C" w:rsidRPr="00DE32EE" w:rsidRDefault="00C5761C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r w:rsidRPr="00DE32EE">
        <w:rPr>
          <w:rStyle w:val="af3"/>
          <w:rFonts w:ascii="Tahoma" w:hAnsi="Tahoma" w:cs="Tahoma"/>
        </w:rPr>
        <w:t>Биржа вправе принять решение о включении в Базы расчета Облигаций, не соответствующих требованиям, описанным в п.3.</w:t>
      </w:r>
      <w:r w:rsidR="001965F4">
        <w:rPr>
          <w:rStyle w:val="af3"/>
          <w:rFonts w:ascii="Tahoma" w:hAnsi="Tahoma" w:cs="Tahoma"/>
        </w:rPr>
        <w:t>1</w:t>
      </w:r>
      <w:r w:rsidR="00312537">
        <w:rPr>
          <w:rStyle w:val="af3"/>
          <w:rFonts w:ascii="Tahoma" w:hAnsi="Tahoma" w:cs="Tahoma"/>
        </w:rPr>
        <w:t xml:space="preserve"> Методики</w:t>
      </w:r>
      <w:r w:rsidR="007C4BEC">
        <w:rPr>
          <w:rStyle w:val="af3"/>
          <w:rFonts w:ascii="Tahoma" w:hAnsi="Tahoma" w:cs="Tahoma"/>
        </w:rPr>
        <w:t>,</w:t>
      </w:r>
      <w:r w:rsidR="00312537">
        <w:rPr>
          <w:rStyle w:val="af3"/>
          <w:rFonts w:ascii="Tahoma" w:hAnsi="Tahoma" w:cs="Tahoma"/>
        </w:rPr>
        <w:t xml:space="preserve"> и в порядке, отличном от описанного в настоящем разделе</w:t>
      </w:r>
      <w:r w:rsidRPr="00DE32EE">
        <w:rPr>
          <w:rStyle w:val="af3"/>
          <w:rFonts w:ascii="Tahoma" w:hAnsi="Tahoma" w:cs="Tahoma"/>
        </w:rPr>
        <w:t xml:space="preserve"> Методики.</w:t>
      </w:r>
    </w:p>
    <w:p w14:paraId="2FAE4A1A" w14:textId="77777777" w:rsidR="004F740C" w:rsidRPr="0015082F" w:rsidRDefault="004F740C" w:rsidP="004F740C">
      <w:pPr>
        <w:ind w:left="1224"/>
        <w:rPr>
          <w:rStyle w:val="af3"/>
          <w:rFonts w:ascii="Tahoma" w:hAnsi="Tahoma" w:cs="Tahoma"/>
        </w:rPr>
      </w:pPr>
    </w:p>
    <w:p w14:paraId="4C5D9D3D" w14:textId="77777777" w:rsidR="00D61F11" w:rsidRPr="00033C3D" w:rsidRDefault="00D61F11" w:rsidP="00315188">
      <w:pPr>
        <w:rPr>
          <w:rFonts w:ascii="Tahoma" w:hAnsi="Tahoma" w:cs="Tahoma"/>
          <w:sz w:val="20"/>
          <w:szCs w:val="20"/>
        </w:rPr>
      </w:pPr>
      <w:bookmarkStart w:id="59" w:name="_Toc372540155"/>
      <w:bookmarkStart w:id="60" w:name="_Toc372540156"/>
      <w:bookmarkEnd w:id="57"/>
      <w:bookmarkEnd w:id="59"/>
      <w:bookmarkEnd w:id="60"/>
    </w:p>
    <w:p w14:paraId="3E66062D" w14:textId="77777777" w:rsidR="00E2713E" w:rsidRPr="00033C3D" w:rsidRDefault="00AA556F" w:rsidP="00B74EE3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61" w:name="_Toc527625987"/>
      <w:bookmarkStart w:id="62" w:name="_Toc226635269"/>
      <w:r>
        <w:rPr>
          <w:rFonts w:ascii="Tahoma" w:hAnsi="Tahoma" w:cs="Tahoma"/>
          <w:b/>
          <w:sz w:val="20"/>
          <w:szCs w:val="20"/>
        </w:rPr>
        <w:t xml:space="preserve">Ограничение доли стоимости </w:t>
      </w:r>
      <w:r w:rsidR="00CF13DC">
        <w:rPr>
          <w:rFonts w:ascii="Tahoma" w:hAnsi="Tahoma" w:cs="Tahoma"/>
          <w:b/>
          <w:sz w:val="20"/>
          <w:szCs w:val="20"/>
        </w:rPr>
        <w:t>Облигац</w:t>
      </w:r>
      <w:r>
        <w:rPr>
          <w:rFonts w:ascii="Tahoma" w:hAnsi="Tahoma" w:cs="Tahoma"/>
          <w:b/>
          <w:sz w:val="20"/>
          <w:szCs w:val="20"/>
        </w:rPr>
        <w:t xml:space="preserve">ий в </w:t>
      </w:r>
      <w:bookmarkEnd w:id="61"/>
      <w:r w:rsidR="00E92BEC">
        <w:rPr>
          <w:rFonts w:ascii="Tahoma" w:hAnsi="Tahoma" w:cs="Tahoma"/>
          <w:b/>
          <w:sz w:val="20"/>
          <w:szCs w:val="20"/>
        </w:rPr>
        <w:t>Индекс</w:t>
      </w:r>
      <w:r>
        <w:rPr>
          <w:rFonts w:ascii="Tahoma" w:hAnsi="Tahoma" w:cs="Tahoma"/>
          <w:b/>
          <w:sz w:val="20"/>
          <w:szCs w:val="20"/>
        </w:rPr>
        <w:t>ах</w:t>
      </w:r>
      <w:bookmarkEnd w:id="62"/>
    </w:p>
    <w:p w14:paraId="6B07BE18" w14:textId="77777777" w:rsidR="00CF34DC" w:rsidRDefault="00CF34DC" w:rsidP="00CF34DC">
      <w:pPr>
        <w:ind w:left="360"/>
        <w:outlineLvl w:val="0"/>
        <w:rPr>
          <w:rFonts w:ascii="Tahoma" w:hAnsi="Tahoma" w:cs="Tahoma"/>
          <w:b/>
          <w:sz w:val="20"/>
          <w:szCs w:val="20"/>
        </w:rPr>
      </w:pPr>
    </w:p>
    <w:p w14:paraId="23147F14" w14:textId="77777777" w:rsidR="00EE2014" w:rsidRDefault="00477432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случае, если количество </w:t>
      </w:r>
      <w:r w:rsidR="00C26201">
        <w:rPr>
          <w:rFonts w:ascii="Tahoma" w:hAnsi="Tahoma" w:cs="Tahoma"/>
          <w:sz w:val="20"/>
          <w:szCs w:val="20"/>
        </w:rPr>
        <w:t>Э</w:t>
      </w:r>
      <w:r>
        <w:rPr>
          <w:rFonts w:ascii="Tahoma" w:hAnsi="Tahoma" w:cs="Tahoma"/>
          <w:sz w:val="20"/>
          <w:szCs w:val="20"/>
        </w:rPr>
        <w:t xml:space="preserve">митентов, включенных в </w:t>
      </w:r>
      <w:r w:rsidR="008650AA">
        <w:rPr>
          <w:rFonts w:ascii="Tahoma" w:hAnsi="Tahoma" w:cs="Tahoma"/>
          <w:sz w:val="20"/>
          <w:szCs w:val="20"/>
        </w:rPr>
        <w:t>Баз</w:t>
      </w:r>
      <w:r>
        <w:rPr>
          <w:rFonts w:ascii="Tahoma" w:hAnsi="Tahoma" w:cs="Tahoma"/>
          <w:sz w:val="20"/>
          <w:szCs w:val="20"/>
        </w:rPr>
        <w:t xml:space="preserve">у расчета соответствующего </w:t>
      </w:r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>а</w:t>
      </w:r>
      <w:r w:rsidR="008D44D7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не менее </w:t>
      </w:r>
      <w:r w:rsidR="00E30FC1">
        <w:rPr>
          <w:rFonts w:ascii="Tahoma" w:hAnsi="Tahoma" w:cs="Tahoma"/>
          <w:sz w:val="20"/>
          <w:szCs w:val="20"/>
        </w:rPr>
        <w:t>1</w:t>
      </w:r>
      <w:r w:rsidR="0035501B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,</w:t>
      </w:r>
      <w:r w:rsidRPr="00EE2014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м</w:t>
      </w:r>
      <w:r w:rsidR="00EE2014" w:rsidRPr="00EE2014">
        <w:rPr>
          <w:rFonts w:ascii="Tahoma" w:hAnsi="Tahoma" w:cs="Tahoma"/>
          <w:sz w:val="20"/>
          <w:szCs w:val="20"/>
        </w:rPr>
        <w:t xml:space="preserve">аксимальный удельный вес капитализации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="00EE2014" w:rsidRPr="00EE2014">
        <w:rPr>
          <w:rFonts w:ascii="Tahoma" w:hAnsi="Tahoma" w:cs="Tahoma"/>
          <w:sz w:val="20"/>
          <w:szCs w:val="20"/>
        </w:rPr>
        <w:t xml:space="preserve">ий эмитента (суммарной капитализации различных выпусков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="00EE2014" w:rsidRPr="00EE2014">
        <w:rPr>
          <w:rFonts w:ascii="Tahoma" w:hAnsi="Tahoma" w:cs="Tahoma"/>
          <w:sz w:val="20"/>
          <w:szCs w:val="20"/>
        </w:rPr>
        <w:t xml:space="preserve">ий данного эмитента, если в </w:t>
      </w:r>
      <w:r w:rsidR="008650AA">
        <w:rPr>
          <w:rFonts w:ascii="Tahoma" w:hAnsi="Tahoma" w:cs="Tahoma"/>
          <w:sz w:val="20"/>
          <w:szCs w:val="20"/>
        </w:rPr>
        <w:t>Баз</w:t>
      </w:r>
      <w:r w:rsidR="00EE2014" w:rsidRPr="00EE2014">
        <w:rPr>
          <w:rFonts w:ascii="Tahoma" w:hAnsi="Tahoma" w:cs="Tahoma"/>
          <w:sz w:val="20"/>
          <w:szCs w:val="20"/>
        </w:rPr>
        <w:t xml:space="preserve">у расчета включены различные выпуски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="00EE2014" w:rsidRPr="00EE2014">
        <w:rPr>
          <w:rFonts w:ascii="Tahoma" w:hAnsi="Tahoma" w:cs="Tahoma"/>
          <w:sz w:val="20"/>
          <w:szCs w:val="20"/>
        </w:rPr>
        <w:t xml:space="preserve">ий эмитента) в совокупной капитализации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="00EE2014" w:rsidRPr="00EE2014">
        <w:rPr>
          <w:rFonts w:ascii="Tahoma" w:hAnsi="Tahoma" w:cs="Tahoma"/>
          <w:sz w:val="20"/>
          <w:szCs w:val="20"/>
        </w:rPr>
        <w:t xml:space="preserve">ий, включенных в </w:t>
      </w:r>
      <w:r>
        <w:rPr>
          <w:rFonts w:ascii="Tahoma" w:hAnsi="Tahoma" w:cs="Tahoma"/>
          <w:sz w:val="20"/>
          <w:szCs w:val="20"/>
        </w:rPr>
        <w:t xml:space="preserve">данную </w:t>
      </w:r>
      <w:r w:rsidR="008650AA">
        <w:rPr>
          <w:rFonts w:ascii="Tahoma" w:hAnsi="Tahoma" w:cs="Tahoma"/>
          <w:sz w:val="20"/>
          <w:szCs w:val="20"/>
        </w:rPr>
        <w:t>Баз</w:t>
      </w:r>
      <w:r w:rsidR="00EE2014" w:rsidRPr="00EE2014">
        <w:rPr>
          <w:rFonts w:ascii="Tahoma" w:hAnsi="Tahoma" w:cs="Tahoma"/>
          <w:sz w:val="20"/>
          <w:szCs w:val="20"/>
        </w:rPr>
        <w:t xml:space="preserve">у расчета, </w:t>
      </w:r>
      <w:r w:rsidR="00EE2014">
        <w:rPr>
          <w:rFonts w:ascii="Tahoma" w:hAnsi="Tahoma" w:cs="Tahoma"/>
          <w:sz w:val="20"/>
          <w:szCs w:val="20"/>
        </w:rPr>
        <w:t>ограничивается 1</w:t>
      </w:r>
      <w:r w:rsidR="00E7044C">
        <w:rPr>
          <w:rFonts w:ascii="Tahoma" w:hAnsi="Tahoma" w:cs="Tahoma"/>
          <w:sz w:val="20"/>
          <w:szCs w:val="20"/>
        </w:rPr>
        <w:t>0</w:t>
      </w:r>
      <w:r w:rsidR="00EE2014" w:rsidRPr="00EE2014">
        <w:rPr>
          <w:rFonts w:ascii="Tahoma" w:hAnsi="Tahoma" w:cs="Tahoma"/>
          <w:sz w:val="20"/>
          <w:szCs w:val="20"/>
        </w:rPr>
        <w:t>%</w:t>
      </w:r>
      <w:r w:rsidR="00283411">
        <w:rPr>
          <w:rFonts w:ascii="Tahoma" w:hAnsi="Tahoma" w:cs="Tahoma"/>
          <w:sz w:val="20"/>
          <w:szCs w:val="20"/>
        </w:rPr>
        <w:t xml:space="preserve"> (</w:t>
      </w:r>
      <w:r w:rsidR="00283411">
        <w:rPr>
          <w:rFonts w:ascii="Tahoma" w:hAnsi="Tahoma" w:cs="Tahoma"/>
          <w:sz w:val="20"/>
          <w:szCs w:val="20"/>
          <w:lang w:val="en-US"/>
        </w:rPr>
        <w:t>S</w:t>
      </w:r>
      <w:r w:rsidR="00283411" w:rsidRPr="00283411">
        <w:rPr>
          <w:rFonts w:ascii="Tahoma" w:hAnsi="Tahoma" w:cs="Tahoma"/>
          <w:sz w:val="20"/>
          <w:szCs w:val="20"/>
        </w:rPr>
        <w:t>=10%)</w:t>
      </w:r>
      <w:r w:rsidR="00EE2014" w:rsidRPr="00EE2014">
        <w:rPr>
          <w:rFonts w:ascii="Tahoma" w:hAnsi="Tahoma" w:cs="Tahoma"/>
          <w:sz w:val="20"/>
          <w:szCs w:val="20"/>
        </w:rPr>
        <w:t>.</w:t>
      </w:r>
      <w:r w:rsidR="008D44D7">
        <w:rPr>
          <w:rFonts w:ascii="Tahoma" w:hAnsi="Tahoma" w:cs="Tahoma"/>
          <w:sz w:val="20"/>
          <w:szCs w:val="20"/>
        </w:rPr>
        <w:t xml:space="preserve"> В случае, если количество Эмитентов, включенных в Базу расчета соответствующего Индекса, составляет от 7 до 11 включительно,</w:t>
      </w:r>
      <w:r w:rsidR="008D44D7" w:rsidRPr="00EE2014">
        <w:rPr>
          <w:rFonts w:ascii="Tahoma" w:hAnsi="Tahoma" w:cs="Tahoma"/>
          <w:sz w:val="20"/>
          <w:szCs w:val="20"/>
        </w:rPr>
        <w:t xml:space="preserve"> </w:t>
      </w:r>
      <w:r w:rsidR="008D44D7">
        <w:rPr>
          <w:rFonts w:ascii="Tahoma" w:hAnsi="Tahoma" w:cs="Tahoma"/>
          <w:sz w:val="20"/>
          <w:szCs w:val="20"/>
        </w:rPr>
        <w:t>м</w:t>
      </w:r>
      <w:r w:rsidR="008D44D7" w:rsidRPr="00EE2014">
        <w:rPr>
          <w:rFonts w:ascii="Tahoma" w:hAnsi="Tahoma" w:cs="Tahoma"/>
          <w:sz w:val="20"/>
          <w:szCs w:val="20"/>
        </w:rPr>
        <w:t xml:space="preserve">аксимальный удельный вес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 (суммарной капитализации различных выпусков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данного эмитента, если в </w:t>
      </w:r>
      <w:r w:rsidR="008D44D7">
        <w:rPr>
          <w:rFonts w:ascii="Tahoma" w:hAnsi="Tahoma" w:cs="Tahoma"/>
          <w:sz w:val="20"/>
          <w:szCs w:val="20"/>
        </w:rPr>
        <w:t>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 включены различные выпуски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эмитента) в совокупной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ий, включенных в </w:t>
      </w:r>
      <w:r w:rsidR="008D44D7">
        <w:rPr>
          <w:rFonts w:ascii="Tahoma" w:hAnsi="Tahoma" w:cs="Tahoma"/>
          <w:sz w:val="20"/>
          <w:szCs w:val="20"/>
        </w:rPr>
        <w:t>данную 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расчета, </w:t>
      </w:r>
      <w:r w:rsidR="008D44D7">
        <w:rPr>
          <w:rFonts w:ascii="Tahoma" w:hAnsi="Tahoma" w:cs="Tahoma"/>
          <w:sz w:val="20"/>
          <w:szCs w:val="20"/>
        </w:rPr>
        <w:t>ограничивается 15</w:t>
      </w:r>
      <w:r w:rsidR="008D44D7" w:rsidRPr="00EE2014">
        <w:rPr>
          <w:rFonts w:ascii="Tahoma" w:hAnsi="Tahoma" w:cs="Tahoma"/>
          <w:sz w:val="20"/>
          <w:szCs w:val="20"/>
        </w:rPr>
        <w:t>%</w:t>
      </w:r>
      <w:r w:rsidR="008D44D7">
        <w:rPr>
          <w:rFonts w:ascii="Tahoma" w:hAnsi="Tahoma" w:cs="Tahoma"/>
          <w:sz w:val="20"/>
          <w:szCs w:val="20"/>
        </w:rPr>
        <w:t xml:space="preserve"> (</w:t>
      </w:r>
      <w:r w:rsidR="008D44D7">
        <w:rPr>
          <w:rFonts w:ascii="Tahoma" w:hAnsi="Tahoma" w:cs="Tahoma"/>
          <w:sz w:val="20"/>
          <w:szCs w:val="20"/>
          <w:lang w:val="en-US"/>
        </w:rPr>
        <w:t>S</w:t>
      </w:r>
      <w:r w:rsidR="008D44D7" w:rsidRPr="00283411">
        <w:rPr>
          <w:rFonts w:ascii="Tahoma" w:hAnsi="Tahoma" w:cs="Tahoma"/>
          <w:sz w:val="20"/>
          <w:szCs w:val="20"/>
        </w:rPr>
        <w:t>=1</w:t>
      </w:r>
      <w:r w:rsidR="008D44D7">
        <w:rPr>
          <w:rFonts w:ascii="Tahoma" w:hAnsi="Tahoma" w:cs="Tahoma"/>
          <w:sz w:val="20"/>
          <w:szCs w:val="20"/>
        </w:rPr>
        <w:t>5</w:t>
      </w:r>
      <w:r w:rsidR="008D44D7" w:rsidRPr="00283411">
        <w:rPr>
          <w:rFonts w:ascii="Tahoma" w:hAnsi="Tahoma" w:cs="Tahoma"/>
          <w:sz w:val="20"/>
          <w:szCs w:val="20"/>
        </w:rPr>
        <w:t>%)</w:t>
      </w:r>
      <w:r w:rsidR="008D44D7" w:rsidRPr="00EE2014">
        <w:rPr>
          <w:rFonts w:ascii="Tahoma" w:hAnsi="Tahoma" w:cs="Tahoma"/>
          <w:sz w:val="20"/>
          <w:szCs w:val="20"/>
        </w:rPr>
        <w:t>.</w:t>
      </w:r>
      <w:r w:rsidR="008D44D7">
        <w:rPr>
          <w:rFonts w:ascii="Tahoma" w:hAnsi="Tahoma" w:cs="Tahoma"/>
          <w:sz w:val="20"/>
          <w:szCs w:val="20"/>
        </w:rPr>
        <w:t xml:space="preserve"> В случае, если количество Эмитентов, включенных в Базу расчета соответствующего Индекса, составляет от 4 до 6 включительно,</w:t>
      </w:r>
      <w:r w:rsidR="008D44D7" w:rsidRPr="00EE2014">
        <w:rPr>
          <w:rFonts w:ascii="Tahoma" w:hAnsi="Tahoma" w:cs="Tahoma"/>
          <w:sz w:val="20"/>
          <w:szCs w:val="20"/>
        </w:rPr>
        <w:t xml:space="preserve"> </w:t>
      </w:r>
      <w:r w:rsidR="008D44D7">
        <w:rPr>
          <w:rFonts w:ascii="Tahoma" w:hAnsi="Tahoma" w:cs="Tahoma"/>
          <w:sz w:val="20"/>
          <w:szCs w:val="20"/>
        </w:rPr>
        <w:t>м</w:t>
      </w:r>
      <w:r w:rsidR="008D44D7" w:rsidRPr="00EE2014">
        <w:rPr>
          <w:rFonts w:ascii="Tahoma" w:hAnsi="Tahoma" w:cs="Tahoma"/>
          <w:sz w:val="20"/>
          <w:szCs w:val="20"/>
        </w:rPr>
        <w:t xml:space="preserve">аксимальный удельный вес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 (суммарной капитализации различных выпусков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данного эмитента, если в </w:t>
      </w:r>
      <w:r w:rsidR="008D44D7">
        <w:rPr>
          <w:rFonts w:ascii="Tahoma" w:hAnsi="Tahoma" w:cs="Tahoma"/>
          <w:sz w:val="20"/>
          <w:szCs w:val="20"/>
        </w:rPr>
        <w:t>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 включены различные выпуски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эмитента) в совокупной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ий, включенных в </w:t>
      </w:r>
      <w:r w:rsidR="008D44D7">
        <w:rPr>
          <w:rFonts w:ascii="Tahoma" w:hAnsi="Tahoma" w:cs="Tahoma"/>
          <w:sz w:val="20"/>
          <w:szCs w:val="20"/>
        </w:rPr>
        <w:t>данную 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расчета, </w:t>
      </w:r>
      <w:r w:rsidR="008D44D7">
        <w:rPr>
          <w:rFonts w:ascii="Tahoma" w:hAnsi="Tahoma" w:cs="Tahoma"/>
          <w:sz w:val="20"/>
          <w:szCs w:val="20"/>
        </w:rPr>
        <w:t xml:space="preserve">ограничивается </w:t>
      </w:r>
      <w:r w:rsidR="00A37920" w:rsidRPr="00A37920">
        <w:rPr>
          <w:rFonts w:ascii="Tahoma" w:hAnsi="Tahoma" w:cs="Tahoma"/>
          <w:sz w:val="20"/>
          <w:szCs w:val="20"/>
        </w:rPr>
        <w:t>30</w:t>
      </w:r>
      <w:r w:rsidR="008D44D7" w:rsidRPr="00EE2014">
        <w:rPr>
          <w:rFonts w:ascii="Tahoma" w:hAnsi="Tahoma" w:cs="Tahoma"/>
          <w:sz w:val="20"/>
          <w:szCs w:val="20"/>
        </w:rPr>
        <w:t>%</w:t>
      </w:r>
      <w:r w:rsidR="008D44D7">
        <w:rPr>
          <w:rFonts w:ascii="Tahoma" w:hAnsi="Tahoma" w:cs="Tahoma"/>
          <w:sz w:val="20"/>
          <w:szCs w:val="20"/>
        </w:rPr>
        <w:t xml:space="preserve"> (</w:t>
      </w:r>
      <w:r w:rsidR="008D44D7">
        <w:rPr>
          <w:rFonts w:ascii="Tahoma" w:hAnsi="Tahoma" w:cs="Tahoma"/>
          <w:sz w:val="20"/>
          <w:szCs w:val="20"/>
          <w:lang w:val="en-US"/>
        </w:rPr>
        <w:t>S</w:t>
      </w:r>
      <w:r w:rsidR="008D44D7" w:rsidRPr="00283411">
        <w:rPr>
          <w:rFonts w:ascii="Tahoma" w:hAnsi="Tahoma" w:cs="Tahoma"/>
          <w:sz w:val="20"/>
          <w:szCs w:val="20"/>
        </w:rPr>
        <w:t>=</w:t>
      </w:r>
      <w:r w:rsidR="008D44D7">
        <w:rPr>
          <w:rFonts w:ascii="Tahoma" w:hAnsi="Tahoma" w:cs="Tahoma"/>
          <w:sz w:val="20"/>
          <w:szCs w:val="20"/>
        </w:rPr>
        <w:t>30</w:t>
      </w:r>
      <w:r w:rsidR="008D44D7" w:rsidRPr="00283411">
        <w:rPr>
          <w:rFonts w:ascii="Tahoma" w:hAnsi="Tahoma" w:cs="Tahoma"/>
          <w:sz w:val="20"/>
          <w:szCs w:val="20"/>
        </w:rPr>
        <w:t>%)</w:t>
      </w:r>
      <w:r w:rsidR="008D44D7" w:rsidRPr="00EE2014">
        <w:rPr>
          <w:rFonts w:ascii="Tahoma" w:hAnsi="Tahoma" w:cs="Tahoma"/>
          <w:sz w:val="20"/>
          <w:szCs w:val="20"/>
        </w:rPr>
        <w:t>.</w:t>
      </w:r>
      <w:r w:rsidR="008D44D7">
        <w:rPr>
          <w:rFonts w:ascii="Tahoma" w:hAnsi="Tahoma" w:cs="Tahoma"/>
          <w:sz w:val="20"/>
          <w:szCs w:val="20"/>
        </w:rPr>
        <w:t xml:space="preserve"> В случае, если количество Эмитентов, включенных в Базу расчета соответствующего Индекса, равно 3,</w:t>
      </w:r>
      <w:r w:rsidR="008D44D7" w:rsidRPr="00EE2014">
        <w:rPr>
          <w:rFonts w:ascii="Tahoma" w:hAnsi="Tahoma" w:cs="Tahoma"/>
          <w:sz w:val="20"/>
          <w:szCs w:val="20"/>
        </w:rPr>
        <w:t xml:space="preserve"> </w:t>
      </w:r>
      <w:r w:rsidR="008D44D7">
        <w:rPr>
          <w:rFonts w:ascii="Tahoma" w:hAnsi="Tahoma" w:cs="Tahoma"/>
          <w:sz w:val="20"/>
          <w:szCs w:val="20"/>
        </w:rPr>
        <w:t>м</w:t>
      </w:r>
      <w:r w:rsidR="008D44D7" w:rsidRPr="00EE2014">
        <w:rPr>
          <w:rFonts w:ascii="Tahoma" w:hAnsi="Tahoma" w:cs="Tahoma"/>
          <w:sz w:val="20"/>
          <w:szCs w:val="20"/>
        </w:rPr>
        <w:t xml:space="preserve">аксимальный удельный вес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 (суммарной капитализации различных выпусков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данного эмитента, если в </w:t>
      </w:r>
      <w:r w:rsidR="008D44D7">
        <w:rPr>
          <w:rFonts w:ascii="Tahoma" w:hAnsi="Tahoma" w:cs="Tahoma"/>
          <w:sz w:val="20"/>
          <w:szCs w:val="20"/>
        </w:rPr>
        <w:t>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 включены различные выпуски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эмитента) в совокупной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ий, включенных в </w:t>
      </w:r>
      <w:r w:rsidR="008D44D7">
        <w:rPr>
          <w:rFonts w:ascii="Tahoma" w:hAnsi="Tahoma" w:cs="Tahoma"/>
          <w:sz w:val="20"/>
          <w:szCs w:val="20"/>
        </w:rPr>
        <w:t>данную 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расчета, </w:t>
      </w:r>
      <w:r w:rsidR="008D44D7">
        <w:rPr>
          <w:rFonts w:ascii="Tahoma" w:hAnsi="Tahoma" w:cs="Tahoma"/>
          <w:sz w:val="20"/>
          <w:szCs w:val="20"/>
        </w:rPr>
        <w:t xml:space="preserve">ограничивается </w:t>
      </w:r>
      <w:r w:rsidR="00A37920">
        <w:rPr>
          <w:rFonts w:ascii="Tahoma" w:hAnsi="Tahoma" w:cs="Tahoma"/>
          <w:sz w:val="20"/>
          <w:szCs w:val="20"/>
          <w:lang w:val="en-US"/>
        </w:rPr>
        <w:t>40</w:t>
      </w:r>
      <w:r w:rsidR="008D44D7" w:rsidRPr="00EE2014">
        <w:rPr>
          <w:rFonts w:ascii="Tahoma" w:hAnsi="Tahoma" w:cs="Tahoma"/>
          <w:sz w:val="20"/>
          <w:szCs w:val="20"/>
        </w:rPr>
        <w:t>%</w:t>
      </w:r>
      <w:r w:rsidR="008D44D7">
        <w:rPr>
          <w:rFonts w:ascii="Tahoma" w:hAnsi="Tahoma" w:cs="Tahoma"/>
          <w:sz w:val="20"/>
          <w:szCs w:val="20"/>
        </w:rPr>
        <w:t xml:space="preserve"> (</w:t>
      </w:r>
      <w:r w:rsidR="008D44D7">
        <w:rPr>
          <w:rFonts w:ascii="Tahoma" w:hAnsi="Tahoma" w:cs="Tahoma"/>
          <w:sz w:val="20"/>
          <w:szCs w:val="20"/>
          <w:lang w:val="en-US"/>
        </w:rPr>
        <w:t>S</w:t>
      </w:r>
      <w:r w:rsidR="008D44D7" w:rsidRPr="00283411">
        <w:rPr>
          <w:rFonts w:ascii="Tahoma" w:hAnsi="Tahoma" w:cs="Tahoma"/>
          <w:sz w:val="20"/>
          <w:szCs w:val="20"/>
        </w:rPr>
        <w:t>=</w:t>
      </w:r>
      <w:r w:rsidR="008D44D7">
        <w:rPr>
          <w:rFonts w:ascii="Tahoma" w:hAnsi="Tahoma" w:cs="Tahoma"/>
          <w:sz w:val="20"/>
          <w:szCs w:val="20"/>
        </w:rPr>
        <w:t>40</w:t>
      </w:r>
      <w:r w:rsidR="008D44D7" w:rsidRPr="00283411">
        <w:rPr>
          <w:rFonts w:ascii="Tahoma" w:hAnsi="Tahoma" w:cs="Tahoma"/>
          <w:sz w:val="20"/>
          <w:szCs w:val="20"/>
        </w:rPr>
        <w:t>%)</w:t>
      </w:r>
      <w:r w:rsidR="008D44D7" w:rsidRPr="00EE2014">
        <w:rPr>
          <w:rFonts w:ascii="Tahoma" w:hAnsi="Tahoma" w:cs="Tahoma"/>
          <w:sz w:val="20"/>
          <w:szCs w:val="20"/>
        </w:rPr>
        <w:t>.</w:t>
      </w:r>
    </w:p>
    <w:p w14:paraId="645BEC85" w14:textId="77777777" w:rsidR="00C464D1" w:rsidRPr="00477432" w:rsidRDefault="00477432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477432">
        <w:rPr>
          <w:rFonts w:ascii="Tahoma" w:hAnsi="Tahoma" w:cs="Tahoma"/>
          <w:sz w:val="20"/>
          <w:szCs w:val="20"/>
        </w:rPr>
        <w:t xml:space="preserve">В случае, если в </w:t>
      </w:r>
      <w:r w:rsidR="008650AA">
        <w:rPr>
          <w:rFonts w:ascii="Tahoma" w:hAnsi="Tahoma" w:cs="Tahoma"/>
          <w:sz w:val="20"/>
          <w:szCs w:val="20"/>
        </w:rPr>
        <w:t>Баз</w:t>
      </w:r>
      <w:r w:rsidRPr="00477432">
        <w:rPr>
          <w:rFonts w:ascii="Tahoma" w:hAnsi="Tahoma" w:cs="Tahoma"/>
          <w:sz w:val="20"/>
          <w:szCs w:val="20"/>
        </w:rPr>
        <w:t xml:space="preserve">у расчета соответствующего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477432">
        <w:rPr>
          <w:rFonts w:ascii="Tahoma" w:hAnsi="Tahoma" w:cs="Tahoma"/>
          <w:sz w:val="20"/>
          <w:szCs w:val="20"/>
        </w:rPr>
        <w:t>а</w:t>
      </w:r>
      <w:r>
        <w:rPr>
          <w:rFonts w:ascii="Tahoma" w:hAnsi="Tahoma" w:cs="Tahoma"/>
          <w:sz w:val="20"/>
          <w:szCs w:val="20"/>
        </w:rPr>
        <w:t xml:space="preserve"> включены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 xml:space="preserve">ии, </w:t>
      </w:r>
      <w:r w:rsidR="0078187C">
        <w:rPr>
          <w:rFonts w:ascii="Tahoma" w:hAnsi="Tahoma" w:cs="Tahoma"/>
          <w:sz w:val="20"/>
          <w:szCs w:val="20"/>
        </w:rPr>
        <w:t>Э</w:t>
      </w:r>
      <w:r>
        <w:rPr>
          <w:rFonts w:ascii="Tahoma" w:hAnsi="Tahoma" w:cs="Tahoma"/>
          <w:sz w:val="20"/>
          <w:szCs w:val="20"/>
        </w:rPr>
        <w:t>митентами которых являются кредитные организации</w:t>
      </w:r>
      <w:r w:rsidR="006B4D93">
        <w:rPr>
          <w:rFonts w:ascii="Tahoma" w:hAnsi="Tahoma" w:cs="Tahoma"/>
          <w:sz w:val="20"/>
          <w:szCs w:val="20"/>
        </w:rPr>
        <w:t xml:space="preserve"> (далее – Облигации кредитных организаций)</w:t>
      </w:r>
      <w:r w:rsidRPr="00477432">
        <w:rPr>
          <w:rFonts w:ascii="Tahoma" w:hAnsi="Tahoma" w:cs="Tahoma"/>
          <w:sz w:val="20"/>
          <w:szCs w:val="20"/>
        </w:rPr>
        <w:t>,</w:t>
      </w:r>
      <w:r w:rsidR="0035501B">
        <w:rPr>
          <w:rFonts w:ascii="Tahoma" w:hAnsi="Tahoma" w:cs="Tahoma"/>
          <w:sz w:val="20"/>
          <w:szCs w:val="20"/>
        </w:rPr>
        <w:t xml:space="preserve"> при этом общее кол</w:t>
      </w:r>
      <w:r w:rsidR="006B4D93">
        <w:rPr>
          <w:rFonts w:ascii="Tahoma" w:hAnsi="Tahoma" w:cs="Tahoma"/>
          <w:sz w:val="20"/>
          <w:szCs w:val="20"/>
        </w:rPr>
        <w:t>ичество Эмитентов Облигаций, включенных в Базу расчета, составляет не менее 12,</w:t>
      </w:r>
      <w:r w:rsidRPr="00477432">
        <w:rPr>
          <w:rFonts w:ascii="Tahoma" w:hAnsi="Tahoma" w:cs="Tahoma"/>
          <w:sz w:val="20"/>
          <w:szCs w:val="20"/>
        </w:rPr>
        <w:t xml:space="preserve"> максимальный удельный вес</w:t>
      </w:r>
      <w:r>
        <w:rPr>
          <w:rFonts w:ascii="Tahoma" w:hAnsi="Tahoma" w:cs="Tahoma"/>
          <w:sz w:val="20"/>
          <w:szCs w:val="20"/>
        </w:rPr>
        <w:t xml:space="preserve">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>ий</w:t>
      </w:r>
      <w:r w:rsidR="006B4D93">
        <w:rPr>
          <w:rFonts w:ascii="Tahoma" w:hAnsi="Tahoma" w:cs="Tahoma"/>
          <w:sz w:val="20"/>
          <w:szCs w:val="20"/>
        </w:rPr>
        <w:t xml:space="preserve"> кредитных организаций</w:t>
      </w:r>
      <w:r w:rsidRPr="00477432">
        <w:rPr>
          <w:rFonts w:ascii="Tahoma" w:hAnsi="Tahoma" w:cs="Tahoma"/>
          <w:sz w:val="20"/>
          <w:szCs w:val="20"/>
        </w:rPr>
        <w:t xml:space="preserve"> в совокупной капитализации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477432">
        <w:rPr>
          <w:rFonts w:ascii="Tahoma" w:hAnsi="Tahoma" w:cs="Tahoma"/>
          <w:sz w:val="20"/>
          <w:szCs w:val="20"/>
        </w:rPr>
        <w:t xml:space="preserve">ий, включенных в данную </w:t>
      </w:r>
      <w:r w:rsidR="008650AA">
        <w:rPr>
          <w:rFonts w:ascii="Tahoma" w:hAnsi="Tahoma" w:cs="Tahoma"/>
          <w:sz w:val="20"/>
          <w:szCs w:val="20"/>
        </w:rPr>
        <w:t>Баз</w:t>
      </w:r>
      <w:r w:rsidRPr="00477432">
        <w:rPr>
          <w:rFonts w:ascii="Tahoma" w:hAnsi="Tahoma" w:cs="Tahoma"/>
          <w:sz w:val="20"/>
          <w:szCs w:val="20"/>
        </w:rPr>
        <w:t xml:space="preserve">у расчета, ограничивается </w:t>
      </w:r>
      <w:r>
        <w:rPr>
          <w:rFonts w:ascii="Tahoma" w:hAnsi="Tahoma" w:cs="Tahoma"/>
          <w:sz w:val="20"/>
          <w:szCs w:val="20"/>
        </w:rPr>
        <w:t>30</w:t>
      </w:r>
      <w:r w:rsidRPr="00477432">
        <w:rPr>
          <w:rFonts w:ascii="Tahoma" w:hAnsi="Tahoma" w:cs="Tahoma"/>
          <w:sz w:val="20"/>
          <w:szCs w:val="20"/>
        </w:rPr>
        <w:t>%</w:t>
      </w:r>
      <w:r w:rsidR="00283411" w:rsidRPr="00283411">
        <w:rPr>
          <w:rFonts w:ascii="Tahoma" w:hAnsi="Tahoma" w:cs="Tahoma"/>
          <w:sz w:val="20"/>
          <w:szCs w:val="20"/>
        </w:rPr>
        <w:t xml:space="preserve"> (</w:t>
      </w:r>
      <w:r w:rsidR="00283411">
        <w:rPr>
          <w:rFonts w:ascii="Tahoma" w:hAnsi="Tahoma" w:cs="Tahoma"/>
          <w:sz w:val="20"/>
          <w:szCs w:val="20"/>
          <w:lang w:val="en-US"/>
        </w:rPr>
        <w:t>K</w:t>
      </w:r>
      <w:r w:rsidR="00283411" w:rsidRPr="00283411">
        <w:rPr>
          <w:rFonts w:ascii="Tahoma" w:hAnsi="Tahoma" w:cs="Tahoma"/>
          <w:sz w:val="20"/>
          <w:szCs w:val="20"/>
        </w:rPr>
        <w:t>=30%)</w:t>
      </w:r>
      <w:r w:rsidRPr="00477432">
        <w:rPr>
          <w:rFonts w:ascii="Tahoma" w:hAnsi="Tahoma" w:cs="Tahoma"/>
          <w:sz w:val="20"/>
          <w:szCs w:val="20"/>
        </w:rPr>
        <w:t>.</w:t>
      </w:r>
    </w:p>
    <w:p w14:paraId="358D8462" w14:textId="77777777" w:rsidR="00C464D1" w:rsidRPr="00C464D1" w:rsidRDefault="00C464D1" w:rsidP="00C464D1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C464D1">
        <w:rPr>
          <w:rFonts w:ascii="Tahoma" w:hAnsi="Tahoma" w:cs="Tahoma"/>
          <w:sz w:val="20"/>
          <w:szCs w:val="20"/>
        </w:rPr>
        <w:t xml:space="preserve">Удельный вес i-ой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C464D1">
        <w:rPr>
          <w:rFonts w:ascii="Tahoma" w:hAnsi="Tahoma" w:cs="Tahoma"/>
          <w:sz w:val="20"/>
          <w:szCs w:val="20"/>
        </w:rPr>
        <w:t xml:space="preserve">ии в соответствующем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C464D1">
        <w:rPr>
          <w:rFonts w:ascii="Tahoma" w:hAnsi="Tahoma" w:cs="Tahoma"/>
          <w:sz w:val="20"/>
          <w:szCs w:val="20"/>
        </w:rPr>
        <w:t>е рассчитывается по следующей формуле:</w:t>
      </w:r>
    </w:p>
    <w:p w14:paraId="111C63D1" w14:textId="77777777" w:rsidR="00C464D1" w:rsidRPr="004843CC" w:rsidRDefault="004843CC" w:rsidP="00C464D1">
      <w:pPr>
        <w:pStyle w:val="af9"/>
        <w:jc w:val="center"/>
        <w:rPr>
          <w:rFonts w:ascii="Tahoma" w:hAnsi="Tahoma" w:cs="Tahoma"/>
        </w:rPr>
      </w:pPr>
      <m:oMathPara>
        <m:oMath>
          <m:r>
            <w:rPr>
              <w:rFonts w:cs="Tahoma"/>
            </w:rPr>
            <m:t>Wgh</m:t>
          </m:r>
          <m:sSub>
            <m:sSubPr>
              <m:ctrlPr>
                <w:rPr>
                  <w:rFonts w:cs="Tahoma"/>
                </w:rPr>
              </m:ctrlPr>
            </m:sSubPr>
            <m:e>
              <m:r>
                <w:rPr>
                  <w:rFonts w:cs="Tahoma"/>
                </w:rPr>
                <m:t>t</m:t>
              </m:r>
            </m:e>
            <m:sub>
              <m:r>
                <w:rPr>
                  <w:rFonts w:cs="Tahoma"/>
                </w:rPr>
                <m:t>i</m:t>
              </m:r>
            </m:sub>
          </m:sSub>
          <m:r>
            <w:rPr>
              <w:rFonts w:cs="Tahoma"/>
            </w:rPr>
            <m:t>=</m:t>
          </m:r>
          <m:f>
            <m:fPr>
              <m:ctrlPr/>
            </m:fPr>
            <m:num>
              <m:r>
                <w:rPr>
                  <w:rFonts w:cs="Tahoma"/>
                </w:rPr>
                <m:t>M</m:t>
              </m:r>
              <m:sSub>
                <m:sSubPr>
                  <m:ctrlPr>
                    <w:rPr>
                      <w:rFonts w:cs="Tahoma"/>
                    </w:rPr>
                  </m:ctrlPr>
                </m:sSubPr>
                <m:e>
                  <m:r>
                    <w:rPr>
                      <w:rFonts w:cs="Tahoma"/>
                    </w:rPr>
                    <m:t>C</m:t>
                  </m:r>
                </m:e>
                <m:sub>
                  <m:r>
                    <w:rPr>
                      <w:rFonts w:cs="Tahoma"/>
                    </w:rPr>
                    <m:t>i</m:t>
                  </m:r>
                </m:sub>
              </m:sSub>
            </m:num>
            <m:den>
              <m:nary>
                <m:naryPr>
                  <m:chr m:val="∑"/>
                  <m:limLoc m:val="undOvr"/>
                  <m:ctrlPr>
                    <w:rPr>
                      <w:rFonts w:cs="Tahoma"/>
                    </w:rPr>
                  </m:ctrlPr>
                </m:naryPr>
                <m:sub>
                  <m:r>
                    <w:rPr>
                      <w:rFonts w:cs="Tahoma"/>
                    </w:rPr>
                    <m:t>i=1</m:t>
                  </m:r>
                </m:sub>
                <m:sup>
                  <m:r>
                    <w:rPr>
                      <w:rFonts w:cs="Tahoma"/>
                    </w:rPr>
                    <m:t>N</m:t>
                  </m:r>
                </m:sup>
                <m:e>
                  <m:r>
                    <w:rPr>
                      <w:rFonts w:cs="Tahoma"/>
                    </w:rPr>
                    <m:t>M</m:t>
                  </m:r>
                  <m:sSub>
                    <m:sSubPr>
                      <m:ctrlPr>
                        <w:rPr>
                          <w:rFonts w:cs="Tahoma"/>
                        </w:rPr>
                      </m:ctrlPr>
                    </m:sSubPr>
                    <m:e>
                      <m:r>
                        <w:rPr>
                          <w:rFonts w:cs="Tahoma"/>
                        </w:rPr>
                        <m:t>C</m:t>
                      </m:r>
                    </m:e>
                    <m:sub>
                      <m:r>
                        <w:rPr>
                          <w:rFonts w:cs="Tahoma"/>
                        </w:rPr>
                        <m:t>i</m:t>
                      </m:r>
                    </m:sub>
                  </m:sSub>
                  <m:r>
                    <w:rPr>
                      <w:rFonts w:cs="Tahoma"/>
                    </w:rPr>
                    <m:t xml:space="preserve"> </m:t>
                  </m:r>
                </m:e>
              </m:nary>
            </m:den>
          </m:f>
          <m:r>
            <w:rPr>
              <w:rFonts w:cs="Tahoma"/>
            </w:rPr>
            <m:t>∙100%,</m:t>
          </m:r>
        </m:oMath>
      </m:oMathPara>
    </w:p>
    <w:p w14:paraId="092E15F5" w14:textId="77777777" w:rsidR="00C464D1" w:rsidRPr="008322C0" w:rsidRDefault="00C464D1" w:rsidP="00C464D1">
      <w:pPr>
        <w:pStyle w:val="af7"/>
        <w:rPr>
          <w:rFonts w:cs="Tahoma"/>
        </w:rPr>
      </w:pPr>
      <w:r w:rsidRPr="008322C0">
        <w:rPr>
          <w:rFonts w:cs="Tahoma"/>
        </w:rPr>
        <w:t>где:</w:t>
      </w:r>
    </w:p>
    <w:p w14:paraId="480D00FD" w14:textId="77777777" w:rsidR="00C464D1" w:rsidRPr="008322C0" w:rsidRDefault="00C464D1" w:rsidP="00C464D1">
      <w:pPr>
        <w:pStyle w:val="af7"/>
        <w:rPr>
          <w:rFonts w:cs="Tahoma"/>
        </w:rPr>
      </w:pPr>
      <w:r w:rsidRPr="008322C0">
        <w:rPr>
          <w:rFonts w:cs="Tahoma"/>
          <w:lang w:val="en-US"/>
        </w:rPr>
        <w:t>Wght</w:t>
      </w:r>
      <w:r w:rsidRPr="008322C0">
        <w:rPr>
          <w:rFonts w:cs="Tahoma"/>
          <w:vertAlign w:val="subscript"/>
          <w:lang w:val="en-US"/>
        </w:rPr>
        <w:t>i</w:t>
      </w:r>
      <w:r w:rsidRPr="008322C0">
        <w:rPr>
          <w:rFonts w:cs="Tahoma"/>
        </w:rPr>
        <w:t xml:space="preserve"> – Удельный вес </w:t>
      </w:r>
      <w:r w:rsidRPr="008322C0">
        <w:rPr>
          <w:rFonts w:cs="Tahoma"/>
          <w:lang w:val="en-US"/>
        </w:rPr>
        <w:t>i</w:t>
      </w:r>
      <w:r w:rsidRPr="008322C0">
        <w:rPr>
          <w:rFonts w:cs="Tahoma"/>
        </w:rPr>
        <w:t xml:space="preserve">-ой </w:t>
      </w:r>
      <w:r w:rsidR="00CF13DC">
        <w:rPr>
          <w:rFonts w:cs="Tahoma"/>
        </w:rPr>
        <w:t>Облигац</w:t>
      </w:r>
      <w:r w:rsidRPr="009B20EF">
        <w:rPr>
          <w:rFonts w:cs="Tahoma"/>
        </w:rPr>
        <w:t>ии</w:t>
      </w:r>
      <w:r w:rsidRPr="008322C0">
        <w:rPr>
          <w:rFonts w:cs="Tahoma"/>
        </w:rPr>
        <w:t>;</w:t>
      </w:r>
    </w:p>
    <w:p w14:paraId="35EBD176" w14:textId="77777777" w:rsidR="00C464D1" w:rsidRDefault="00C464D1" w:rsidP="00C464D1">
      <w:pPr>
        <w:pStyle w:val="af7"/>
        <w:rPr>
          <w:rFonts w:cs="Tahoma"/>
        </w:rPr>
      </w:pPr>
      <w:r w:rsidRPr="008322C0">
        <w:rPr>
          <w:rFonts w:cs="Tahoma"/>
          <w:lang w:val="en-US"/>
        </w:rPr>
        <w:t>MC</w:t>
      </w:r>
      <w:r w:rsidRPr="008322C0">
        <w:rPr>
          <w:rFonts w:cs="Tahoma"/>
          <w:vertAlign w:val="subscript"/>
          <w:lang w:val="en-US"/>
        </w:rPr>
        <w:t>i</w:t>
      </w:r>
      <w:r w:rsidRPr="008322C0">
        <w:rPr>
          <w:rFonts w:cs="Tahoma"/>
        </w:rPr>
        <w:t xml:space="preserve"> – Капитализация i-той </w:t>
      </w:r>
      <w:r w:rsidR="00CF13DC">
        <w:rPr>
          <w:rFonts w:cs="Tahoma"/>
        </w:rPr>
        <w:t>Облигац</w:t>
      </w:r>
      <w:r w:rsidRPr="009B20EF">
        <w:rPr>
          <w:rFonts w:cs="Tahoma"/>
        </w:rPr>
        <w:t>ии</w:t>
      </w:r>
      <w:r>
        <w:rPr>
          <w:rFonts w:cs="Tahoma"/>
        </w:rPr>
        <w:t>, определяемая по формуле:</w:t>
      </w:r>
    </w:p>
    <w:p w14:paraId="32CF76C2" w14:textId="77777777" w:rsidR="00C464D1" w:rsidRPr="004843CC" w:rsidRDefault="004A1A26" w:rsidP="00C464D1">
      <w:pPr>
        <w:ind w:left="972"/>
        <w:jc w:val="center"/>
        <w:rPr>
          <w:rFonts w:cs="Tahoma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lang w:val="en-US"/>
                </w:rPr>
                <m:t>MC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</w:rPr>
            <m:t>=(</m:t>
          </m:r>
          <m:f>
            <m:fPr>
              <m:ctrlPr>
                <w:rPr>
                  <w:rFonts w:ascii="Cambria Math" w:hAnsi="Cambria Math" w:cs="Tahoma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ahoma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ahoma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ahoma"/>
                      <w:lang w:val="en-US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Tahoma"/>
                </w:rPr>
                <m:t>100</m:t>
              </m:r>
            </m:den>
          </m:f>
          <m:r>
            <w:rPr>
              <w:rFonts w:ascii="Cambria Math" w:hAnsi="Cambria Math" w:cs="Tahoma"/>
            </w:rPr>
            <m:t>∙</m:t>
          </m:r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lang w:val="en-US"/>
                </w:rPr>
                <m:t>FV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i</m:t>
              </m:r>
            </m:sub>
          </m:sSub>
          <m:r>
            <w:rPr>
              <w:rFonts w:ascii="Cambria Math" w:hAnsi="Cambria Math" w:cs="Tahoma"/>
            </w:rPr>
            <m:t>+</m:t>
          </m:r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i</m:t>
              </m:r>
            </m:sub>
          </m:sSub>
          <m:r>
            <w:rPr>
              <w:rFonts w:ascii="Cambria Math" w:hAnsi="Cambria Math" w:cs="Tahoma"/>
            </w:rPr>
            <m:t xml:space="preserve">)∙ </m:t>
          </m:r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i</m:t>
              </m:r>
            </m:sub>
          </m:sSub>
          <m:r>
            <w:rPr>
              <w:rFonts w:ascii="Cambria Math" w:hAnsi="Cambria Math" w:cs="Tahoma"/>
            </w:rPr>
            <m:t xml:space="preserve">∙ </m:t>
          </m:r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i</m:t>
              </m:r>
            </m:sub>
          </m:sSub>
        </m:oMath>
      </m:oMathPara>
    </w:p>
    <w:p w14:paraId="5C0BB09D" w14:textId="77777777" w:rsidR="00C464D1" w:rsidRPr="008322C0" w:rsidRDefault="00C464D1" w:rsidP="00C464D1">
      <w:pPr>
        <w:pStyle w:val="af7"/>
        <w:rPr>
          <w:rFonts w:cs="Tahoma"/>
        </w:rPr>
      </w:pPr>
      <w:r w:rsidRPr="008322C0">
        <w:rPr>
          <w:rFonts w:cs="Tahoma"/>
          <w:lang w:val="en-US"/>
        </w:rPr>
        <w:t>N</w:t>
      </w:r>
      <w:r w:rsidRPr="008322C0">
        <w:rPr>
          <w:rFonts w:cs="Tahoma"/>
        </w:rPr>
        <w:t xml:space="preserve"> – </w:t>
      </w:r>
      <w:bookmarkStart w:id="63" w:name="_Hlk173233784"/>
      <w:r w:rsidR="008D1479" w:rsidRPr="008D1479">
        <w:rPr>
          <w:rFonts w:cs="Tahoma"/>
        </w:rPr>
        <w:t>объем i-го выпуска Облигаций, находящихся в обращении на Дату формирования Базы расчета или дату проведения внеочередного пересмотра Базы расчета</w:t>
      </w:r>
      <w:bookmarkEnd w:id="63"/>
      <w:r w:rsidR="005B21ED">
        <w:rPr>
          <w:rFonts w:cs="Tahoma"/>
        </w:rPr>
        <w:t>, выраже</w:t>
      </w:r>
      <w:r w:rsidR="009245E3">
        <w:rPr>
          <w:rFonts w:cs="Tahoma"/>
        </w:rPr>
        <w:t>нный в штуках ценных бумаг.</w:t>
      </w:r>
    </w:p>
    <w:p w14:paraId="47836375" w14:textId="77777777" w:rsidR="00283411" w:rsidRDefault="00C464D1" w:rsidP="00283411">
      <w:pPr>
        <w:pStyle w:val="af2"/>
        <w:ind w:left="972"/>
        <w:jc w:val="both"/>
        <w:rPr>
          <w:rFonts w:ascii="Tahoma" w:hAnsi="Tahoma" w:cs="Tahoma"/>
          <w:sz w:val="20"/>
          <w:szCs w:val="20"/>
        </w:rPr>
      </w:pPr>
      <w:r w:rsidRPr="00C464D1">
        <w:rPr>
          <w:rFonts w:ascii="Tahoma" w:hAnsi="Tahoma" w:cs="Tahoma"/>
          <w:sz w:val="20"/>
          <w:szCs w:val="20"/>
        </w:rPr>
        <w:t xml:space="preserve">Удельный вес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C464D1">
        <w:rPr>
          <w:rFonts w:ascii="Tahoma" w:hAnsi="Tahoma" w:cs="Tahoma"/>
          <w:sz w:val="20"/>
          <w:szCs w:val="20"/>
        </w:rPr>
        <w:t xml:space="preserve">ий одного Эмитента рассчитывается как сумма Удельных весов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C464D1">
        <w:rPr>
          <w:rFonts w:ascii="Tahoma" w:hAnsi="Tahoma" w:cs="Tahoma"/>
          <w:sz w:val="20"/>
          <w:szCs w:val="20"/>
        </w:rPr>
        <w:t>ий всех выпусков данного Эмитента.</w:t>
      </w:r>
    </w:p>
    <w:p w14:paraId="168B52FA" w14:textId="77777777" w:rsidR="00155031" w:rsidRPr="00155031" w:rsidRDefault="00155031" w:rsidP="00155031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155031">
        <w:rPr>
          <w:rFonts w:ascii="Tahoma" w:hAnsi="Tahoma" w:cs="Tahoma"/>
          <w:sz w:val="20"/>
          <w:szCs w:val="20"/>
        </w:rPr>
        <w:t>Для соблюдения ограничени</w:t>
      </w:r>
      <w:r>
        <w:rPr>
          <w:rFonts w:ascii="Tahoma" w:hAnsi="Tahoma" w:cs="Tahoma"/>
          <w:sz w:val="20"/>
          <w:szCs w:val="20"/>
        </w:rPr>
        <w:t>й, предусмотренных п.5.1. и п.5.2. Методики</w:t>
      </w:r>
      <w:r w:rsidRPr="00155031">
        <w:rPr>
          <w:rFonts w:ascii="Tahoma" w:hAnsi="Tahoma" w:cs="Tahoma"/>
          <w:sz w:val="20"/>
          <w:szCs w:val="20"/>
        </w:rPr>
        <w:t xml:space="preserve"> осуществляется процедура корректировки Удельных весов Эмитентов</w:t>
      </w:r>
      <w:r w:rsidR="005248C4">
        <w:rPr>
          <w:rStyle w:val="afd"/>
          <w:rFonts w:ascii="Tahoma" w:hAnsi="Tahoma" w:cs="Tahoma"/>
          <w:sz w:val="20"/>
          <w:szCs w:val="20"/>
        </w:rPr>
        <w:footnoteReference w:id="6"/>
      </w:r>
      <w:r w:rsidRPr="00155031">
        <w:rPr>
          <w:rFonts w:ascii="Tahoma" w:hAnsi="Tahoma" w:cs="Tahoma"/>
          <w:sz w:val="20"/>
          <w:szCs w:val="20"/>
        </w:rPr>
        <w:t>:</w:t>
      </w:r>
    </w:p>
    <w:p w14:paraId="79FB01A1" w14:textId="77777777" w:rsidR="00155031" w:rsidRPr="00155031" w:rsidRDefault="00155031" w:rsidP="00155031">
      <w:pPr>
        <w:pStyle w:val="af2"/>
        <w:numPr>
          <w:ilvl w:val="4"/>
          <w:numId w:val="44"/>
        </w:numPr>
        <w:ind w:left="1843" w:hanging="403"/>
        <w:contextualSpacing/>
        <w:jc w:val="both"/>
        <w:rPr>
          <w:rFonts w:ascii="Tahoma" w:hAnsi="Tahoma" w:cs="Tahoma"/>
          <w:sz w:val="20"/>
          <w:szCs w:val="20"/>
        </w:rPr>
      </w:pPr>
      <w:r w:rsidRPr="00155031">
        <w:rPr>
          <w:rFonts w:ascii="Tahoma" w:hAnsi="Tahoma" w:cs="Tahoma"/>
          <w:sz w:val="20"/>
          <w:szCs w:val="20"/>
        </w:rPr>
        <w:t xml:space="preserve">Если Удельный вес Эмитента в </w:t>
      </w:r>
      <w:r w:rsidR="008650AA">
        <w:rPr>
          <w:rFonts w:ascii="Tahoma" w:hAnsi="Tahoma" w:cs="Tahoma"/>
          <w:sz w:val="20"/>
          <w:szCs w:val="20"/>
        </w:rPr>
        <w:t>Баз</w:t>
      </w:r>
      <w:r w:rsidRPr="00155031">
        <w:rPr>
          <w:rFonts w:ascii="Tahoma" w:hAnsi="Tahoma" w:cs="Tahoma"/>
          <w:sz w:val="20"/>
          <w:szCs w:val="20"/>
        </w:rPr>
        <w:t xml:space="preserve">е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155031">
        <w:rPr>
          <w:rFonts w:ascii="Tahoma" w:hAnsi="Tahoma" w:cs="Tahoma"/>
          <w:sz w:val="20"/>
          <w:szCs w:val="20"/>
        </w:rPr>
        <w:t xml:space="preserve">а превышает величину </w:t>
      </w:r>
      <w:r w:rsidRPr="00155031">
        <w:rPr>
          <w:rFonts w:ascii="Tahoma" w:hAnsi="Tahoma" w:cs="Tahoma"/>
          <w:sz w:val="20"/>
          <w:szCs w:val="20"/>
          <w:lang w:val="en-US"/>
        </w:rPr>
        <w:t>S</w:t>
      </w:r>
      <w:r w:rsidRPr="00155031">
        <w:rPr>
          <w:rFonts w:ascii="Tahoma" w:hAnsi="Tahoma" w:cs="Tahoma"/>
          <w:sz w:val="20"/>
          <w:szCs w:val="20"/>
        </w:rPr>
        <w:t>, то соответствующий Удельный вес устанавливается равным этой величине.</w:t>
      </w:r>
    </w:p>
    <w:p w14:paraId="2D7A8243" w14:textId="77777777" w:rsidR="00155031" w:rsidRDefault="00155031" w:rsidP="00155031">
      <w:pPr>
        <w:pStyle w:val="af2"/>
        <w:numPr>
          <w:ilvl w:val="4"/>
          <w:numId w:val="44"/>
        </w:numPr>
        <w:ind w:left="1843" w:hanging="403"/>
        <w:contextualSpacing/>
        <w:jc w:val="both"/>
        <w:rPr>
          <w:rFonts w:ascii="Tahoma" w:hAnsi="Tahoma" w:cs="Tahoma"/>
          <w:sz w:val="20"/>
          <w:szCs w:val="20"/>
        </w:rPr>
      </w:pPr>
      <w:bookmarkStart w:id="65" w:name="_Hlk31212518"/>
      <w:r w:rsidRPr="00155031">
        <w:rPr>
          <w:rFonts w:ascii="Tahoma" w:hAnsi="Tahoma" w:cs="Tahoma"/>
          <w:sz w:val="20"/>
          <w:szCs w:val="20"/>
        </w:rPr>
        <w:t>Разница между Удельными весами до и после ограничения пропорционально распределяется между Эмитентами, Удельные веса которых не были ограничены.</w:t>
      </w:r>
    </w:p>
    <w:bookmarkEnd w:id="65"/>
    <w:p w14:paraId="4FE41915" w14:textId="77777777" w:rsidR="00155031" w:rsidRDefault="00155031" w:rsidP="00155031">
      <w:pPr>
        <w:pStyle w:val="af2"/>
        <w:numPr>
          <w:ilvl w:val="4"/>
          <w:numId w:val="44"/>
        </w:numPr>
        <w:ind w:left="1843" w:hanging="403"/>
        <w:contextualSpacing/>
        <w:jc w:val="both"/>
        <w:rPr>
          <w:rFonts w:ascii="Tahoma" w:hAnsi="Tahoma" w:cs="Tahoma"/>
          <w:sz w:val="20"/>
          <w:szCs w:val="20"/>
        </w:rPr>
      </w:pPr>
      <w:r w:rsidRPr="00155031">
        <w:rPr>
          <w:rFonts w:ascii="Tahoma" w:hAnsi="Tahoma" w:cs="Tahoma"/>
          <w:sz w:val="20"/>
          <w:szCs w:val="20"/>
        </w:rPr>
        <w:t xml:space="preserve">Если Удельный вес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 xml:space="preserve">ий кредитных организаций </w:t>
      </w:r>
      <w:r w:rsidRPr="00155031">
        <w:rPr>
          <w:rFonts w:ascii="Tahoma" w:hAnsi="Tahoma" w:cs="Tahoma"/>
          <w:sz w:val="20"/>
          <w:szCs w:val="20"/>
        </w:rPr>
        <w:t xml:space="preserve">в </w:t>
      </w:r>
      <w:r w:rsidR="008650AA">
        <w:rPr>
          <w:rFonts w:ascii="Tahoma" w:hAnsi="Tahoma" w:cs="Tahoma"/>
          <w:sz w:val="20"/>
          <w:szCs w:val="20"/>
        </w:rPr>
        <w:t>Баз</w:t>
      </w:r>
      <w:r w:rsidRPr="00155031">
        <w:rPr>
          <w:rFonts w:ascii="Tahoma" w:hAnsi="Tahoma" w:cs="Tahoma"/>
          <w:sz w:val="20"/>
          <w:szCs w:val="20"/>
        </w:rPr>
        <w:t xml:space="preserve">е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155031">
        <w:rPr>
          <w:rFonts w:ascii="Tahoma" w:hAnsi="Tahoma" w:cs="Tahoma"/>
          <w:sz w:val="20"/>
          <w:szCs w:val="20"/>
        </w:rPr>
        <w:t xml:space="preserve">а превышает величину </w:t>
      </w:r>
      <w:r>
        <w:rPr>
          <w:rFonts w:ascii="Tahoma" w:hAnsi="Tahoma" w:cs="Tahoma"/>
          <w:sz w:val="20"/>
          <w:szCs w:val="20"/>
          <w:lang w:val="en-US"/>
        </w:rPr>
        <w:t>K</w:t>
      </w:r>
      <w:r w:rsidRPr="00155031">
        <w:rPr>
          <w:rFonts w:ascii="Tahoma" w:hAnsi="Tahoma" w:cs="Tahoma"/>
          <w:sz w:val="20"/>
          <w:szCs w:val="20"/>
        </w:rPr>
        <w:t xml:space="preserve">, то соответствующий вес </w:t>
      </w:r>
      <w:r>
        <w:rPr>
          <w:rFonts w:ascii="Tahoma" w:hAnsi="Tahoma" w:cs="Tahoma"/>
          <w:sz w:val="20"/>
          <w:szCs w:val="20"/>
        </w:rPr>
        <w:t>эмитентов кредитных организаций</w:t>
      </w:r>
      <w:r w:rsidRPr="00155031">
        <w:rPr>
          <w:rFonts w:ascii="Tahoma" w:hAnsi="Tahoma" w:cs="Tahoma"/>
          <w:sz w:val="20"/>
          <w:szCs w:val="20"/>
        </w:rPr>
        <w:t xml:space="preserve"> устанавливается равным этой величине.</w:t>
      </w:r>
    </w:p>
    <w:p w14:paraId="7CA3252C" w14:textId="77777777" w:rsidR="00155031" w:rsidRDefault="00155031" w:rsidP="00155031">
      <w:pPr>
        <w:pStyle w:val="af2"/>
        <w:numPr>
          <w:ilvl w:val="4"/>
          <w:numId w:val="44"/>
        </w:numPr>
        <w:ind w:left="1843" w:hanging="403"/>
        <w:contextualSpacing/>
        <w:jc w:val="both"/>
        <w:rPr>
          <w:rFonts w:ascii="Tahoma" w:hAnsi="Tahoma" w:cs="Tahoma"/>
          <w:sz w:val="20"/>
          <w:szCs w:val="20"/>
        </w:rPr>
      </w:pPr>
      <w:r w:rsidRPr="00155031">
        <w:rPr>
          <w:rFonts w:ascii="Tahoma" w:hAnsi="Tahoma" w:cs="Tahoma"/>
          <w:sz w:val="20"/>
          <w:szCs w:val="20"/>
        </w:rPr>
        <w:t>Разница между Удельными весами до и после ограничения пропорционально распределяется между Эмитентами, Удельные веса которых не были ограничены.</w:t>
      </w:r>
    </w:p>
    <w:p w14:paraId="19D6146E" w14:textId="77777777" w:rsidR="00155031" w:rsidRPr="00155031" w:rsidRDefault="00155031" w:rsidP="00155031">
      <w:pPr>
        <w:pStyle w:val="af2"/>
        <w:numPr>
          <w:ilvl w:val="4"/>
          <w:numId w:val="44"/>
        </w:numPr>
        <w:ind w:left="1843" w:hanging="403"/>
        <w:contextualSpacing/>
        <w:jc w:val="both"/>
        <w:rPr>
          <w:rFonts w:ascii="Tahoma" w:hAnsi="Tahoma" w:cs="Tahoma"/>
          <w:sz w:val="20"/>
          <w:szCs w:val="20"/>
        </w:rPr>
      </w:pPr>
      <w:r w:rsidRPr="00155031">
        <w:rPr>
          <w:rFonts w:ascii="Tahoma" w:hAnsi="Tahoma" w:cs="Tahoma"/>
          <w:sz w:val="20"/>
          <w:szCs w:val="20"/>
        </w:rPr>
        <w:t xml:space="preserve">Указанные выше действия повторяются итерационно пока остаются Эмитенты, Удельные веса которых превышают величину </w:t>
      </w:r>
      <w:r w:rsidRPr="00155031">
        <w:rPr>
          <w:rFonts w:ascii="Tahoma" w:hAnsi="Tahoma" w:cs="Tahoma"/>
          <w:sz w:val="20"/>
          <w:szCs w:val="20"/>
          <w:lang w:val="en-US"/>
        </w:rPr>
        <w:t>S</w:t>
      </w:r>
      <w:r w:rsidRPr="00155031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и удельный вес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 xml:space="preserve">ий кредитных организаций превышает величину </w:t>
      </w:r>
      <w:r>
        <w:rPr>
          <w:rFonts w:ascii="Tahoma" w:hAnsi="Tahoma" w:cs="Tahoma"/>
          <w:sz w:val="20"/>
          <w:szCs w:val="20"/>
          <w:lang w:val="en-US"/>
        </w:rPr>
        <w:t>K</w:t>
      </w:r>
      <w:r w:rsidRPr="00155031">
        <w:rPr>
          <w:rFonts w:ascii="Tahoma" w:hAnsi="Tahoma" w:cs="Tahoma"/>
          <w:sz w:val="20"/>
          <w:szCs w:val="20"/>
        </w:rPr>
        <w:t>.</w:t>
      </w:r>
    </w:p>
    <w:p w14:paraId="44DA74C9" w14:textId="77777777" w:rsidR="00283411" w:rsidRDefault="00283411" w:rsidP="00283411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283411">
        <w:rPr>
          <w:rFonts w:ascii="Tahoma" w:hAnsi="Tahoma" w:cs="Tahoma"/>
          <w:sz w:val="20"/>
          <w:szCs w:val="20"/>
        </w:rPr>
        <w:t>Весовые коэффициенты Wi, принимают значение от 0 до 1 с точностью до семи знаков после запятой по правилу математического округления.</w:t>
      </w:r>
      <w:r w:rsidR="00974DD6">
        <w:rPr>
          <w:rFonts w:ascii="Tahoma" w:hAnsi="Tahoma" w:cs="Tahoma"/>
          <w:sz w:val="20"/>
          <w:szCs w:val="20"/>
        </w:rPr>
        <w:t xml:space="preserve"> </w:t>
      </w:r>
      <w:r w:rsidR="00974DD6" w:rsidRPr="00974DD6">
        <w:rPr>
          <w:rFonts w:ascii="Tahoma" w:hAnsi="Tahoma" w:cs="Tahoma"/>
          <w:sz w:val="20"/>
          <w:szCs w:val="20"/>
        </w:rPr>
        <w:t>Весовые коэффициенты Wi</w:t>
      </w:r>
      <w:r w:rsidR="00AE139E">
        <w:rPr>
          <w:rFonts w:ascii="Tahoma" w:hAnsi="Tahoma" w:cs="Tahoma"/>
          <w:sz w:val="20"/>
          <w:szCs w:val="20"/>
        </w:rPr>
        <w:t xml:space="preserve"> устанавливаются на дату очередного или внеочередного пересмотра Баз расчета.</w:t>
      </w:r>
    </w:p>
    <w:p w14:paraId="0BBF1F09" w14:textId="77777777" w:rsidR="004A14CD" w:rsidRPr="00283411" w:rsidRDefault="002F32D9" w:rsidP="00283411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2F32D9">
        <w:rPr>
          <w:rFonts w:ascii="Tahoma" w:hAnsi="Tahoma" w:cs="Tahoma"/>
          <w:sz w:val="20"/>
          <w:szCs w:val="20"/>
        </w:rPr>
        <w:t>В случае невозможности одновременного выполнения ограничений</w:t>
      </w:r>
      <w:r>
        <w:rPr>
          <w:rFonts w:ascii="Tahoma" w:hAnsi="Tahoma" w:cs="Tahoma"/>
          <w:sz w:val="20"/>
          <w:szCs w:val="20"/>
        </w:rPr>
        <w:t>, предусмотренных пп.</w:t>
      </w:r>
      <w:r w:rsidRPr="002F32D9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5</w:t>
      </w:r>
      <w:r w:rsidRPr="002F32D9">
        <w:rPr>
          <w:rFonts w:ascii="Tahoma" w:hAnsi="Tahoma" w:cs="Tahoma"/>
          <w:sz w:val="20"/>
          <w:szCs w:val="20"/>
        </w:rPr>
        <w:t xml:space="preserve">.1 и </w:t>
      </w:r>
      <w:r>
        <w:rPr>
          <w:rFonts w:ascii="Tahoma" w:hAnsi="Tahoma" w:cs="Tahoma"/>
          <w:sz w:val="20"/>
          <w:szCs w:val="20"/>
        </w:rPr>
        <w:t>5</w:t>
      </w:r>
      <w:r w:rsidRPr="002F32D9">
        <w:rPr>
          <w:rFonts w:ascii="Tahoma" w:hAnsi="Tahoma" w:cs="Tahoma"/>
          <w:sz w:val="20"/>
          <w:szCs w:val="20"/>
        </w:rPr>
        <w:t xml:space="preserve">.2, приоритет у ограничения на вес одного </w:t>
      </w:r>
      <w:r>
        <w:rPr>
          <w:rFonts w:ascii="Tahoma" w:hAnsi="Tahoma" w:cs="Tahoma"/>
          <w:sz w:val="20"/>
          <w:szCs w:val="20"/>
        </w:rPr>
        <w:t>Э</w:t>
      </w:r>
      <w:r w:rsidRPr="002F32D9">
        <w:rPr>
          <w:rFonts w:ascii="Tahoma" w:hAnsi="Tahoma" w:cs="Tahoma"/>
          <w:sz w:val="20"/>
          <w:szCs w:val="20"/>
        </w:rPr>
        <w:t>митента.</w:t>
      </w:r>
    </w:p>
    <w:p w14:paraId="3E1651D8" w14:textId="77777777" w:rsidR="00CF34DC" w:rsidRDefault="00CF34DC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случае, если значение доли стоимости выпуска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 xml:space="preserve">ий на </w:t>
      </w:r>
      <w:r w:rsidR="003F7FEF">
        <w:rPr>
          <w:rFonts w:ascii="Tahoma" w:hAnsi="Tahoma" w:cs="Tahoma"/>
          <w:sz w:val="20"/>
          <w:szCs w:val="20"/>
        </w:rPr>
        <w:t>д</w:t>
      </w:r>
      <w:r>
        <w:rPr>
          <w:rFonts w:ascii="Tahoma" w:hAnsi="Tahoma" w:cs="Tahoma"/>
          <w:sz w:val="20"/>
          <w:szCs w:val="20"/>
        </w:rPr>
        <w:t xml:space="preserve">ень пересмотра </w:t>
      </w:r>
      <w:r w:rsidR="008650AA">
        <w:rPr>
          <w:rFonts w:ascii="Tahoma" w:hAnsi="Tahoma" w:cs="Tahoma"/>
          <w:sz w:val="20"/>
          <w:szCs w:val="20"/>
        </w:rPr>
        <w:t>Баз</w:t>
      </w:r>
      <w:r>
        <w:rPr>
          <w:rFonts w:ascii="Tahoma" w:hAnsi="Tahoma" w:cs="Tahoma"/>
          <w:sz w:val="20"/>
          <w:szCs w:val="20"/>
        </w:rPr>
        <w:t xml:space="preserve"> расчета не соответствует требованиям пункт</w:t>
      </w:r>
      <w:r w:rsidR="00477432">
        <w:rPr>
          <w:rFonts w:ascii="Tahoma" w:hAnsi="Tahoma" w:cs="Tahoma"/>
          <w:sz w:val="20"/>
          <w:szCs w:val="20"/>
        </w:rPr>
        <w:t>ов</w:t>
      </w:r>
      <w:r>
        <w:rPr>
          <w:rFonts w:ascii="Tahoma" w:hAnsi="Tahoma" w:cs="Tahoma"/>
          <w:sz w:val="20"/>
          <w:szCs w:val="20"/>
        </w:rPr>
        <w:t xml:space="preserve"> 5.1</w:t>
      </w:r>
      <w:r w:rsidR="00477432">
        <w:rPr>
          <w:rFonts w:ascii="Tahoma" w:hAnsi="Tahoma" w:cs="Tahoma"/>
          <w:sz w:val="20"/>
          <w:szCs w:val="20"/>
        </w:rPr>
        <w:t>, 5.2</w:t>
      </w:r>
      <w:r>
        <w:rPr>
          <w:rFonts w:ascii="Tahoma" w:hAnsi="Tahoma" w:cs="Tahoma"/>
          <w:sz w:val="20"/>
          <w:szCs w:val="20"/>
        </w:rPr>
        <w:t xml:space="preserve"> Методики, Биржа вправе установить объем </w:t>
      </w:r>
      <w:r w:rsidR="00477432">
        <w:rPr>
          <w:rFonts w:ascii="Tahoma" w:hAnsi="Tahoma" w:cs="Tahoma"/>
          <w:sz w:val="20"/>
          <w:szCs w:val="20"/>
        </w:rPr>
        <w:t>вы</w:t>
      </w:r>
      <w:r>
        <w:rPr>
          <w:rFonts w:ascii="Tahoma" w:hAnsi="Tahoma" w:cs="Tahoma"/>
          <w:sz w:val="20"/>
          <w:szCs w:val="20"/>
        </w:rPr>
        <w:t xml:space="preserve">пуска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 xml:space="preserve">ий </w:t>
      </w:r>
      <w:proofErr w:type="gramStart"/>
      <w:r w:rsidRPr="00B74EE3">
        <w:rPr>
          <w:rFonts w:ascii="Tahoma" w:hAnsi="Tahoma" w:cs="Tahoma"/>
          <w:sz w:val="20"/>
          <w:szCs w:val="20"/>
        </w:rPr>
        <w:t>N</w:t>
      </w:r>
      <w:r w:rsidRPr="00DC19C8">
        <w:rPr>
          <w:rFonts w:ascii="Tahoma" w:hAnsi="Tahoma" w:cs="Tahoma"/>
          <w:sz w:val="20"/>
          <w:szCs w:val="20"/>
          <w:vertAlign w:val="subscript"/>
        </w:rPr>
        <w:t>i,t</w:t>
      </w:r>
      <w:proofErr w:type="gramEnd"/>
      <w:r w:rsidRPr="00DC19C8">
        <w:rPr>
          <w:rFonts w:ascii="Tahoma" w:hAnsi="Tahoma" w:cs="Tahoma"/>
          <w:sz w:val="20"/>
          <w:szCs w:val="20"/>
          <w:vertAlign w:val="subscript"/>
        </w:rPr>
        <w:t>-1</w:t>
      </w:r>
      <w:r>
        <w:rPr>
          <w:rFonts w:ascii="Tahoma" w:hAnsi="Tahoma" w:cs="Tahoma"/>
          <w:sz w:val="20"/>
          <w:szCs w:val="20"/>
        </w:rPr>
        <w:t xml:space="preserve">, используемый для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3F7FEF">
        <w:rPr>
          <w:rFonts w:ascii="Tahoma" w:hAnsi="Tahoma" w:cs="Tahoma"/>
          <w:sz w:val="20"/>
          <w:szCs w:val="20"/>
        </w:rPr>
        <w:t>ов</w:t>
      </w:r>
      <w:r>
        <w:rPr>
          <w:rFonts w:ascii="Tahoma" w:hAnsi="Tahoma" w:cs="Tahoma"/>
          <w:sz w:val="20"/>
          <w:szCs w:val="20"/>
        </w:rPr>
        <w:t xml:space="preserve"> в соответствии с </w:t>
      </w:r>
      <w:r w:rsidR="00D57519">
        <w:rPr>
          <w:rFonts w:ascii="Tahoma" w:hAnsi="Tahoma" w:cs="Tahoma"/>
          <w:sz w:val="20"/>
          <w:szCs w:val="20"/>
        </w:rPr>
        <w:t xml:space="preserve">разделом </w:t>
      </w:r>
      <w:r>
        <w:rPr>
          <w:rFonts w:ascii="Tahoma" w:hAnsi="Tahoma" w:cs="Tahoma"/>
          <w:sz w:val="20"/>
          <w:szCs w:val="20"/>
        </w:rPr>
        <w:t xml:space="preserve">2 Методики, таким образом, чтобы значение доли стоимости выпуска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>ий не превышало установленную пункт</w:t>
      </w:r>
      <w:r w:rsidR="00477432">
        <w:rPr>
          <w:rFonts w:ascii="Tahoma" w:hAnsi="Tahoma" w:cs="Tahoma"/>
          <w:sz w:val="20"/>
          <w:szCs w:val="20"/>
        </w:rPr>
        <w:t>а</w:t>
      </w:r>
      <w:r>
        <w:rPr>
          <w:rFonts w:ascii="Tahoma" w:hAnsi="Tahoma" w:cs="Tahoma"/>
          <w:sz w:val="20"/>
          <w:szCs w:val="20"/>
        </w:rPr>
        <w:t>м</w:t>
      </w:r>
      <w:r w:rsidR="00477432">
        <w:rPr>
          <w:rFonts w:ascii="Tahoma" w:hAnsi="Tahoma" w:cs="Tahoma"/>
          <w:sz w:val="20"/>
          <w:szCs w:val="20"/>
        </w:rPr>
        <w:t>и</w:t>
      </w:r>
      <w:r>
        <w:rPr>
          <w:rFonts w:ascii="Tahoma" w:hAnsi="Tahoma" w:cs="Tahoma"/>
          <w:sz w:val="20"/>
          <w:szCs w:val="20"/>
        </w:rPr>
        <w:t xml:space="preserve"> 5.1</w:t>
      </w:r>
      <w:r w:rsidR="00477432">
        <w:rPr>
          <w:rFonts w:ascii="Tahoma" w:hAnsi="Tahoma" w:cs="Tahoma"/>
          <w:sz w:val="20"/>
          <w:szCs w:val="20"/>
        </w:rPr>
        <w:t xml:space="preserve"> и 5.2</w:t>
      </w:r>
      <w:r>
        <w:rPr>
          <w:rFonts w:ascii="Tahoma" w:hAnsi="Tahoma" w:cs="Tahoma"/>
          <w:sz w:val="20"/>
          <w:szCs w:val="20"/>
        </w:rPr>
        <w:t xml:space="preserve"> величину.</w:t>
      </w:r>
    </w:p>
    <w:p w14:paraId="794EA06F" w14:textId="77777777" w:rsidR="002460C0" w:rsidRDefault="002460C0" w:rsidP="009523B4">
      <w:pPr>
        <w:ind w:left="360"/>
        <w:outlineLvl w:val="0"/>
        <w:rPr>
          <w:rFonts w:ascii="Tahoma" w:hAnsi="Tahoma" w:cs="Tahoma"/>
          <w:b/>
          <w:sz w:val="20"/>
          <w:szCs w:val="20"/>
        </w:rPr>
      </w:pPr>
    </w:p>
    <w:p w14:paraId="586DC1C7" w14:textId="77777777" w:rsidR="002460C0" w:rsidRPr="00033C3D" w:rsidRDefault="002460C0" w:rsidP="009523B4">
      <w:pPr>
        <w:ind w:left="360"/>
        <w:outlineLvl w:val="0"/>
        <w:rPr>
          <w:rFonts w:ascii="Tahoma" w:hAnsi="Tahoma" w:cs="Tahoma"/>
          <w:b/>
          <w:sz w:val="20"/>
          <w:szCs w:val="20"/>
        </w:rPr>
      </w:pPr>
    </w:p>
    <w:p w14:paraId="05AFC816" w14:textId="77777777" w:rsidR="00C73D53" w:rsidRDefault="00C73D53" w:rsidP="00B74EE3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66" w:name="_Toc31119135"/>
      <w:bookmarkStart w:id="67" w:name="_Toc31207503"/>
      <w:bookmarkStart w:id="68" w:name="_Toc31209593"/>
      <w:bookmarkStart w:id="69" w:name="_Toc31212600"/>
      <w:bookmarkStart w:id="70" w:name="_Toc424122380"/>
      <w:bookmarkStart w:id="71" w:name="_Toc438206745"/>
      <w:bookmarkStart w:id="72" w:name="_Toc438206781"/>
      <w:bookmarkStart w:id="73" w:name="_Toc438207001"/>
      <w:bookmarkStart w:id="74" w:name="_Toc433902917"/>
      <w:bookmarkStart w:id="75" w:name="_Toc463443775"/>
      <w:bookmarkStart w:id="76" w:name="_Toc488065488"/>
      <w:bookmarkStart w:id="77" w:name="_Toc514669049"/>
      <w:bookmarkStart w:id="78" w:name="_Toc226635270"/>
      <w:bookmarkStart w:id="79" w:name="_Ref272826482"/>
      <w:bookmarkStart w:id="80" w:name="п_6_1"/>
      <w:bookmarkEnd w:id="66"/>
      <w:bookmarkEnd w:id="67"/>
      <w:bookmarkEnd w:id="68"/>
      <w:bookmarkEnd w:id="69"/>
      <w:r w:rsidRPr="00C73D53">
        <w:rPr>
          <w:rFonts w:ascii="Tahoma" w:hAnsi="Tahoma" w:cs="Tahoma"/>
          <w:b/>
          <w:sz w:val="20"/>
          <w:szCs w:val="20"/>
        </w:rPr>
        <w:t xml:space="preserve">Контроль за расчетом </w:t>
      </w:r>
      <w:r w:rsidR="00E92BEC">
        <w:rPr>
          <w:rFonts w:ascii="Tahoma" w:hAnsi="Tahoma" w:cs="Tahoma"/>
          <w:b/>
          <w:sz w:val="20"/>
          <w:szCs w:val="20"/>
        </w:rPr>
        <w:t>Индекс</w:t>
      </w:r>
      <w:r w:rsidRPr="00C73D53">
        <w:rPr>
          <w:rFonts w:ascii="Tahoma" w:hAnsi="Tahoma" w:cs="Tahoma"/>
          <w:b/>
          <w:sz w:val="20"/>
          <w:szCs w:val="20"/>
        </w:rPr>
        <w:t>ов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14:paraId="439BB0D6" w14:textId="77777777" w:rsidR="00B74EE3" w:rsidRPr="00C73D53" w:rsidRDefault="00B74EE3" w:rsidP="00B74EE3">
      <w:pPr>
        <w:ind w:left="360"/>
        <w:outlineLvl w:val="0"/>
        <w:rPr>
          <w:rFonts w:ascii="Tahoma" w:hAnsi="Tahoma" w:cs="Tahoma"/>
          <w:b/>
          <w:sz w:val="20"/>
          <w:szCs w:val="20"/>
        </w:rPr>
      </w:pPr>
    </w:p>
    <w:p w14:paraId="46DBC81A" w14:textId="77777777" w:rsidR="00A27566" w:rsidRPr="00DF0792" w:rsidRDefault="00A27566" w:rsidP="00A27566">
      <w:pPr>
        <w:pStyle w:val="af5"/>
        <w:numPr>
          <w:ilvl w:val="1"/>
          <w:numId w:val="1"/>
        </w:numPr>
        <w:rPr>
          <w:b w:val="0"/>
        </w:rPr>
      </w:pPr>
      <w:bookmarkStart w:id="81" w:name="_Toc30773373"/>
      <w:r w:rsidRPr="00DF0792">
        <w:rPr>
          <w:b w:val="0"/>
        </w:rPr>
        <w:t>Комитет по индикаторам долгового рынка</w:t>
      </w:r>
      <w:bookmarkEnd w:id="81"/>
    </w:p>
    <w:p w14:paraId="7898566C" w14:textId="77777777" w:rsidR="00A27566" w:rsidRPr="00882C8F" w:rsidRDefault="00A27566" w:rsidP="00A27566">
      <w:pPr>
        <w:pStyle w:val="32"/>
        <w:numPr>
          <w:ilvl w:val="2"/>
          <w:numId w:val="1"/>
        </w:numPr>
        <w:rPr>
          <w:rFonts w:cs="Tahoma"/>
        </w:rPr>
      </w:pPr>
      <w:r w:rsidRPr="00882C8F">
        <w:rPr>
          <w:rFonts w:cs="Tahoma"/>
        </w:rPr>
        <w:t>Комитет по индикаторам долгового рынка осуществляет следующие функции:</w:t>
      </w:r>
    </w:p>
    <w:p w14:paraId="07386A4B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 xml:space="preserve">формирование экспертного мнения, предложений и рекомендаций уполномоченному органу Биржи по вопросам развития системы управления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ами;</w:t>
      </w:r>
    </w:p>
    <w:p w14:paraId="1A5278DE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 xml:space="preserve">разработка предложений в части совершенствования </w:t>
      </w:r>
      <w:r w:rsidR="008A1AE5">
        <w:rPr>
          <w:rFonts w:cs="Tahoma"/>
        </w:rPr>
        <w:t>М</w:t>
      </w:r>
      <w:r w:rsidRPr="00882C8F">
        <w:rPr>
          <w:rFonts w:cs="Tahoma"/>
        </w:rPr>
        <w:t>етодик</w:t>
      </w:r>
      <w:r w:rsidR="008A1AE5">
        <w:rPr>
          <w:rFonts w:cs="Tahoma"/>
        </w:rPr>
        <w:t>и</w:t>
      </w:r>
      <w:r w:rsidRPr="00882C8F">
        <w:rPr>
          <w:rFonts w:cs="Tahoma"/>
        </w:rPr>
        <w:t xml:space="preserve"> расчета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ов;</w:t>
      </w:r>
    </w:p>
    <w:p w14:paraId="68F3AA46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>разработка предложений по внедрению Биржей новых технологий, расчетов и принятие по ним рекомендаций;</w:t>
      </w:r>
    </w:p>
    <w:p w14:paraId="66D82029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 xml:space="preserve">разработка рекомендаций в отношении раскрытия информации об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ах и иных индикаторах;</w:t>
      </w:r>
    </w:p>
    <w:p w14:paraId="0C56B1D8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 xml:space="preserve">рассмотрение претензий и предложений со стороны пользователей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ов и в случае наличия обоснованных и существенных претензий совместно с Биржей принятие мер по разработке и реализации соответствующих изменений;</w:t>
      </w:r>
    </w:p>
    <w:p w14:paraId="74F162FD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 xml:space="preserve">разработка предложений по совершенствованию эффективности системы управления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ами, рассмотрение соответствующих вопросов и принятие рекомендаций.</w:t>
      </w:r>
    </w:p>
    <w:p w14:paraId="6B6F749A" w14:textId="77777777" w:rsidR="00A27566" w:rsidRPr="00882C8F" w:rsidRDefault="00A27566" w:rsidP="00CF77F9">
      <w:pPr>
        <w:pStyle w:val="32"/>
        <w:numPr>
          <w:ilvl w:val="1"/>
          <w:numId w:val="1"/>
        </w:numPr>
        <w:rPr>
          <w:rFonts w:cs="Tahoma"/>
        </w:rPr>
      </w:pPr>
      <w:r w:rsidRPr="00882C8F">
        <w:rPr>
          <w:rFonts w:cs="Tahoma"/>
        </w:rPr>
        <w:t xml:space="preserve">Ведение деятельности по созданию, расчету, пересмотру и обновлению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 xml:space="preserve">ов и настоящей Методики основано на совокупности административных принципов и правил, описанных в Политике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-менеджмента Московской Биржи.</w:t>
      </w:r>
    </w:p>
    <w:p w14:paraId="2DD918FB" w14:textId="77777777" w:rsidR="00C73D53" w:rsidRPr="00C73D53" w:rsidRDefault="00C73D53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C73D53">
        <w:rPr>
          <w:rFonts w:ascii="Tahoma" w:hAnsi="Tahoma" w:cs="Tahoma"/>
          <w:sz w:val="20"/>
          <w:szCs w:val="20"/>
        </w:rPr>
        <w:t xml:space="preserve">В случае возникновения технического сбоя при расчете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C73D53">
        <w:rPr>
          <w:rFonts w:ascii="Tahoma" w:hAnsi="Tahoma" w:cs="Tahoma"/>
          <w:sz w:val="20"/>
          <w:szCs w:val="20"/>
        </w:rPr>
        <w:t xml:space="preserve">ов либо технического сбоя в ходе торгов ценными бумагами на Бирже, приведшего к искажению данных, использовавшихся для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C73D53">
        <w:rPr>
          <w:rFonts w:ascii="Tahoma" w:hAnsi="Tahoma" w:cs="Tahoma"/>
          <w:sz w:val="20"/>
          <w:szCs w:val="20"/>
        </w:rPr>
        <w:t xml:space="preserve">ов, допускается перерасчет рассчитанных ранее значений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C73D53">
        <w:rPr>
          <w:rFonts w:ascii="Tahoma" w:hAnsi="Tahoma" w:cs="Tahoma"/>
          <w:sz w:val="20"/>
          <w:szCs w:val="20"/>
        </w:rPr>
        <w:t>ов</w:t>
      </w:r>
      <w:r w:rsidR="00B5322C">
        <w:rPr>
          <w:rFonts w:ascii="Tahoma" w:hAnsi="Tahoma" w:cs="Tahoma"/>
          <w:sz w:val="20"/>
          <w:szCs w:val="20"/>
        </w:rPr>
        <w:t xml:space="preserve">. </w:t>
      </w:r>
      <w:r w:rsidRPr="00C73D53">
        <w:rPr>
          <w:rFonts w:ascii="Tahoma" w:hAnsi="Tahoma" w:cs="Tahoma"/>
          <w:sz w:val="20"/>
          <w:szCs w:val="20"/>
        </w:rPr>
        <w:t xml:space="preserve">Указанный перерасчет осуществляется в минимально короткие сроки с момента обнаружения технического сбоя. При перерасчете значений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C73D53">
        <w:rPr>
          <w:rFonts w:ascii="Tahoma" w:hAnsi="Tahoma" w:cs="Tahoma"/>
          <w:sz w:val="20"/>
          <w:szCs w:val="20"/>
        </w:rPr>
        <w:t>ов соответствующее сообщение раскрывается на официальном сайте Биржи в сети Интернет.</w:t>
      </w:r>
    </w:p>
    <w:p w14:paraId="7CA01159" w14:textId="637580E3" w:rsidR="00112DA6" w:rsidRPr="00C02519" w:rsidRDefault="00112DA6" w:rsidP="00112DA6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bookmarkStart w:id="82" w:name="_Hlk225875093"/>
      <w:r w:rsidRPr="00C02519">
        <w:rPr>
          <w:rFonts w:ascii="Tahoma" w:hAnsi="Tahoma" w:cs="Tahoma"/>
          <w:sz w:val="20"/>
          <w:szCs w:val="20"/>
        </w:rPr>
        <w:t xml:space="preserve">Биржа вправе исключить выпуск облигаций, включенный в Базу расчета индексов, из расчета </w:t>
      </w:r>
      <w:r w:rsidR="00B1261F" w:rsidRPr="00C02519">
        <w:rPr>
          <w:rFonts w:ascii="Tahoma" w:hAnsi="Tahoma" w:cs="Tahoma"/>
          <w:sz w:val="20"/>
          <w:szCs w:val="20"/>
        </w:rPr>
        <w:t>Д</w:t>
      </w:r>
      <w:r w:rsidRPr="00C02519">
        <w:rPr>
          <w:rFonts w:ascii="Tahoma" w:hAnsi="Tahoma" w:cs="Tahoma"/>
          <w:sz w:val="20"/>
          <w:szCs w:val="20"/>
        </w:rPr>
        <w:t xml:space="preserve">ополнительных показателей средневзвешенной доходности и дюрации индексов в случае, если значение показателя доходности выпуска облигаций принимает значение, более чем пятикратно отличающееся в большую или меньшую сторону от показателя средневзвешенной доходности выпуска, рассчитанного </w:t>
      </w:r>
      <w:r w:rsidR="00616C8D">
        <w:rPr>
          <w:rFonts w:ascii="Tahoma" w:hAnsi="Tahoma" w:cs="Tahoma"/>
          <w:sz w:val="20"/>
          <w:szCs w:val="20"/>
        </w:rPr>
        <w:t>по итогам Основной торговой сессии</w:t>
      </w:r>
      <w:r w:rsidRPr="00C02519">
        <w:rPr>
          <w:rFonts w:ascii="Tahoma" w:hAnsi="Tahoma" w:cs="Tahoma"/>
          <w:sz w:val="20"/>
          <w:szCs w:val="20"/>
        </w:rPr>
        <w:t xml:space="preserve"> предыдущ</w:t>
      </w:r>
      <w:r w:rsidR="00616C8D">
        <w:rPr>
          <w:rFonts w:ascii="Tahoma" w:hAnsi="Tahoma" w:cs="Tahoma"/>
          <w:sz w:val="20"/>
          <w:szCs w:val="20"/>
        </w:rPr>
        <w:t>его</w:t>
      </w:r>
      <w:r w:rsidRPr="00C02519">
        <w:rPr>
          <w:rFonts w:ascii="Tahoma" w:hAnsi="Tahoma" w:cs="Tahoma"/>
          <w:sz w:val="20"/>
          <w:szCs w:val="20"/>
        </w:rPr>
        <w:t xml:space="preserve"> </w:t>
      </w:r>
      <w:r w:rsidR="002D07F5" w:rsidRPr="00C02519">
        <w:rPr>
          <w:rFonts w:ascii="Tahoma" w:hAnsi="Tahoma" w:cs="Tahoma"/>
          <w:sz w:val="20"/>
          <w:szCs w:val="20"/>
        </w:rPr>
        <w:t>Рабоч</w:t>
      </w:r>
      <w:r w:rsidR="00616C8D">
        <w:rPr>
          <w:rFonts w:ascii="Tahoma" w:hAnsi="Tahoma" w:cs="Tahoma"/>
          <w:sz w:val="20"/>
          <w:szCs w:val="20"/>
        </w:rPr>
        <w:t>его</w:t>
      </w:r>
      <w:r w:rsidR="002D07F5" w:rsidRPr="00C02519">
        <w:rPr>
          <w:rFonts w:ascii="Tahoma" w:hAnsi="Tahoma" w:cs="Tahoma"/>
          <w:sz w:val="20"/>
          <w:szCs w:val="20"/>
        </w:rPr>
        <w:t xml:space="preserve"> </w:t>
      </w:r>
      <w:r w:rsidRPr="00C02519">
        <w:rPr>
          <w:rFonts w:ascii="Tahoma" w:hAnsi="Tahoma" w:cs="Tahoma"/>
          <w:sz w:val="20"/>
          <w:szCs w:val="20"/>
        </w:rPr>
        <w:t>дн</w:t>
      </w:r>
      <w:r w:rsidR="00616C8D">
        <w:rPr>
          <w:rFonts w:ascii="Tahoma" w:hAnsi="Tahoma" w:cs="Tahoma"/>
          <w:sz w:val="20"/>
          <w:szCs w:val="20"/>
        </w:rPr>
        <w:t>я</w:t>
      </w:r>
      <w:r w:rsidRPr="00C02519">
        <w:rPr>
          <w:rFonts w:ascii="Tahoma" w:hAnsi="Tahoma" w:cs="Tahoma"/>
          <w:sz w:val="20"/>
          <w:szCs w:val="20"/>
        </w:rPr>
        <w:t>.</w:t>
      </w:r>
    </w:p>
    <w:bookmarkEnd w:id="82"/>
    <w:p w14:paraId="23C67E11" w14:textId="77777777" w:rsidR="003E5A2D" w:rsidRPr="003E5A2D" w:rsidRDefault="00C73D53" w:rsidP="00112DA6">
      <w:pPr>
        <w:numPr>
          <w:ilvl w:val="1"/>
          <w:numId w:val="1"/>
        </w:numPr>
        <w:jc w:val="both"/>
      </w:pPr>
      <w:r w:rsidRPr="00C02519">
        <w:rPr>
          <w:rFonts w:ascii="Tahoma" w:hAnsi="Tahoma" w:cs="Tahoma"/>
          <w:sz w:val="20"/>
          <w:szCs w:val="20"/>
        </w:rPr>
        <w:t>В случае наступления обстоятельств, которые могут негативно повлиять на адекватность</w:t>
      </w:r>
      <w:r w:rsidRPr="003E5A2D">
        <w:rPr>
          <w:rFonts w:ascii="Tahoma" w:hAnsi="Tahoma" w:cs="Tahoma"/>
          <w:sz w:val="20"/>
          <w:szCs w:val="20"/>
        </w:rPr>
        <w:t xml:space="preserve"> отражения </w:t>
      </w:r>
      <w:r w:rsidR="00E92BEC" w:rsidRPr="003E5A2D">
        <w:rPr>
          <w:rFonts w:ascii="Tahoma" w:hAnsi="Tahoma" w:cs="Tahoma"/>
          <w:sz w:val="20"/>
          <w:szCs w:val="20"/>
        </w:rPr>
        <w:t>Индекс</w:t>
      </w:r>
      <w:r w:rsidRPr="003E5A2D">
        <w:rPr>
          <w:rFonts w:ascii="Tahoma" w:hAnsi="Tahoma" w:cs="Tahoma"/>
          <w:sz w:val="20"/>
          <w:szCs w:val="20"/>
        </w:rPr>
        <w:t>ами реального состояния российского</w:t>
      </w:r>
      <w:r w:rsidR="00E6689E" w:rsidRPr="003E5A2D">
        <w:rPr>
          <w:rFonts w:ascii="Tahoma" w:hAnsi="Tahoma" w:cs="Tahoma"/>
          <w:sz w:val="20"/>
          <w:szCs w:val="20"/>
        </w:rPr>
        <w:t xml:space="preserve"> </w:t>
      </w:r>
      <w:r w:rsidR="00033A63" w:rsidRPr="003E5A2D">
        <w:rPr>
          <w:rFonts w:ascii="Tahoma" w:hAnsi="Tahoma" w:cs="Tahoma"/>
          <w:sz w:val="20"/>
          <w:szCs w:val="20"/>
        </w:rPr>
        <w:t>о</w:t>
      </w:r>
      <w:r w:rsidR="00CF13DC" w:rsidRPr="003E5A2D">
        <w:rPr>
          <w:rFonts w:ascii="Tahoma" w:hAnsi="Tahoma" w:cs="Tahoma"/>
          <w:sz w:val="20"/>
          <w:szCs w:val="20"/>
        </w:rPr>
        <w:t>блигац</w:t>
      </w:r>
      <w:r w:rsidR="00E6689E" w:rsidRPr="003E5A2D">
        <w:rPr>
          <w:rFonts w:ascii="Tahoma" w:hAnsi="Tahoma" w:cs="Tahoma"/>
          <w:sz w:val="20"/>
          <w:szCs w:val="20"/>
        </w:rPr>
        <w:t>ионного</w:t>
      </w:r>
      <w:r w:rsidRPr="003E5A2D">
        <w:rPr>
          <w:rFonts w:ascii="Tahoma" w:hAnsi="Tahoma" w:cs="Tahoma"/>
          <w:sz w:val="20"/>
          <w:szCs w:val="20"/>
        </w:rPr>
        <w:t xml:space="preserve"> рынка, Биржа вправе предпринять любые действия, необходимые для обеспечения адекватности </w:t>
      </w:r>
      <w:r w:rsidR="00E92BEC" w:rsidRPr="003E5A2D">
        <w:rPr>
          <w:rFonts w:ascii="Tahoma" w:hAnsi="Tahoma" w:cs="Tahoma"/>
          <w:sz w:val="20"/>
          <w:szCs w:val="20"/>
        </w:rPr>
        <w:t>Индекс</w:t>
      </w:r>
      <w:r w:rsidRPr="003E5A2D">
        <w:rPr>
          <w:rFonts w:ascii="Tahoma" w:hAnsi="Tahoma" w:cs="Tahoma"/>
          <w:sz w:val="20"/>
          <w:szCs w:val="20"/>
        </w:rPr>
        <w:t xml:space="preserve">ов, в том числе исключить </w:t>
      </w:r>
      <w:r w:rsidR="00CF13DC" w:rsidRPr="003E5A2D">
        <w:rPr>
          <w:rFonts w:ascii="Tahoma" w:hAnsi="Tahoma" w:cs="Tahoma"/>
          <w:sz w:val="20"/>
          <w:szCs w:val="20"/>
        </w:rPr>
        <w:t>Облигац</w:t>
      </w:r>
      <w:r w:rsidR="00E6689E" w:rsidRPr="003E5A2D">
        <w:rPr>
          <w:rFonts w:ascii="Tahoma" w:hAnsi="Tahoma" w:cs="Tahoma"/>
          <w:sz w:val="20"/>
          <w:szCs w:val="20"/>
        </w:rPr>
        <w:t xml:space="preserve">ии </w:t>
      </w:r>
      <w:r w:rsidRPr="003E5A2D">
        <w:rPr>
          <w:rFonts w:ascii="Tahoma" w:hAnsi="Tahoma" w:cs="Tahoma"/>
          <w:sz w:val="20"/>
          <w:szCs w:val="20"/>
        </w:rPr>
        <w:t xml:space="preserve">из </w:t>
      </w:r>
      <w:r w:rsidR="008650AA" w:rsidRPr="003E5A2D">
        <w:rPr>
          <w:rFonts w:ascii="Tahoma" w:hAnsi="Tahoma" w:cs="Tahoma"/>
          <w:sz w:val="20"/>
          <w:szCs w:val="20"/>
        </w:rPr>
        <w:t>Баз</w:t>
      </w:r>
      <w:r w:rsidRPr="003E5A2D">
        <w:rPr>
          <w:rFonts w:ascii="Tahoma" w:hAnsi="Tahoma" w:cs="Tahoma"/>
          <w:sz w:val="20"/>
          <w:szCs w:val="20"/>
        </w:rPr>
        <w:t xml:space="preserve"> расчета и т.д</w:t>
      </w:r>
      <w:r w:rsidR="00E6689E" w:rsidRPr="003E5A2D">
        <w:rPr>
          <w:rFonts w:ascii="Tahoma" w:hAnsi="Tahoma" w:cs="Tahoma"/>
          <w:sz w:val="20"/>
          <w:szCs w:val="20"/>
        </w:rPr>
        <w:t>.</w:t>
      </w:r>
    </w:p>
    <w:p w14:paraId="10DF1A09" w14:textId="77777777" w:rsidR="003E5A2D" w:rsidRPr="003E5A2D" w:rsidRDefault="003E5A2D" w:rsidP="00297B5D">
      <w:pPr>
        <w:keepNext/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bookmarkStart w:id="83" w:name="_Hlk192849048"/>
      <w:r w:rsidRPr="003E5A2D">
        <w:rPr>
          <w:rFonts w:ascii="Tahoma" w:hAnsi="Tahoma" w:cs="Tahoma"/>
          <w:sz w:val="20"/>
          <w:szCs w:val="20"/>
        </w:rPr>
        <w:t>Совокупность принципов, которыми руководствуется Биржа в области разработки, расчета и распространения Индексов в случае обнаружения ошибок в значениях Индексов, закреплена в Положении о пересчете значений индексов ПАО Московская Биржа.</w:t>
      </w:r>
    </w:p>
    <w:bookmarkEnd w:id="83"/>
    <w:p w14:paraId="6185CA41" w14:textId="77777777" w:rsidR="00C73D53" w:rsidRPr="00033C3D" w:rsidRDefault="00C73D53" w:rsidP="00305A98">
      <w:pPr>
        <w:widowControl w:val="0"/>
        <w:spacing w:before="100" w:after="120" w:line="276" w:lineRule="auto"/>
        <w:jc w:val="both"/>
        <w:rPr>
          <w:rFonts w:ascii="Tahoma" w:hAnsi="Tahoma" w:cs="Tahoma"/>
          <w:sz w:val="20"/>
          <w:szCs w:val="20"/>
        </w:rPr>
      </w:pPr>
    </w:p>
    <w:p w14:paraId="64AD0703" w14:textId="77777777" w:rsidR="00657BF4" w:rsidRPr="00D846F3" w:rsidRDefault="00657BF4" w:rsidP="00B74EE3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84" w:name="_Toc226635271"/>
      <w:bookmarkEnd w:id="79"/>
      <w:bookmarkEnd w:id="80"/>
      <w:r w:rsidRPr="00D846F3">
        <w:rPr>
          <w:rFonts w:ascii="Tahoma" w:hAnsi="Tahoma" w:cs="Tahoma"/>
          <w:b/>
          <w:sz w:val="20"/>
          <w:szCs w:val="20"/>
        </w:rPr>
        <w:t>Раскрытие информации</w:t>
      </w:r>
      <w:bookmarkEnd w:id="84"/>
    </w:p>
    <w:p w14:paraId="5CF2F167" w14:textId="77777777" w:rsidR="00657BF4" w:rsidRPr="00D846F3" w:rsidRDefault="00657BF4" w:rsidP="00B74EE3">
      <w:pPr>
        <w:ind w:left="972"/>
        <w:jc w:val="both"/>
        <w:rPr>
          <w:rFonts w:ascii="Tahoma" w:hAnsi="Tahoma" w:cs="Tahoma"/>
          <w:sz w:val="20"/>
          <w:szCs w:val="20"/>
        </w:rPr>
      </w:pPr>
    </w:p>
    <w:p w14:paraId="6F23EB29" w14:textId="18CB9725" w:rsidR="00EB69B2" w:rsidRPr="00D846F3" w:rsidRDefault="00EB69B2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D846F3">
        <w:rPr>
          <w:rFonts w:ascii="Tahoma" w:hAnsi="Tahoma" w:cs="Tahoma"/>
          <w:sz w:val="20"/>
          <w:szCs w:val="20"/>
        </w:rPr>
        <w:t xml:space="preserve">Раскрытие значений </w:t>
      </w:r>
      <w:r w:rsidR="00E92BEC" w:rsidRPr="00D846F3">
        <w:rPr>
          <w:rFonts w:ascii="Tahoma" w:hAnsi="Tahoma" w:cs="Tahoma"/>
          <w:sz w:val="20"/>
          <w:szCs w:val="20"/>
        </w:rPr>
        <w:t>Индекс</w:t>
      </w:r>
      <w:r w:rsidRPr="00D846F3">
        <w:rPr>
          <w:rFonts w:ascii="Tahoma" w:hAnsi="Tahoma" w:cs="Tahoma"/>
          <w:sz w:val="20"/>
          <w:szCs w:val="20"/>
        </w:rPr>
        <w:t xml:space="preserve">ов, рассчитываемых </w:t>
      </w:r>
      <w:r w:rsidR="00DD5DBF" w:rsidRPr="00D846F3">
        <w:rPr>
          <w:rFonts w:ascii="Tahoma" w:hAnsi="Tahoma" w:cs="Tahoma"/>
          <w:sz w:val="20"/>
          <w:szCs w:val="20"/>
        </w:rPr>
        <w:t xml:space="preserve">чаще, чем один раз в </w:t>
      </w:r>
      <w:r w:rsidR="00D27653" w:rsidRPr="00D846F3">
        <w:rPr>
          <w:rFonts w:ascii="Tahoma" w:hAnsi="Tahoma" w:cs="Tahoma"/>
          <w:sz w:val="20"/>
          <w:szCs w:val="20"/>
        </w:rPr>
        <w:t>течени</w:t>
      </w:r>
      <w:r w:rsidR="00D94638">
        <w:rPr>
          <w:rFonts w:ascii="Tahoma" w:hAnsi="Tahoma" w:cs="Tahoma"/>
          <w:sz w:val="20"/>
          <w:szCs w:val="20"/>
        </w:rPr>
        <w:t>е</w:t>
      </w:r>
      <w:r w:rsidR="00D27653" w:rsidRPr="00D846F3">
        <w:rPr>
          <w:rFonts w:ascii="Tahoma" w:hAnsi="Tahoma" w:cs="Tahoma"/>
          <w:sz w:val="20"/>
          <w:szCs w:val="20"/>
        </w:rPr>
        <w:t xml:space="preserve"> Торгов</w:t>
      </w:r>
      <w:r w:rsidR="00173D53" w:rsidRPr="00D846F3">
        <w:rPr>
          <w:rFonts w:ascii="Tahoma" w:hAnsi="Tahoma" w:cs="Tahoma"/>
          <w:sz w:val="20"/>
          <w:szCs w:val="20"/>
        </w:rPr>
        <w:t>ых</w:t>
      </w:r>
      <w:r w:rsidR="00D27653" w:rsidRPr="00D846F3">
        <w:rPr>
          <w:rFonts w:ascii="Tahoma" w:hAnsi="Tahoma" w:cs="Tahoma"/>
          <w:sz w:val="20"/>
          <w:szCs w:val="20"/>
        </w:rPr>
        <w:t xml:space="preserve"> сесси</w:t>
      </w:r>
      <w:r w:rsidR="00173D53" w:rsidRPr="00D846F3">
        <w:rPr>
          <w:rFonts w:ascii="Tahoma" w:hAnsi="Tahoma" w:cs="Tahoma"/>
          <w:sz w:val="20"/>
          <w:szCs w:val="20"/>
        </w:rPr>
        <w:t>й</w:t>
      </w:r>
      <w:r w:rsidRPr="00D846F3">
        <w:rPr>
          <w:rFonts w:ascii="Tahoma" w:hAnsi="Tahoma" w:cs="Tahoma"/>
          <w:sz w:val="20"/>
          <w:szCs w:val="20"/>
        </w:rPr>
        <w:t xml:space="preserve">, осуществляется </w:t>
      </w:r>
      <w:r w:rsidR="004300C9" w:rsidRPr="00D846F3">
        <w:rPr>
          <w:rFonts w:ascii="Tahoma" w:hAnsi="Tahoma" w:cs="Tahoma"/>
          <w:sz w:val="20"/>
          <w:szCs w:val="20"/>
        </w:rPr>
        <w:t>в течени</w:t>
      </w:r>
      <w:r w:rsidR="00D94638">
        <w:rPr>
          <w:rFonts w:ascii="Tahoma" w:hAnsi="Tahoma" w:cs="Tahoma"/>
          <w:sz w:val="20"/>
          <w:szCs w:val="20"/>
        </w:rPr>
        <w:t>е</w:t>
      </w:r>
      <w:r w:rsidRPr="00D846F3">
        <w:rPr>
          <w:rFonts w:ascii="Tahoma" w:hAnsi="Tahoma" w:cs="Tahoma"/>
          <w:sz w:val="20"/>
          <w:szCs w:val="20"/>
        </w:rPr>
        <w:t xml:space="preserve"> 5 </w:t>
      </w:r>
      <w:r w:rsidR="004300C9" w:rsidRPr="00D846F3">
        <w:rPr>
          <w:rFonts w:ascii="Tahoma" w:hAnsi="Tahoma" w:cs="Tahoma"/>
          <w:sz w:val="20"/>
          <w:szCs w:val="20"/>
        </w:rPr>
        <w:t>минут с момента их расчета</w:t>
      </w:r>
      <w:r w:rsidRPr="00D846F3">
        <w:rPr>
          <w:rFonts w:ascii="Tahoma" w:hAnsi="Tahoma" w:cs="Tahoma"/>
          <w:sz w:val="20"/>
          <w:szCs w:val="20"/>
        </w:rPr>
        <w:t xml:space="preserve">. Информация о значениях </w:t>
      </w:r>
      <w:r w:rsidR="00E92BEC" w:rsidRPr="00D846F3">
        <w:rPr>
          <w:rFonts w:ascii="Tahoma" w:hAnsi="Tahoma" w:cs="Tahoma"/>
          <w:sz w:val="20"/>
          <w:szCs w:val="20"/>
        </w:rPr>
        <w:t>Индекс</w:t>
      </w:r>
      <w:r w:rsidRPr="00D846F3">
        <w:rPr>
          <w:rFonts w:ascii="Tahoma" w:hAnsi="Tahoma" w:cs="Tahoma"/>
          <w:sz w:val="20"/>
          <w:szCs w:val="20"/>
        </w:rPr>
        <w:t xml:space="preserve">ов, рассчитываемых по итогам </w:t>
      </w:r>
      <w:r w:rsidR="00D27653" w:rsidRPr="00D846F3">
        <w:rPr>
          <w:rFonts w:ascii="Tahoma" w:hAnsi="Tahoma" w:cs="Tahoma"/>
          <w:sz w:val="20"/>
          <w:szCs w:val="20"/>
        </w:rPr>
        <w:t>Торгов</w:t>
      </w:r>
      <w:r w:rsidR="000C1DEC" w:rsidRPr="00D846F3">
        <w:rPr>
          <w:rFonts w:ascii="Tahoma" w:hAnsi="Tahoma" w:cs="Tahoma"/>
          <w:sz w:val="20"/>
          <w:szCs w:val="20"/>
        </w:rPr>
        <w:t>ых</w:t>
      </w:r>
      <w:r w:rsidR="00D27653" w:rsidRPr="00D846F3">
        <w:rPr>
          <w:rFonts w:ascii="Tahoma" w:hAnsi="Tahoma" w:cs="Tahoma"/>
          <w:sz w:val="20"/>
          <w:szCs w:val="20"/>
        </w:rPr>
        <w:t xml:space="preserve"> сесси</w:t>
      </w:r>
      <w:r w:rsidR="000C1DEC" w:rsidRPr="00D846F3">
        <w:rPr>
          <w:rFonts w:ascii="Tahoma" w:hAnsi="Tahoma" w:cs="Tahoma"/>
          <w:sz w:val="20"/>
          <w:szCs w:val="20"/>
        </w:rPr>
        <w:t>й</w:t>
      </w:r>
      <w:r w:rsidRPr="00D846F3">
        <w:rPr>
          <w:rFonts w:ascii="Tahoma" w:hAnsi="Tahoma" w:cs="Tahoma"/>
          <w:sz w:val="20"/>
          <w:szCs w:val="20"/>
        </w:rPr>
        <w:t xml:space="preserve">, а также </w:t>
      </w:r>
      <w:r w:rsidR="002053D4" w:rsidRPr="00D846F3">
        <w:rPr>
          <w:rFonts w:ascii="Tahoma" w:hAnsi="Tahoma" w:cs="Tahoma"/>
          <w:sz w:val="20"/>
          <w:szCs w:val="20"/>
        </w:rPr>
        <w:t>Д</w:t>
      </w:r>
      <w:r w:rsidRPr="00D846F3">
        <w:rPr>
          <w:rFonts w:ascii="Tahoma" w:hAnsi="Tahoma" w:cs="Tahoma"/>
          <w:sz w:val="20"/>
          <w:szCs w:val="20"/>
        </w:rPr>
        <w:t>ополнительных показателей</w:t>
      </w:r>
      <w:r w:rsidR="001E6E4B" w:rsidRPr="00D846F3">
        <w:rPr>
          <w:rFonts w:ascii="Tahoma" w:hAnsi="Tahoma" w:cs="Tahoma"/>
          <w:sz w:val="20"/>
          <w:szCs w:val="20"/>
        </w:rPr>
        <w:t xml:space="preserve"> </w:t>
      </w:r>
      <w:r w:rsidRPr="00D846F3">
        <w:rPr>
          <w:rFonts w:ascii="Tahoma" w:hAnsi="Tahoma" w:cs="Tahoma"/>
          <w:sz w:val="20"/>
          <w:szCs w:val="20"/>
        </w:rPr>
        <w:t xml:space="preserve">раскрывается </w:t>
      </w:r>
      <w:r w:rsidR="00E72A87" w:rsidRPr="00D846F3">
        <w:rPr>
          <w:rFonts w:ascii="Tahoma" w:hAnsi="Tahoma" w:cs="Tahoma"/>
          <w:sz w:val="20"/>
          <w:szCs w:val="20"/>
        </w:rPr>
        <w:t xml:space="preserve">не позднее 12:00 московского времени первого </w:t>
      </w:r>
      <w:r w:rsidR="00306621" w:rsidRPr="00D846F3">
        <w:rPr>
          <w:rFonts w:ascii="Tahoma" w:hAnsi="Tahoma" w:cs="Tahoma"/>
          <w:sz w:val="20"/>
          <w:szCs w:val="20"/>
        </w:rPr>
        <w:t>Рабоч</w:t>
      </w:r>
      <w:r w:rsidR="00E72A87" w:rsidRPr="00D846F3">
        <w:rPr>
          <w:rFonts w:ascii="Tahoma" w:hAnsi="Tahoma" w:cs="Tahoma"/>
          <w:sz w:val="20"/>
          <w:szCs w:val="20"/>
        </w:rPr>
        <w:t>его</w:t>
      </w:r>
      <w:r w:rsidR="00306621" w:rsidRPr="00D846F3">
        <w:rPr>
          <w:rFonts w:ascii="Tahoma" w:hAnsi="Tahoma" w:cs="Tahoma"/>
          <w:sz w:val="20"/>
          <w:szCs w:val="20"/>
        </w:rPr>
        <w:t xml:space="preserve"> </w:t>
      </w:r>
      <w:r w:rsidRPr="00D846F3">
        <w:rPr>
          <w:rFonts w:ascii="Tahoma" w:hAnsi="Tahoma" w:cs="Tahoma"/>
          <w:sz w:val="20"/>
          <w:szCs w:val="20"/>
        </w:rPr>
        <w:t>дн</w:t>
      </w:r>
      <w:r w:rsidR="00E72A87" w:rsidRPr="00D846F3">
        <w:rPr>
          <w:rFonts w:ascii="Tahoma" w:hAnsi="Tahoma" w:cs="Tahoma"/>
          <w:sz w:val="20"/>
          <w:szCs w:val="20"/>
        </w:rPr>
        <w:t>я, следующего за днем расчета</w:t>
      </w:r>
      <w:r w:rsidRPr="00D846F3">
        <w:rPr>
          <w:rFonts w:ascii="Tahoma" w:hAnsi="Tahoma" w:cs="Tahoma"/>
          <w:sz w:val="20"/>
          <w:szCs w:val="20"/>
        </w:rPr>
        <w:t>.</w:t>
      </w:r>
    </w:p>
    <w:p w14:paraId="50016F91" w14:textId="14D7C3DE" w:rsidR="009523B4" w:rsidRPr="00D846F3" w:rsidRDefault="009523B4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bookmarkStart w:id="85" w:name="_Hlk125463164"/>
      <w:r w:rsidRPr="00D846F3">
        <w:rPr>
          <w:rFonts w:ascii="Tahoma" w:hAnsi="Tahoma" w:cs="Tahoma"/>
          <w:sz w:val="20"/>
          <w:szCs w:val="20"/>
        </w:rPr>
        <w:t xml:space="preserve">Информационные сообщения об очередном пересмотре </w:t>
      </w:r>
      <w:r w:rsidR="008650AA" w:rsidRPr="00D846F3">
        <w:rPr>
          <w:rFonts w:ascii="Tahoma" w:hAnsi="Tahoma" w:cs="Tahoma"/>
          <w:sz w:val="20"/>
          <w:szCs w:val="20"/>
        </w:rPr>
        <w:t>Баз</w:t>
      </w:r>
      <w:r w:rsidRPr="00D846F3">
        <w:rPr>
          <w:rFonts w:ascii="Tahoma" w:hAnsi="Tahoma" w:cs="Tahoma"/>
          <w:sz w:val="20"/>
          <w:szCs w:val="20"/>
        </w:rPr>
        <w:t xml:space="preserve"> расчета </w:t>
      </w:r>
      <w:r w:rsidR="00E92BEC" w:rsidRPr="00D846F3">
        <w:rPr>
          <w:rFonts w:ascii="Tahoma" w:hAnsi="Tahoma" w:cs="Tahoma"/>
          <w:sz w:val="20"/>
          <w:szCs w:val="20"/>
        </w:rPr>
        <w:t>Индекс</w:t>
      </w:r>
      <w:r w:rsidRPr="00D846F3">
        <w:rPr>
          <w:rFonts w:ascii="Tahoma" w:hAnsi="Tahoma" w:cs="Tahoma"/>
          <w:sz w:val="20"/>
          <w:szCs w:val="20"/>
        </w:rPr>
        <w:t>ов раскрываются</w:t>
      </w:r>
      <w:r w:rsidR="00AD2236" w:rsidRPr="00D846F3">
        <w:rPr>
          <w:rFonts w:ascii="Tahoma" w:hAnsi="Tahoma" w:cs="Tahoma"/>
          <w:sz w:val="20"/>
          <w:szCs w:val="20"/>
        </w:rPr>
        <w:t xml:space="preserve"> в течени</w:t>
      </w:r>
      <w:r w:rsidR="00D94638">
        <w:rPr>
          <w:rFonts w:ascii="Tahoma" w:hAnsi="Tahoma" w:cs="Tahoma"/>
          <w:sz w:val="20"/>
          <w:szCs w:val="20"/>
        </w:rPr>
        <w:t>е</w:t>
      </w:r>
      <w:r w:rsidR="00F012AA" w:rsidRPr="00D846F3">
        <w:rPr>
          <w:rFonts w:ascii="Tahoma" w:hAnsi="Tahoma" w:cs="Tahoma"/>
          <w:sz w:val="20"/>
          <w:szCs w:val="20"/>
        </w:rPr>
        <w:t xml:space="preserve"> 3 </w:t>
      </w:r>
      <w:r w:rsidR="00415F29" w:rsidRPr="00D846F3">
        <w:rPr>
          <w:rFonts w:ascii="Tahoma" w:hAnsi="Tahoma" w:cs="Tahoma"/>
          <w:sz w:val="20"/>
          <w:szCs w:val="20"/>
        </w:rPr>
        <w:t>Р</w:t>
      </w:r>
      <w:r w:rsidR="00F012AA" w:rsidRPr="00D846F3">
        <w:rPr>
          <w:rFonts w:ascii="Tahoma" w:hAnsi="Tahoma" w:cs="Tahoma"/>
          <w:sz w:val="20"/>
          <w:szCs w:val="20"/>
        </w:rPr>
        <w:t xml:space="preserve">абочих дней с даты </w:t>
      </w:r>
      <w:r w:rsidR="002A42BF" w:rsidRPr="00D846F3">
        <w:rPr>
          <w:rFonts w:ascii="Tahoma" w:hAnsi="Tahoma" w:cs="Tahoma"/>
          <w:sz w:val="20"/>
          <w:szCs w:val="20"/>
        </w:rPr>
        <w:t>принятия решения Биржей об утверждении новых Баз расчета Индексов</w:t>
      </w:r>
      <w:r w:rsidR="00F012AA" w:rsidRPr="00D846F3">
        <w:rPr>
          <w:rFonts w:ascii="Tahoma" w:hAnsi="Tahoma" w:cs="Tahoma"/>
          <w:sz w:val="20"/>
          <w:szCs w:val="20"/>
        </w:rPr>
        <w:t>, но</w:t>
      </w:r>
      <w:r w:rsidRPr="00D846F3">
        <w:rPr>
          <w:rFonts w:ascii="Tahoma" w:hAnsi="Tahoma" w:cs="Tahoma"/>
          <w:sz w:val="20"/>
          <w:szCs w:val="20"/>
        </w:rPr>
        <w:t xml:space="preserve"> не позднее, чем за </w:t>
      </w:r>
      <w:r w:rsidR="00F012AA" w:rsidRPr="00D846F3">
        <w:rPr>
          <w:rFonts w:ascii="Tahoma" w:hAnsi="Tahoma" w:cs="Tahoma"/>
          <w:sz w:val="20"/>
          <w:szCs w:val="20"/>
        </w:rPr>
        <w:t>1</w:t>
      </w:r>
      <w:r w:rsidRPr="00D846F3">
        <w:rPr>
          <w:rFonts w:ascii="Tahoma" w:hAnsi="Tahoma" w:cs="Tahoma"/>
          <w:sz w:val="20"/>
          <w:szCs w:val="20"/>
        </w:rPr>
        <w:t xml:space="preserve"> недел</w:t>
      </w:r>
      <w:r w:rsidR="00F012AA" w:rsidRPr="00D846F3">
        <w:rPr>
          <w:rFonts w:ascii="Tahoma" w:hAnsi="Tahoma" w:cs="Tahoma"/>
          <w:sz w:val="20"/>
          <w:szCs w:val="20"/>
        </w:rPr>
        <w:t xml:space="preserve">ю </w:t>
      </w:r>
      <w:r w:rsidRPr="00D846F3">
        <w:rPr>
          <w:rFonts w:ascii="Tahoma" w:hAnsi="Tahoma" w:cs="Tahoma"/>
          <w:sz w:val="20"/>
          <w:szCs w:val="20"/>
        </w:rPr>
        <w:t>до</w:t>
      </w:r>
      <w:r w:rsidR="00F012AA" w:rsidRPr="00D846F3">
        <w:rPr>
          <w:rFonts w:ascii="Tahoma" w:hAnsi="Tahoma" w:cs="Tahoma"/>
          <w:sz w:val="20"/>
          <w:szCs w:val="20"/>
        </w:rPr>
        <w:t xml:space="preserve"> даты</w:t>
      </w:r>
      <w:r w:rsidRPr="00D846F3">
        <w:rPr>
          <w:rFonts w:ascii="Tahoma" w:hAnsi="Tahoma" w:cs="Tahoma"/>
          <w:sz w:val="20"/>
          <w:szCs w:val="20"/>
        </w:rPr>
        <w:t xml:space="preserve"> вступления в силу</w:t>
      </w:r>
      <w:r w:rsidR="002A42BF" w:rsidRPr="00D846F3">
        <w:rPr>
          <w:rFonts w:ascii="Tahoma" w:hAnsi="Tahoma" w:cs="Tahoma"/>
          <w:sz w:val="20"/>
          <w:szCs w:val="20"/>
        </w:rPr>
        <w:t xml:space="preserve"> такого</w:t>
      </w:r>
      <w:r w:rsidRPr="00D846F3">
        <w:rPr>
          <w:rFonts w:ascii="Tahoma" w:hAnsi="Tahoma" w:cs="Tahoma"/>
          <w:sz w:val="20"/>
          <w:szCs w:val="20"/>
        </w:rPr>
        <w:t xml:space="preserve"> решения Биржи.</w:t>
      </w:r>
    </w:p>
    <w:bookmarkEnd w:id="85"/>
    <w:p w14:paraId="6221E843" w14:textId="77777777" w:rsidR="009523B4" w:rsidRPr="00B74EE3" w:rsidRDefault="009523B4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D846F3">
        <w:rPr>
          <w:rFonts w:ascii="Tahoma" w:hAnsi="Tahoma" w:cs="Tahoma"/>
          <w:sz w:val="20"/>
          <w:szCs w:val="20"/>
        </w:rPr>
        <w:t>Информационные сообщения о внеочередном</w:t>
      </w:r>
      <w:r w:rsidRPr="00B74EE3">
        <w:rPr>
          <w:rFonts w:ascii="Tahoma" w:hAnsi="Tahoma" w:cs="Tahoma"/>
          <w:sz w:val="20"/>
          <w:szCs w:val="20"/>
        </w:rPr>
        <w:t xml:space="preserve"> пересмотре </w:t>
      </w:r>
      <w:r w:rsidR="008650AA">
        <w:rPr>
          <w:rFonts w:ascii="Tahoma" w:hAnsi="Tahoma" w:cs="Tahoma"/>
          <w:sz w:val="20"/>
          <w:szCs w:val="20"/>
        </w:rPr>
        <w:t>Баз</w:t>
      </w:r>
      <w:r w:rsidRPr="00B74EE3">
        <w:rPr>
          <w:rFonts w:ascii="Tahoma" w:hAnsi="Tahoma" w:cs="Tahoma"/>
          <w:sz w:val="20"/>
          <w:szCs w:val="20"/>
        </w:rPr>
        <w:t xml:space="preserve">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B74EE3">
        <w:rPr>
          <w:rFonts w:ascii="Tahoma" w:hAnsi="Tahoma" w:cs="Tahoma"/>
          <w:sz w:val="20"/>
          <w:szCs w:val="20"/>
        </w:rPr>
        <w:t xml:space="preserve">ов раскрываются не позднее дня, предшествующего дате вступления в силу решения Биржи об утверждении новой </w:t>
      </w:r>
      <w:r w:rsidR="008650AA">
        <w:rPr>
          <w:rFonts w:ascii="Tahoma" w:hAnsi="Tahoma" w:cs="Tahoma"/>
          <w:sz w:val="20"/>
          <w:szCs w:val="20"/>
        </w:rPr>
        <w:t>Баз</w:t>
      </w:r>
      <w:r w:rsidRPr="00B74EE3">
        <w:rPr>
          <w:rFonts w:ascii="Tahoma" w:hAnsi="Tahoma" w:cs="Tahoma"/>
          <w:sz w:val="20"/>
          <w:szCs w:val="20"/>
        </w:rPr>
        <w:t>ы расчета.</w:t>
      </w:r>
    </w:p>
    <w:p w14:paraId="49D84355" w14:textId="77777777" w:rsidR="00657BF4" w:rsidRPr="00B74EE3" w:rsidRDefault="00657BF4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B74EE3">
        <w:rPr>
          <w:rFonts w:ascii="Tahoma" w:hAnsi="Tahoma" w:cs="Tahoma"/>
          <w:sz w:val="20"/>
          <w:szCs w:val="20"/>
        </w:rPr>
        <w:t xml:space="preserve">Информация, подлежащая </w:t>
      </w:r>
      <w:r w:rsidR="00DD5DBF" w:rsidRPr="00B74EE3">
        <w:rPr>
          <w:rFonts w:ascii="Tahoma" w:hAnsi="Tahoma" w:cs="Tahoma"/>
          <w:sz w:val="20"/>
          <w:szCs w:val="20"/>
        </w:rPr>
        <w:t xml:space="preserve">раскрытию </w:t>
      </w:r>
      <w:r w:rsidRPr="00B74EE3">
        <w:rPr>
          <w:rFonts w:ascii="Tahoma" w:hAnsi="Tahoma" w:cs="Tahoma"/>
          <w:sz w:val="20"/>
          <w:szCs w:val="20"/>
        </w:rPr>
        <w:t>в соответствии с настоящей Методикой</w:t>
      </w:r>
      <w:r w:rsidR="00DD5DBF" w:rsidRPr="00B74EE3">
        <w:rPr>
          <w:rFonts w:ascii="Tahoma" w:hAnsi="Tahoma" w:cs="Tahoma"/>
          <w:sz w:val="20"/>
          <w:szCs w:val="20"/>
        </w:rPr>
        <w:t xml:space="preserve">, раскрывается </w:t>
      </w:r>
      <w:r w:rsidR="00033C3D" w:rsidRPr="00B74EE3">
        <w:rPr>
          <w:rFonts w:ascii="Tahoma" w:hAnsi="Tahoma" w:cs="Tahoma"/>
          <w:sz w:val="20"/>
          <w:szCs w:val="20"/>
        </w:rPr>
        <w:t>на официальном сайте</w:t>
      </w:r>
      <w:r w:rsidRPr="00B74EE3">
        <w:rPr>
          <w:rFonts w:ascii="Tahoma" w:hAnsi="Tahoma" w:cs="Tahoma"/>
          <w:sz w:val="20"/>
          <w:szCs w:val="20"/>
        </w:rPr>
        <w:t xml:space="preserve"> </w:t>
      </w:r>
      <w:r w:rsidR="007C2B2D" w:rsidRPr="00B74EE3">
        <w:rPr>
          <w:rFonts w:ascii="Tahoma" w:hAnsi="Tahoma" w:cs="Tahoma"/>
          <w:sz w:val="20"/>
          <w:szCs w:val="20"/>
        </w:rPr>
        <w:t>Биржи</w:t>
      </w:r>
      <w:r w:rsidR="00843843" w:rsidRPr="00B74EE3">
        <w:rPr>
          <w:rFonts w:ascii="Tahoma" w:hAnsi="Tahoma" w:cs="Tahoma"/>
          <w:sz w:val="20"/>
          <w:szCs w:val="20"/>
        </w:rPr>
        <w:t xml:space="preserve"> </w:t>
      </w:r>
      <w:r w:rsidR="00634A40" w:rsidRPr="00B74EE3">
        <w:rPr>
          <w:rFonts w:ascii="Tahoma" w:hAnsi="Tahoma" w:cs="Tahoma"/>
          <w:sz w:val="20"/>
          <w:szCs w:val="20"/>
        </w:rPr>
        <w:t>в сети Интернет</w:t>
      </w:r>
      <w:r w:rsidR="00DD5DBF" w:rsidRPr="00B74EE3">
        <w:rPr>
          <w:rFonts w:ascii="Tahoma" w:hAnsi="Tahoma" w:cs="Tahoma"/>
          <w:sz w:val="20"/>
          <w:szCs w:val="20"/>
        </w:rPr>
        <w:t>.</w:t>
      </w:r>
      <w:r w:rsidRPr="00B74EE3">
        <w:rPr>
          <w:rFonts w:ascii="Tahoma" w:hAnsi="Tahoma" w:cs="Tahoma"/>
          <w:sz w:val="20"/>
          <w:szCs w:val="20"/>
        </w:rPr>
        <w:t xml:space="preserve"> </w:t>
      </w:r>
      <w:r w:rsidR="00DD5DBF" w:rsidRPr="00B74EE3">
        <w:rPr>
          <w:rFonts w:ascii="Tahoma" w:hAnsi="Tahoma" w:cs="Tahoma"/>
          <w:sz w:val="20"/>
          <w:szCs w:val="20"/>
        </w:rPr>
        <w:t xml:space="preserve">Также указанная информация </w:t>
      </w:r>
      <w:r w:rsidRPr="00B74EE3">
        <w:rPr>
          <w:rFonts w:ascii="Tahoma" w:hAnsi="Tahoma" w:cs="Tahoma"/>
          <w:sz w:val="20"/>
          <w:szCs w:val="20"/>
        </w:rPr>
        <w:t>дополнительно может распространяться иными способами, в том числе через информационные агентства, распространяющие данны</w:t>
      </w:r>
      <w:r w:rsidR="00344D88" w:rsidRPr="00B74EE3">
        <w:rPr>
          <w:rFonts w:ascii="Tahoma" w:hAnsi="Tahoma" w:cs="Tahoma"/>
          <w:sz w:val="20"/>
          <w:szCs w:val="20"/>
        </w:rPr>
        <w:t>е</w:t>
      </w:r>
      <w:r w:rsidRPr="00B74EE3">
        <w:rPr>
          <w:rFonts w:ascii="Tahoma" w:hAnsi="Tahoma" w:cs="Tahoma"/>
          <w:sz w:val="20"/>
          <w:szCs w:val="20"/>
        </w:rPr>
        <w:t xml:space="preserve"> о торгах ценными бумагами на Бирже.</w:t>
      </w:r>
    </w:p>
    <w:p w14:paraId="089BEA6D" w14:textId="77777777" w:rsidR="00BE1A46" w:rsidRPr="00B74EE3" w:rsidRDefault="00BE1A46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  <w:sectPr w:rsidR="00BE1A46" w:rsidRPr="00B74EE3" w:rsidSect="004145E5">
          <w:footerReference w:type="even" r:id="rId8"/>
          <w:footerReference w:type="default" r:id="rId9"/>
          <w:pgSz w:w="11906" w:h="16838"/>
          <w:pgMar w:top="1079" w:right="1134" w:bottom="1079" w:left="1418" w:header="709" w:footer="709" w:gutter="0"/>
          <w:cols w:space="708"/>
          <w:titlePg/>
          <w:docGrid w:linePitch="360"/>
        </w:sectPr>
      </w:pPr>
    </w:p>
    <w:p w14:paraId="607D0334" w14:textId="77777777" w:rsidR="00E17CEC" w:rsidRPr="00033C3D" w:rsidRDefault="00E17CEC" w:rsidP="00BE1A46">
      <w:pPr>
        <w:jc w:val="right"/>
        <w:rPr>
          <w:rFonts w:ascii="Tahoma" w:hAnsi="Tahoma" w:cs="Tahoma"/>
        </w:rPr>
      </w:pPr>
      <w:r w:rsidRPr="00033C3D">
        <w:rPr>
          <w:rFonts w:ascii="Tahoma" w:hAnsi="Tahoma" w:cs="Tahoma"/>
        </w:rPr>
        <w:t>Приложение 1</w:t>
      </w:r>
    </w:p>
    <w:p w14:paraId="36F0D727" w14:textId="77777777" w:rsidR="00E17CEC" w:rsidRPr="00E943EF" w:rsidRDefault="00E92BEC" w:rsidP="00A114F5">
      <w:pPr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E943EF">
        <w:rPr>
          <w:rFonts w:ascii="Tahoma" w:hAnsi="Tahoma" w:cs="Tahoma"/>
          <w:b/>
          <w:sz w:val="22"/>
          <w:szCs w:val="22"/>
        </w:rPr>
        <w:t>Индекс</w:t>
      </w:r>
      <w:r w:rsidR="00460A34" w:rsidRPr="00E943EF">
        <w:rPr>
          <w:rFonts w:ascii="Tahoma" w:hAnsi="Tahoma" w:cs="Tahoma"/>
          <w:b/>
          <w:sz w:val="22"/>
          <w:szCs w:val="22"/>
        </w:rPr>
        <w:t>ы</w:t>
      </w:r>
      <w:r w:rsidR="00E17CEC" w:rsidRPr="00E943EF">
        <w:rPr>
          <w:rFonts w:ascii="Tahoma" w:hAnsi="Tahoma" w:cs="Tahoma"/>
          <w:b/>
          <w:sz w:val="22"/>
          <w:szCs w:val="22"/>
        </w:rPr>
        <w:t xml:space="preserve"> корпоративных </w:t>
      </w:r>
      <w:r w:rsidR="00CF13DC" w:rsidRPr="00E943EF">
        <w:rPr>
          <w:rFonts w:ascii="Tahoma" w:hAnsi="Tahoma" w:cs="Tahoma"/>
          <w:b/>
          <w:sz w:val="22"/>
          <w:szCs w:val="22"/>
        </w:rPr>
        <w:t>Облигац</w:t>
      </w:r>
      <w:r w:rsidR="00E17CEC" w:rsidRPr="00E943EF">
        <w:rPr>
          <w:rFonts w:ascii="Tahoma" w:hAnsi="Tahoma" w:cs="Tahoma"/>
          <w:b/>
          <w:sz w:val="22"/>
          <w:szCs w:val="22"/>
        </w:rPr>
        <w:t>ий</w: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986"/>
        <w:gridCol w:w="992"/>
        <w:gridCol w:w="2030"/>
        <w:gridCol w:w="1089"/>
        <w:gridCol w:w="1821"/>
        <w:gridCol w:w="1794"/>
        <w:gridCol w:w="1554"/>
        <w:gridCol w:w="1135"/>
        <w:gridCol w:w="1109"/>
        <w:gridCol w:w="1253"/>
      </w:tblGrid>
      <w:tr w:rsidR="008D6051" w:rsidRPr="004F12BA" w14:paraId="1B983F1C" w14:textId="77777777" w:rsidTr="00830908">
        <w:tc>
          <w:tcPr>
            <w:tcW w:w="1547" w:type="dxa"/>
          </w:tcPr>
          <w:p w14:paraId="507AD74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86" w:name="_Hlk124855105"/>
            <w:r w:rsidRPr="004F12BA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986" w:type="dxa"/>
          </w:tcPr>
          <w:p w14:paraId="13A165A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992" w:type="dxa"/>
          </w:tcPr>
          <w:p w14:paraId="31C6A87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4F12BA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4F12BA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2030" w:type="dxa"/>
          </w:tcPr>
          <w:p w14:paraId="2D39B86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Уровень рейтинга*</w:t>
            </w:r>
          </w:p>
        </w:tc>
        <w:tc>
          <w:tcPr>
            <w:tcW w:w="1089" w:type="dxa"/>
          </w:tcPr>
          <w:p w14:paraId="1A64BCE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1821" w:type="dxa"/>
          </w:tcPr>
          <w:p w14:paraId="25AF060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1794" w:type="dxa"/>
          </w:tcPr>
          <w:p w14:paraId="4687829A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Ставка</w:t>
            </w:r>
            <w:r w:rsidR="00E04EC0">
              <w:rPr>
                <w:b/>
                <w:sz w:val="16"/>
                <w:szCs w:val="16"/>
              </w:rPr>
              <w:t xml:space="preserve"> купона</w:t>
            </w:r>
          </w:p>
        </w:tc>
        <w:tc>
          <w:tcPr>
            <w:tcW w:w="1554" w:type="dxa"/>
          </w:tcPr>
          <w:p w14:paraId="57AA270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1135" w:type="dxa"/>
          </w:tcPr>
          <w:p w14:paraId="35A85CF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1109" w:type="dxa"/>
          </w:tcPr>
          <w:p w14:paraId="17040BC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1253" w:type="dxa"/>
          </w:tcPr>
          <w:p w14:paraId="1144E88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D8356F" w:rsidRPr="004F12BA" w14:paraId="0C3FBA0C" w14:textId="77777777" w:rsidTr="00830908">
        <w:tc>
          <w:tcPr>
            <w:tcW w:w="1547" w:type="dxa"/>
          </w:tcPr>
          <w:p w14:paraId="3AB9C906" w14:textId="77777777" w:rsidR="00D8356F" w:rsidRPr="004F12BA" w:rsidRDefault="00D8356F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RUCBTRNS</w:t>
            </w:r>
          </w:p>
        </w:tc>
        <w:tc>
          <w:tcPr>
            <w:tcW w:w="986" w:type="dxa"/>
          </w:tcPr>
          <w:p w14:paraId="0461B955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</w:tcPr>
          <w:p w14:paraId="340FB6AA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2030" w:type="dxa"/>
          </w:tcPr>
          <w:p w14:paraId="59DF67DB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</w:tcPr>
          <w:p w14:paraId="6AA01D10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</w:tcPr>
          <w:p w14:paraId="1B87ED38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</w:tcPr>
          <w:p w14:paraId="48A4413B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 w:val="restart"/>
          </w:tcPr>
          <w:p w14:paraId="60673DA3" w14:textId="77777777" w:rsidR="00D8356F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  <w:p w14:paraId="73B481CF" w14:textId="10718DA5" w:rsidR="00D8356F" w:rsidRPr="00D8356F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8356F">
              <w:rPr>
                <w:rFonts w:ascii="Tahoma" w:hAnsi="Tahoma" w:cs="Tahoma"/>
                <w:sz w:val="16"/>
                <w:szCs w:val="16"/>
              </w:rPr>
              <w:t>в течени</w:t>
            </w:r>
            <w:r w:rsidR="00D94638">
              <w:rPr>
                <w:rFonts w:ascii="Tahoma" w:hAnsi="Tahoma" w:cs="Tahoma"/>
                <w:sz w:val="16"/>
                <w:szCs w:val="16"/>
              </w:rPr>
              <w:t>е</w:t>
            </w:r>
            <w:r w:rsidRPr="00D835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</w:p>
          <w:p w14:paraId="6EE4DC1B" w14:textId="768EAF44" w:rsidR="00D8356F" w:rsidRPr="00D8356F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CDCE607" w14:textId="5AE6B3B8" w:rsidR="00D8356F" w:rsidRPr="00D8356F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1717BE1" w14:textId="5F8988F6" w:rsidR="00D8356F" w:rsidRPr="00D8356F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9AA1858" w14:textId="3A582D85" w:rsidR="00D8356F" w:rsidRPr="00D8356F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D74A4E3" w14:textId="63D70D39" w:rsidR="00D8356F" w:rsidRPr="00D8356F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EE665CA" w14:textId="4C232F9A" w:rsidR="00D8356F" w:rsidRPr="00D8356F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7DBE19C" w14:textId="7CE6165C" w:rsidR="00D8356F" w:rsidRPr="00D8356F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</w:tcPr>
          <w:p w14:paraId="696ACE73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</w:tcPr>
          <w:p w14:paraId="417EF522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</w:tcPr>
          <w:p w14:paraId="3E8EEDA5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D8356F" w:rsidRPr="004F12BA" w14:paraId="7D48292A" w14:textId="77777777" w:rsidTr="00830908">
        <w:tc>
          <w:tcPr>
            <w:tcW w:w="1547" w:type="dxa"/>
          </w:tcPr>
          <w:p w14:paraId="03D10F71" w14:textId="77777777" w:rsidR="00D8356F" w:rsidRPr="004F12BA" w:rsidRDefault="00D8356F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RUCBCPNS</w:t>
            </w:r>
          </w:p>
        </w:tc>
        <w:tc>
          <w:tcPr>
            <w:tcW w:w="986" w:type="dxa"/>
          </w:tcPr>
          <w:p w14:paraId="064A148E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</w:tcPr>
          <w:p w14:paraId="63034F65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2030" w:type="dxa"/>
          </w:tcPr>
          <w:p w14:paraId="1109BE4B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</w:tcPr>
          <w:p w14:paraId="3DD60C9A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</w:tcPr>
          <w:p w14:paraId="57AE431D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</w:tcPr>
          <w:p w14:paraId="5351A133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</w:tcPr>
          <w:p w14:paraId="7DA2106B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</w:tcPr>
          <w:p w14:paraId="4D5CD27B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</w:tcPr>
          <w:p w14:paraId="7D038B07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</w:tcPr>
          <w:p w14:paraId="0BF97D4A" w14:textId="77777777" w:rsidR="00D8356F" w:rsidRPr="004F12BA" w:rsidRDefault="00D8356F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D8356F" w:rsidRPr="004F12BA" w14:paraId="2E140D3D" w14:textId="77777777" w:rsidTr="00830908">
        <w:tc>
          <w:tcPr>
            <w:tcW w:w="1547" w:type="dxa"/>
          </w:tcPr>
          <w:p w14:paraId="546033AE" w14:textId="77777777" w:rsidR="00D8356F" w:rsidRPr="004F12BA" w:rsidDel="00243DC4" w:rsidRDefault="00D8356F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RUCBITR1Y</w:t>
            </w:r>
          </w:p>
        </w:tc>
        <w:tc>
          <w:tcPr>
            <w:tcW w:w="986" w:type="dxa"/>
          </w:tcPr>
          <w:p w14:paraId="09AB8B22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</w:tcPr>
          <w:p w14:paraId="15054091" w14:textId="77777777" w:rsidR="00D8356F" w:rsidRPr="004F12BA" w:rsidDel="00147682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030" w:type="dxa"/>
          </w:tcPr>
          <w:p w14:paraId="058AAA69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-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</w:p>
        </w:tc>
        <w:tc>
          <w:tcPr>
            <w:tcW w:w="1089" w:type="dxa"/>
          </w:tcPr>
          <w:p w14:paraId="33B8264F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</w:tcPr>
          <w:p w14:paraId="3AA265F6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</w:tcPr>
          <w:p w14:paraId="032E703A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</w:tcPr>
          <w:p w14:paraId="27941D17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</w:tcPr>
          <w:p w14:paraId="782CC1CA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</w:tcPr>
          <w:p w14:paraId="68134955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</w:tcPr>
          <w:p w14:paraId="46F131E6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8356F" w:rsidRPr="004F12BA" w14:paraId="5A654500" w14:textId="77777777" w:rsidTr="00830908">
        <w:tc>
          <w:tcPr>
            <w:tcW w:w="1547" w:type="dxa"/>
          </w:tcPr>
          <w:p w14:paraId="524C97FA" w14:textId="77777777" w:rsidR="00D8356F" w:rsidRPr="004F12BA" w:rsidDel="00243DC4" w:rsidRDefault="00D8356F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RUCBICP1Y</w:t>
            </w:r>
          </w:p>
        </w:tc>
        <w:tc>
          <w:tcPr>
            <w:tcW w:w="986" w:type="dxa"/>
          </w:tcPr>
          <w:p w14:paraId="5F6F4236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</w:tcPr>
          <w:p w14:paraId="4A4BFD24" w14:textId="77777777" w:rsidR="00D8356F" w:rsidRPr="004F12BA" w:rsidDel="00147682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030" w:type="dxa"/>
          </w:tcPr>
          <w:p w14:paraId="603B1AA7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-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</w:p>
        </w:tc>
        <w:tc>
          <w:tcPr>
            <w:tcW w:w="1089" w:type="dxa"/>
          </w:tcPr>
          <w:p w14:paraId="567A6AEF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</w:tcPr>
          <w:p w14:paraId="31652CBD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</w:tcPr>
          <w:p w14:paraId="1172274E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</w:tcPr>
          <w:p w14:paraId="635A8A3D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</w:tcPr>
          <w:p w14:paraId="23763B20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</w:tcPr>
          <w:p w14:paraId="09C702DC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</w:tcPr>
          <w:p w14:paraId="32C5694C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8356F" w:rsidRPr="004F12BA" w14:paraId="17A2D931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FA45" w14:textId="77777777" w:rsidR="00D8356F" w:rsidRPr="004F12BA" w:rsidRDefault="00D8356F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RUCBTR3YNS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3124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E029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5391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D73C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18C6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12470F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</w:tcPr>
          <w:p w14:paraId="133CF034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C825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F155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2511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D8356F" w:rsidRPr="004F12BA" w14:paraId="3864B7A7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E25F" w14:textId="77777777" w:rsidR="00D8356F" w:rsidRPr="004F12BA" w:rsidRDefault="00D8356F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RUCBCP3YNS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51D9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A48F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DAA9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87FF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0C31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F8360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</w:tcPr>
          <w:p w14:paraId="1E0FCFF8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2B9E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3407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AC09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D8356F" w:rsidRPr="004F12BA" w14:paraId="6AC9F44A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481B" w14:textId="77777777" w:rsidR="00D8356F" w:rsidRPr="004F12BA" w:rsidRDefault="00D8356F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RUCBTR5YNS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DD65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3E43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70A0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6D42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7397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72FF1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</w:tcPr>
          <w:p w14:paraId="7736D9FC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838D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6B1A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84BD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D8356F" w:rsidRPr="004F12BA" w14:paraId="2E074BFA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B7F9" w14:textId="77777777" w:rsidR="00D8356F" w:rsidRPr="004F12BA" w:rsidRDefault="00D8356F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RUCBCP5YNS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C213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F49F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4790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23F3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E370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02870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bottom w:val="single" w:sz="4" w:space="0" w:color="auto"/>
            </w:tcBorders>
          </w:tcPr>
          <w:p w14:paraId="486C2821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52DA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5F5F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81D3" w14:textId="77777777" w:rsidR="00D8356F" w:rsidRPr="004F12BA" w:rsidRDefault="00D8356F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297E2E03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84DE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RUCBTRBBBNS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2AB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8D5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F4C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BB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… 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516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D7D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99B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2AFB5" w14:textId="3ED341AA" w:rsidR="00994581" w:rsidRP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</w:t>
            </w:r>
            <w:r>
              <w:rPr>
                <w:rFonts w:ascii="Tahoma" w:hAnsi="Tahoma" w:cs="Tahoma"/>
                <w:sz w:val="16"/>
                <w:szCs w:val="16"/>
              </w:rPr>
              <w:t xml:space="preserve">по итогам </w:t>
            </w:r>
            <w:r w:rsidR="00901589"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</w:p>
          <w:p w14:paraId="59BBB5BA" w14:textId="498AEFD9" w:rsidR="00994581" w:rsidRP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1378DE5" w14:textId="7220308B" w:rsidR="00994581" w:rsidRP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B4B3E32" w14:textId="57F34718" w:rsidR="00994581" w:rsidRP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09DB9E4" w14:textId="2AFB54A3" w:rsidR="00994581" w:rsidRP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DF11C5F" w14:textId="06EAC0CB" w:rsidR="00994581" w:rsidRP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5DA395D" w14:textId="76F2DB79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FD757E2" w14:textId="5DDAA5D8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35374A9" w14:textId="28193719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3AF3F1A" w14:textId="6A637593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5149BC5" w14:textId="04A26ACA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2A88771" w14:textId="65E76773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660E0B4" w14:textId="79789D16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D992D62" w14:textId="232F4DEE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86EFA32" w14:textId="68CD5D8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48111BA" w14:textId="2989FB7B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691E3F0" w14:textId="58270021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5E24016" w14:textId="6B3CE11B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3C153ED" w14:textId="1994B0F6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ABD6CF5" w14:textId="7855936C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009E63E" w14:textId="06059012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6D2C073" w14:textId="1E74C381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E2DD324" w14:textId="007CF1DA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F0A0457" w14:textId="5456DE55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E55459C" w14:textId="239C4E2E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85C60DE" w14:textId="3E6FFDD9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AFCED67" w14:textId="696A3E14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42C7091" w14:textId="2BDC73B6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7E75719" w14:textId="434FDCEA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1052D8E" w14:textId="69DAE801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EB16167" w14:textId="0E0356E4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5F26477" w14:textId="31292B3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F04FDF9" w14:textId="136BB446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D902400" w14:textId="25EFAC5C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DC21F98" w14:textId="76B41179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B42CCFB" w14:textId="750F36CE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CBE8CF5" w14:textId="69834A6A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5324955" w14:textId="6CCAB127" w:rsidR="00994581" w:rsidRP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E97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6A4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9BC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027B7EC8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E135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RUCBCPBBBNS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B05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6CF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C1142">
              <w:rPr>
                <w:rFonts w:ascii="Tahoma" w:hAnsi="Tahoma" w:cs="Tahoma"/>
                <w:sz w:val="16"/>
                <w:szCs w:val="16"/>
                <w:lang w:val="en-US"/>
              </w:rPr>
              <w:t>&gt; 0.5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3F1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BB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C0D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415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3C2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2BCE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BDF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51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A09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3B13FA79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66AB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87C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114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8F9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4F4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31F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8C6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DC29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971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2A1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6FB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3C267887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C2A3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900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1C5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F25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0C5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39A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740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BADC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693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316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299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599DD97C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9CB3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RUCBTRAANS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47B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CBF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803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A98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867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68F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0328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4A3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685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A03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1F13B566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47C9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RUCBCPAANS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A66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F36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31A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AF1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832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71A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9C38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AE6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3F0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677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30B02D4F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CA1E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RUCBTRAAANS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C65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424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D15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18B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343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247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02CA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84F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CFF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88A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06839B92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03D8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RUCBCPAAANS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5A2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B8B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5A1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DA4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FA0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E51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645F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382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E9B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D82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10D2EE09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F640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RUCBTRA3YNS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B04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0C2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36D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981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D7E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CD2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44F8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9E6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3C3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356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1C5C251F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8572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RUCBCPA3YNS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266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1BE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48A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EE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AC7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027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2294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774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550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BC8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5740393E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DD12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RUCBTRAA3YNS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F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330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A8A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FA2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3C9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ADA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37AA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CE6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23A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910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0DB23C1B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E3DA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RUCBCPAA3YNS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045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C89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FEC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F64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131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C7D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EB04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AB8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2CC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492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40FE1D6E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909C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RUCBTR3A3YNS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580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2C6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3A6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1F7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11F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3D5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816E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0F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651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663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320C62BD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C971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RUCBCP3A3YNS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F50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F21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53A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54C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98A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45C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336C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9AE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80B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A19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59B6CF89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C5E7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RUCBTRA5YNS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EF3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984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9A7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224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A24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698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8A58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E4E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B9A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059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4AEB233F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B3A1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RUCBCPA5YNS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00C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A61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B69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B0D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4CB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0B6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6285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7AD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31A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435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082AAC9B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0745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RUCBTRAA5YNS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C4A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D5D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C33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CED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7D4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DED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4B3F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377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B7C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287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176BC6A3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6E34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RUCBCPAA5YNS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AE1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683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D07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2D9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EBB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B5B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3902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7A6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027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EC5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060B5531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0673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RUCBTR3A5YNS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3C3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42D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56C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F99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CB3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966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41D4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EC2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942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58A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090EA7B6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EDC6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RUCBCP3A5YNS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AEE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C19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54D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4CB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1B2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CD3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F57E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FC4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EED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059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994581" w:rsidRPr="004F12BA" w14:paraId="027C24B8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9E87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575D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7F1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D22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B1E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CA4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CE9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6DF1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D27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2055" w14:textId="77777777" w:rsid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3571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994581" w:rsidRPr="004F12BA" w14:paraId="70CE7DCE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5346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999E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369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F44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5B4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B82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096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AE48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909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1658" w14:textId="77777777" w:rsid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F79F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994581" w:rsidRPr="004F12BA" w14:paraId="6714661A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2905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A3Y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6EEC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1FD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29B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2A4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A25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B43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D463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8F5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AAB0" w14:textId="77777777" w:rsid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F0B1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994581" w:rsidRPr="004F12BA" w14:paraId="55C9E00A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EF4E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A3Y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407B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6A8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821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37D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452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0A5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EA06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4FD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4066" w14:textId="77777777" w:rsid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4E83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994581" w:rsidRPr="004F12BA" w14:paraId="78421820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C16A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A5Y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DAEC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5A4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987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96B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F9D9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D95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BB55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2A9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8D60" w14:textId="77777777" w:rsid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4229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994581" w:rsidRPr="004F12BA" w14:paraId="74B51FB1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7FEF" w14:textId="77777777" w:rsidR="00994581" w:rsidRPr="004F12BA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A5Y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B47D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EFE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8E1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CBC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F08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62D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3157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C85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6E73" w14:textId="77777777" w:rsidR="00994581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F823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994581" w:rsidRPr="004F12BA" w14:paraId="43F0A4AD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C65B" w14:textId="77777777" w:rsidR="00994581" w:rsidRPr="00B1577B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710B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809E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347F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B2CB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A9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AC2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F359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275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ED66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561E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994581" w:rsidRPr="004F12BA" w14:paraId="6FC6F9B2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4A48" w14:textId="77777777" w:rsidR="00994581" w:rsidRPr="00B1577B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5FEF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B03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FBA3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62E0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E9D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AFD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F516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FE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E930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B719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994581" w:rsidRPr="004F12BA" w14:paraId="38753E51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03AC" w14:textId="77777777" w:rsidR="00994581" w:rsidRPr="00B1577B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A3Y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A770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583F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1 </w:t>
            </w:r>
            <w:proofErr w:type="gramStart"/>
            <w:r w:rsidRPr="00B1577B">
              <w:rPr>
                <w:rFonts w:ascii="Tahoma" w:hAnsi="Tahoma" w:cs="Tahoma"/>
                <w:sz w:val="16"/>
                <w:szCs w:val="16"/>
              </w:rPr>
              <w:t>&lt; …</w:t>
            </w:r>
            <w:proofErr w:type="gramEnd"/>
            <w:r w:rsidRPr="00B1577B">
              <w:rPr>
                <w:rFonts w:ascii="Tahoma" w:hAnsi="Tahoma" w:cs="Tahoma"/>
                <w:sz w:val="16"/>
                <w:szCs w:val="16"/>
              </w:rPr>
              <w:t xml:space="preserve">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1338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3D3D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043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38A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73EC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604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9E43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6BD2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994581" w:rsidRPr="004F12BA" w14:paraId="32479EBB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9FA" w14:textId="77777777" w:rsidR="00994581" w:rsidRPr="00B1577B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A3Y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2969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D3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1 </w:t>
            </w:r>
            <w:proofErr w:type="gramStart"/>
            <w:r w:rsidRPr="00B1577B">
              <w:rPr>
                <w:rFonts w:ascii="Tahoma" w:hAnsi="Tahoma" w:cs="Tahoma"/>
                <w:sz w:val="16"/>
                <w:szCs w:val="16"/>
              </w:rPr>
              <w:t>&lt; …</w:t>
            </w:r>
            <w:proofErr w:type="gramEnd"/>
            <w:r w:rsidRPr="00B1577B">
              <w:rPr>
                <w:rFonts w:ascii="Tahoma" w:hAnsi="Tahoma" w:cs="Tahoma"/>
                <w:sz w:val="16"/>
                <w:szCs w:val="16"/>
              </w:rPr>
              <w:t xml:space="preserve">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12C9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8375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029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06B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92B8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634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C201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70D6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994581" w:rsidRPr="004F12BA" w14:paraId="01A78F6B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2F60" w14:textId="77777777" w:rsidR="00994581" w:rsidRPr="00B1577B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A5Y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1545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D608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3 </w:t>
            </w:r>
            <w:proofErr w:type="gramStart"/>
            <w:r w:rsidRPr="00B1577B">
              <w:rPr>
                <w:rFonts w:ascii="Tahoma" w:hAnsi="Tahoma" w:cs="Tahoma"/>
                <w:sz w:val="16"/>
                <w:szCs w:val="16"/>
              </w:rPr>
              <w:t>&lt; …</w:t>
            </w:r>
            <w:proofErr w:type="gramEnd"/>
            <w:r w:rsidRPr="00B1577B">
              <w:rPr>
                <w:rFonts w:ascii="Tahoma" w:hAnsi="Tahoma" w:cs="Tahoma"/>
                <w:sz w:val="16"/>
                <w:szCs w:val="16"/>
              </w:rPr>
              <w:t xml:space="preserve">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A74E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303A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198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396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4C02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2CF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65BB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8FB9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994581" w:rsidRPr="004F12BA" w14:paraId="28102A09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9BDE" w14:textId="77777777" w:rsidR="00994581" w:rsidRPr="00B1577B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A5Y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5CA1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6EAE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3 </w:t>
            </w:r>
            <w:proofErr w:type="gramStart"/>
            <w:r w:rsidRPr="00B1577B">
              <w:rPr>
                <w:rFonts w:ascii="Tahoma" w:hAnsi="Tahoma" w:cs="Tahoma"/>
                <w:sz w:val="16"/>
                <w:szCs w:val="16"/>
              </w:rPr>
              <w:t>&lt; …</w:t>
            </w:r>
            <w:proofErr w:type="gramEnd"/>
            <w:r w:rsidRPr="00B1577B">
              <w:rPr>
                <w:rFonts w:ascii="Tahoma" w:hAnsi="Tahoma" w:cs="Tahoma"/>
                <w:sz w:val="16"/>
                <w:szCs w:val="16"/>
              </w:rPr>
              <w:t xml:space="preserve">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F7CF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7793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FEC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9B0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9F08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192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64D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6479" w14:textId="77777777" w:rsidR="00994581" w:rsidRPr="006661F2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994581" w:rsidRPr="004F12BA" w14:paraId="6E0E46A0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57F7" w14:textId="77777777" w:rsidR="00994581" w:rsidRPr="00B1577B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B2B3B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5727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4464" w14:textId="77777777" w:rsidR="00994581" w:rsidRPr="00593004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0.5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8645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B-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… 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EC04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455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3BF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B897C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459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BE9D" w14:textId="77777777" w:rsidR="00994581" w:rsidRPr="00BE6AAF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7F73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tr w:rsidR="00994581" w:rsidRPr="004F12BA" w14:paraId="40B38614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5F0A" w14:textId="77777777" w:rsidR="00994581" w:rsidRPr="00B1577B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CPB2B3B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C04D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1041" w14:textId="77777777" w:rsidR="00994581" w:rsidRPr="00593004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0.5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75F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B-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45CC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899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1217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BF630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769E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4372" w14:textId="77777777" w:rsidR="00994581" w:rsidRPr="00BE6AAF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4129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tr w:rsidR="00994581" w:rsidRPr="004F12BA" w14:paraId="2EF3D0EB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9258" w14:textId="77777777" w:rsidR="00994581" w:rsidRPr="0094014F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 w:rsidRPr="0094014F">
              <w:rPr>
                <w:rFonts w:ascii="Tahoma" w:hAnsi="Tahoma" w:cs="Tahoma"/>
                <w:sz w:val="16"/>
                <w:szCs w:val="16"/>
              </w:rPr>
              <w:t>B2B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1516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9BAC" w14:textId="77777777" w:rsidR="00994581" w:rsidRPr="0094014F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F58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B-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… 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AA18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10F8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C10D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2EA17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2A14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242B" w14:textId="77777777" w:rsidR="00994581" w:rsidRPr="00BE6AAF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7CD5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tr w:rsidR="00994581" w:rsidRPr="004F12BA" w14:paraId="5169DB4D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A388" w14:textId="77777777" w:rsidR="00994581" w:rsidRPr="00B1577B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 w:rsidRPr="0094014F">
              <w:rPr>
                <w:rFonts w:ascii="Tahoma" w:hAnsi="Tahoma" w:cs="Tahoma"/>
                <w:sz w:val="16"/>
                <w:szCs w:val="16"/>
              </w:rPr>
              <w:t>CPB2B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8248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D0E2" w14:textId="77777777" w:rsidR="00994581" w:rsidRPr="0094014F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47F0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B-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BA39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F63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AB0C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9D53C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2B86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8D85" w14:textId="77777777" w:rsidR="00994581" w:rsidRPr="00BE6AAF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F8FE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tr w:rsidR="00994581" w:rsidRPr="004F12BA" w14:paraId="41F83F1C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E732" w14:textId="77777777" w:rsidR="00994581" w:rsidRPr="0094014F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  <w:r w:rsidRPr="0094014F">
              <w:rPr>
                <w:rFonts w:ascii="Tahoma" w:hAnsi="Tahoma" w:cs="Tahoma"/>
                <w:sz w:val="16"/>
                <w:szCs w:val="16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94014F">
              <w:rPr>
                <w:rFonts w:ascii="Tahoma" w:hAnsi="Tahoma" w:cs="Tahoma"/>
                <w:sz w:val="16"/>
                <w:szCs w:val="16"/>
              </w:rPr>
              <w:t>B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5B49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A523" w14:textId="77777777" w:rsidR="00994581" w:rsidRPr="0094014F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EA3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B+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… 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D450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FD11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669F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A9564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D692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968E" w14:textId="77777777" w:rsidR="00994581" w:rsidRPr="00BE6AAF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6E46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tr w:rsidR="00994581" w:rsidRPr="004F12BA" w14:paraId="64019995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DA2E" w14:textId="77777777" w:rsidR="00994581" w:rsidRPr="00B1577B" w:rsidRDefault="00994581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 w:rsidRPr="0094014F">
              <w:rPr>
                <w:rFonts w:ascii="Tahoma" w:hAnsi="Tahoma" w:cs="Tahoma"/>
                <w:sz w:val="16"/>
                <w:szCs w:val="16"/>
              </w:rPr>
              <w:t>CP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  <w:r w:rsidRPr="0094014F">
              <w:rPr>
                <w:rFonts w:ascii="Tahoma" w:hAnsi="Tahoma" w:cs="Tahoma"/>
                <w:sz w:val="16"/>
                <w:szCs w:val="16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94014F">
              <w:rPr>
                <w:rFonts w:ascii="Tahoma" w:hAnsi="Tahoma" w:cs="Tahoma"/>
                <w:sz w:val="16"/>
                <w:szCs w:val="16"/>
              </w:rPr>
              <w:t>B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FBB8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6FA1" w14:textId="77777777" w:rsidR="00994581" w:rsidRPr="0094014F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264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B+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C491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C6CB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249A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ED08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1183" w14:textId="77777777" w:rsidR="00994581" w:rsidRPr="004F12BA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C4FA" w14:textId="77777777" w:rsidR="00994581" w:rsidRPr="00BE6AAF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845D" w14:textId="77777777" w:rsidR="00994581" w:rsidRPr="00B1577B" w:rsidRDefault="00994581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bookmarkEnd w:id="86"/>
      <w:tr w:rsidR="0088311B" w:rsidRPr="004F12BA" w14:paraId="79A78D38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D301" w14:textId="77777777" w:rsidR="0088311B" w:rsidRPr="009E4014" w:rsidRDefault="0088311B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RUFLCBTR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9A18" w14:textId="77777777" w:rsidR="0088311B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3E32" w14:textId="77777777" w:rsidR="0088311B" w:rsidRPr="009E4014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D5D7" w14:textId="77777777" w:rsidR="0088311B" w:rsidRPr="004F12BA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4C22" w14:textId="77777777" w:rsidR="0088311B" w:rsidRPr="00B1577B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8294" w14:textId="77777777" w:rsidR="0088311B" w:rsidRPr="009E4014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3384" w14:textId="77777777" w:rsidR="0088311B" w:rsidRPr="008D6051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6414B" w14:textId="77777777" w:rsidR="0088311B" w:rsidRDefault="0088311B" w:rsidP="0088311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  <w:p w14:paraId="2973BB48" w14:textId="4F21DA73" w:rsidR="0088311B" w:rsidRPr="00D8356F" w:rsidRDefault="0088311B" w:rsidP="0088311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8356F">
              <w:rPr>
                <w:rFonts w:ascii="Tahoma" w:hAnsi="Tahoma" w:cs="Tahoma"/>
                <w:sz w:val="16"/>
                <w:szCs w:val="16"/>
              </w:rPr>
              <w:t>в течени</w:t>
            </w:r>
            <w:r w:rsidR="00D94638">
              <w:rPr>
                <w:rFonts w:ascii="Tahoma" w:hAnsi="Tahoma" w:cs="Tahoma"/>
                <w:sz w:val="16"/>
                <w:szCs w:val="16"/>
              </w:rPr>
              <w:t>е</w:t>
            </w:r>
            <w:r w:rsidRPr="00D835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</w:p>
          <w:p w14:paraId="57E4753F" w14:textId="452A1AF7" w:rsidR="0088311B" w:rsidRPr="004F12BA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272E5A6" w14:textId="2E930B97" w:rsidR="0088311B" w:rsidRPr="004F12BA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037F" w14:textId="77777777" w:rsidR="0088311B" w:rsidRPr="004F12BA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F216" w14:textId="77777777" w:rsidR="0088311B" w:rsidRPr="00495352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EC64" w14:textId="77777777" w:rsidR="0088311B" w:rsidRPr="009E4014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</w:p>
        </w:tc>
      </w:tr>
      <w:tr w:rsidR="0088311B" w:rsidRPr="004F12BA" w14:paraId="7221C4E7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95D4" w14:textId="77777777" w:rsidR="0088311B" w:rsidRPr="009E4014" w:rsidRDefault="0088311B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RUFLCBCP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C2DB" w14:textId="77777777" w:rsidR="0088311B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010F" w14:textId="77777777" w:rsidR="0088311B" w:rsidRPr="00B1577B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6A74" w14:textId="77777777" w:rsidR="0088311B" w:rsidRPr="004F12BA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9AFD" w14:textId="77777777" w:rsidR="0088311B" w:rsidRPr="00B1577B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B441" w14:textId="77777777" w:rsidR="0088311B" w:rsidRPr="004F12BA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DB03" w14:textId="77777777" w:rsidR="0088311B" w:rsidRPr="004F12BA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BAD0" w14:textId="77777777" w:rsidR="0088311B" w:rsidRPr="004F12BA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844B" w14:textId="77777777" w:rsidR="0088311B" w:rsidRPr="004F12BA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1D12" w14:textId="77777777" w:rsidR="0088311B" w:rsidRPr="00495352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FDA0" w14:textId="77777777" w:rsidR="0088311B" w:rsidRPr="00BE6AAF" w:rsidRDefault="0088311B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</w:p>
        </w:tc>
      </w:tr>
      <w:tr w:rsidR="00994581" w:rsidRPr="004F12BA" w14:paraId="55E2071A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D3B2" w14:textId="77777777" w:rsidR="00994581" w:rsidRPr="009E4014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RUCBKEYTR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1E38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19EC" w14:textId="77777777" w:rsidR="00994581" w:rsidRPr="009E4014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E4014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2276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9E4014">
              <w:rPr>
                <w:rFonts w:ascii="Tahoma" w:hAnsi="Tahoma" w:cs="Tahoma"/>
                <w:sz w:val="16"/>
                <w:szCs w:val="16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9E4014">
              <w:rPr>
                <w:rFonts w:ascii="Tahoma" w:hAnsi="Tahoma" w:cs="Tahoma"/>
                <w:sz w:val="16"/>
                <w:szCs w:val="16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FDC1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BCBE" w14:textId="77777777" w:rsidR="00994581" w:rsidRPr="009E4014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8098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C0A34" w14:textId="0CA3226A" w:rsidR="00994581" w:rsidRPr="00D8356F" w:rsidRDefault="00994581" w:rsidP="00994581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 раз по итогам</w:t>
            </w:r>
            <w:r w:rsidRPr="00D835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</w:p>
          <w:p w14:paraId="0EF05592" w14:textId="696BF36E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50F6C00" w14:textId="156C0CB5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BAF0B0D" w14:textId="6D6B3246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547BD66" w14:textId="4952CEFB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C39DD6D" w14:textId="24459FB0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2F083AD" w14:textId="4BD93C61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FF85EF6" w14:textId="394B9006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65FD86A" w14:textId="2C000638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5FE1434" w14:textId="208C7A1D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F59E37D" w14:textId="466F3C34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678E8A8" w14:textId="68C820FC" w:rsidR="00994581" w:rsidRPr="00853A33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7826259" w14:textId="6628DE24" w:rsidR="00994581" w:rsidRPr="00853A33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003F10F" w14:textId="2D9B9388" w:rsidR="00994581" w:rsidRPr="00853A33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243A8B0" w14:textId="39C0DD47" w:rsidR="00994581" w:rsidRPr="00853A33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8AB326B" w14:textId="0EC65B89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AB9FB79" w14:textId="6A8E2951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BF15188" w14:textId="6344DB31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3D1C2EB" w14:textId="21656CDE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12F9C98" w14:textId="7BD2B735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A974A5D" w14:textId="5DCDB01D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90C8EC8" w14:textId="52F88339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1CE3C96" w14:textId="51C8D3B0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FF72D99" w14:textId="30AB971B" w:rsidR="00994581" w:rsidRPr="00853A33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89CF7A8" w14:textId="7FD4B979" w:rsidR="00994581" w:rsidRPr="00853A33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8D5E742" w14:textId="074A8329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115B926" w14:textId="37077801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96CCF67" w14:textId="4BF02F74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E5D9224" w14:textId="781D637C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6BC1BE3" w14:textId="0569B2E5" w:rsidR="00994581" w:rsidRPr="004F12BA" w:rsidRDefault="00994581" w:rsidP="00382AC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9869EC4" w14:textId="0CFA3F22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C85B418" w14:textId="05903A8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05AF653" w14:textId="7B439FEA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C6DD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7AB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6442" w14:textId="77777777" w:rsidR="00994581" w:rsidRPr="009E4014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 w:rsidRPr="009E4014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</w:tr>
      <w:tr w:rsidR="00994581" w:rsidRPr="004F12BA" w14:paraId="565FD23E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4317" w14:textId="77777777" w:rsidR="00994581" w:rsidRPr="009E4014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RUCBKEYCP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B09B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0FB0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A3A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9E4014">
              <w:rPr>
                <w:rFonts w:ascii="Tahoma" w:hAnsi="Tahoma" w:cs="Tahoma"/>
                <w:sz w:val="16"/>
                <w:szCs w:val="16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9E4014">
              <w:rPr>
                <w:rFonts w:ascii="Tahoma" w:hAnsi="Tahoma" w:cs="Tahoma"/>
                <w:sz w:val="16"/>
                <w:szCs w:val="16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6FBF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A976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DAC0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зависит от значения Ключевой ставки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5CB26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2AA6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04D6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5A1D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 w:rsidRPr="009E4014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</w:tr>
      <w:tr w:rsidR="00994581" w:rsidRPr="004F12BA" w14:paraId="4B6526BB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67D8" w14:textId="77777777" w:rsidR="00994581" w:rsidRPr="00437C6D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RUCBRNTR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A2B5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E069" w14:textId="77777777" w:rsidR="00994581" w:rsidRPr="009E4014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E4014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C9ED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9E4014">
              <w:rPr>
                <w:rFonts w:ascii="Tahoma" w:hAnsi="Tahoma" w:cs="Tahoma"/>
                <w:sz w:val="16"/>
                <w:szCs w:val="16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9E4014">
              <w:rPr>
                <w:rFonts w:ascii="Tahoma" w:hAnsi="Tahoma" w:cs="Tahoma"/>
                <w:sz w:val="16"/>
                <w:szCs w:val="16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243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8406" w14:textId="77777777" w:rsidR="00994581" w:rsidRPr="009E4014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B24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зависит от значения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AD877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1250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7308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F05D" w14:textId="77777777" w:rsidR="00994581" w:rsidRPr="009E4014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 w:rsidRPr="009E4014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</w:tr>
      <w:tr w:rsidR="00994581" w:rsidRPr="004F12BA" w14:paraId="545D931C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B306" w14:textId="77777777" w:rsidR="00994581" w:rsidRPr="009E4014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RUCBRNCP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8D8C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1FB0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E4014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55A9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9E4014">
              <w:rPr>
                <w:rFonts w:ascii="Tahoma" w:hAnsi="Tahoma" w:cs="Tahoma"/>
                <w:sz w:val="16"/>
                <w:szCs w:val="16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9E4014">
              <w:rPr>
                <w:rFonts w:ascii="Tahoma" w:hAnsi="Tahoma" w:cs="Tahoma"/>
                <w:sz w:val="16"/>
                <w:szCs w:val="16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3379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53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99A5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зависит от значения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  <w:r w:rsidDel="00971472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1178C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301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170E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38DE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 w:rsidRPr="009E4014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</w:tr>
      <w:tr w:rsidR="00994581" w:rsidRPr="004F12BA" w14:paraId="292D7AC9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79C2" w14:textId="77777777" w:rsidR="00994581" w:rsidRPr="00DE3C85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RUFLCBTR</w:t>
            </w:r>
            <w:r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C01F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4B63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04F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003A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9240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91B7" w14:textId="77777777" w:rsidR="00994581" w:rsidRPr="0097147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30BF8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17E9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384A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1F11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>
              <w:rPr>
                <w:rFonts w:ascii="Tahoma" w:hAnsi="Tahoma" w:cs="Tahoma"/>
                <w:sz w:val="16"/>
                <w:szCs w:val="16"/>
              </w:rPr>
              <w:t>4</w:t>
            </w:r>
          </w:p>
        </w:tc>
      </w:tr>
      <w:tr w:rsidR="00994581" w:rsidRPr="004F12BA" w14:paraId="507D58D3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3FEB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RUFLCBCP1Y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FE7A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5B92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D44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1C6E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AA5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812F" w14:textId="77777777" w:rsidR="00994581" w:rsidRPr="0097147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B96AE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6A4D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E4B0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102D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1677D413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859E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CBTR3Y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FEF9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8AF8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375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F57F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BF29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604F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EA8ED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75BF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FE92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0D3F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38B57634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9A7F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CBCP3Y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B974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5D47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20DF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C7B4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232D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4691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924FC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982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4038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8574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10E97644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722C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CBTR5Y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CE31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D6DC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A471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59D1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8DCD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DA60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E53BD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62B6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ACEC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942E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23775CFE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C21A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CBCP5Y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5084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8F1A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A64B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80E3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3ED5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5E54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B7409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6DF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5767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C683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6ECD7636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481A" w14:textId="77777777" w:rsidR="00994581" w:rsidRPr="004F12BA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CBTRA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E065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391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FC41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F560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1A59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A43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9E02B" w14:textId="77777777" w:rsidR="00994581" w:rsidRPr="00853A33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8878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3BF0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F94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018CFB20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E2C9" w14:textId="77777777" w:rsidR="00994581" w:rsidRPr="004F12BA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CBCPA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2BE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686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EF1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1D9E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358E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456D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35352" w14:textId="77777777" w:rsidR="00994581" w:rsidRPr="00853A33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39C5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114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F0E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4A32A07C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B931" w14:textId="77777777" w:rsidR="00994581" w:rsidRPr="004F12BA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CBTRAA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59FB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B49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8C44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E8C1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006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D2B9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EC751" w14:textId="77777777" w:rsidR="00994581" w:rsidRPr="00853A33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4C89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0301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1208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07527C69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9E53" w14:textId="77777777" w:rsidR="00994581" w:rsidRPr="004F12BA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CBCPAA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917F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8995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E7CF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9908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C7E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0C3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0192F" w14:textId="77777777" w:rsidR="00994581" w:rsidRPr="00853A33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138A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6B86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DE15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7BC69367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8524" w14:textId="77777777" w:rsidR="00994581" w:rsidRPr="004F12BA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CBTRAAA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640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87D4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BE75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84D1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187F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A06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9125F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96C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7EE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F389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0DD4AE15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BEF2" w14:textId="77777777" w:rsidR="00994581" w:rsidRPr="004F12BA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CBCPAAA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0C61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9D2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0E86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F71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AB24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3FDE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02D19">
              <w:rPr>
                <w:rFonts w:ascii="Tahoma" w:hAnsi="Tahoma" w:cs="Tahoma"/>
                <w:sz w:val="16"/>
                <w:szCs w:val="16"/>
              </w:rPr>
              <w:t xml:space="preserve">зависит от значения Ключевой ставки или </w:t>
            </w:r>
            <w:r w:rsidRPr="00B02D19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D25E6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B3B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07E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2D9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643D85E2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2642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KY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TR3Y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8884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284A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6DF0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3581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5ADF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0204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зависит от значения Ключевой ставки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B279A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F1C0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0C13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E6A8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195D3FF2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1A8D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KY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CP3Y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58D5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B366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4FF6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463E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8301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9CFA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зависит от значения Ключевой ставки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3CD9B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8249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EF3A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7390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4309DAD3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D84B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RN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TR3Y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83A0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474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D9E0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5F03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BAA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53DC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зависит от значения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30BCC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41B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C514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6CCD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32E4234F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AF22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RN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CP3Y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AD6E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1506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CA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5A71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87DA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9820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зависит от значения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2ECFA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F52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E9AC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60E6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6DBDF13B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59AC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KYT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R5Y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22BC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3488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FBA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22FE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1E59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1F63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6AA7">
              <w:rPr>
                <w:rFonts w:ascii="Tahoma" w:hAnsi="Tahoma" w:cs="Tahoma"/>
                <w:sz w:val="16"/>
                <w:szCs w:val="16"/>
              </w:rPr>
              <w:t>зависит от значения Ключевой ставки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BF7C0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51F9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9366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9701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26AAB565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458B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KY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CP5Y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A88E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3F3B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6A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EAA4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5DB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CC11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6AA7">
              <w:rPr>
                <w:rFonts w:ascii="Tahoma" w:hAnsi="Tahoma" w:cs="Tahoma"/>
                <w:sz w:val="16"/>
                <w:szCs w:val="16"/>
              </w:rPr>
              <w:t>зависит от значения Ключевой ставки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968B1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10D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C6F8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0124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474A40BA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AC12" w14:textId="77777777" w:rsidR="00994581" w:rsidRPr="004F12BA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RN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TR5Y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1A3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6435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0FE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27A5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B6EA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FDE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325DC">
              <w:rPr>
                <w:rFonts w:ascii="Tahoma" w:hAnsi="Tahoma" w:cs="Tahoma"/>
                <w:sz w:val="16"/>
                <w:szCs w:val="16"/>
              </w:rPr>
              <w:t xml:space="preserve">зависит от значения </w:t>
            </w:r>
            <w:r w:rsidRPr="00D325DC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F9164" w14:textId="77777777" w:rsidR="00994581" w:rsidRPr="00853A33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503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323D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1160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6A3AFC53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09E6" w14:textId="77777777" w:rsidR="00994581" w:rsidRPr="004F12BA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RN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CP5Y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665E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E544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0F4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419A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76A1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D57A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325DC">
              <w:rPr>
                <w:rFonts w:ascii="Tahoma" w:hAnsi="Tahoma" w:cs="Tahoma"/>
                <w:sz w:val="16"/>
                <w:szCs w:val="16"/>
              </w:rPr>
              <w:t xml:space="preserve">зависит от значения </w:t>
            </w:r>
            <w:r w:rsidRPr="00D325DC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9A51A" w14:textId="77777777" w:rsidR="00994581" w:rsidRPr="00853A33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B2FC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2D8A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BF41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4BDB1189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E294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KY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TRAA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2D38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9516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3B5F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5ED7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21D8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16BC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94258">
              <w:rPr>
                <w:rFonts w:ascii="Tahoma" w:hAnsi="Tahoma" w:cs="Tahoma"/>
                <w:sz w:val="16"/>
                <w:szCs w:val="16"/>
              </w:rPr>
              <w:t>зависит от значения Ключевой ставки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71E24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F7A8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EB27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3294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0C475233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9055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KY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CPAA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E55E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34D8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1950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D98C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8E47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F908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94258">
              <w:rPr>
                <w:rFonts w:ascii="Tahoma" w:hAnsi="Tahoma" w:cs="Tahoma"/>
                <w:sz w:val="16"/>
                <w:szCs w:val="16"/>
              </w:rPr>
              <w:t>зависит от значения Ключевой ставки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28D6F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B9E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F5C8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DBF7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08464DFA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1C3C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RN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TRAA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FBFE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2314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8E0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B119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0C22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E86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17512">
              <w:rPr>
                <w:rFonts w:ascii="Tahoma" w:hAnsi="Tahoma" w:cs="Tahoma"/>
                <w:sz w:val="16"/>
                <w:szCs w:val="16"/>
              </w:rPr>
              <w:t xml:space="preserve">зависит от значения </w:t>
            </w:r>
            <w:r w:rsidRPr="00417512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A2347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4A83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56C3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4225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4F12BA" w14:paraId="3E173A99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1CB5" w14:textId="77777777" w:rsidR="00994581" w:rsidRDefault="00994581" w:rsidP="0097147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RN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CPAA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F7A9" w14:textId="77777777" w:rsidR="00994581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F92A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BA3F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AB45" w14:textId="77777777" w:rsidR="00994581" w:rsidRPr="00B1577B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7298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2D3A" w14:textId="77777777" w:rsidR="00994581" w:rsidRPr="00AD044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17512">
              <w:rPr>
                <w:rFonts w:ascii="Tahoma" w:hAnsi="Tahoma" w:cs="Tahoma"/>
                <w:sz w:val="16"/>
                <w:szCs w:val="16"/>
              </w:rPr>
              <w:t xml:space="preserve">зависит от значения </w:t>
            </w:r>
            <w:r w:rsidRPr="00417512"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BD539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CCAB" w14:textId="77777777" w:rsidR="00994581" w:rsidRPr="004F12BA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713F" w14:textId="77777777" w:rsidR="00994581" w:rsidRPr="00495352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F69" w14:textId="77777777" w:rsidR="00994581" w:rsidRPr="00BE6AAF" w:rsidRDefault="00994581" w:rsidP="0097147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BE6AAF" w14:paraId="7A4358DC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D60D" w14:textId="77777777" w:rsidR="00994581" w:rsidRDefault="00994581" w:rsidP="00382AC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KY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TR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7BB9" w14:textId="77777777" w:rsidR="00994581" w:rsidRDefault="00994581" w:rsidP="00382AC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6197" w14:textId="77777777" w:rsidR="00994581" w:rsidRPr="00AD5A9F" w:rsidRDefault="00994581" w:rsidP="00382AC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C195" w14:textId="77777777" w:rsidR="00994581" w:rsidRPr="00AD5A9F" w:rsidRDefault="00994581" w:rsidP="00382AC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97E5E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6844" w14:textId="77777777" w:rsidR="00994581" w:rsidRPr="00AD5A9F" w:rsidRDefault="00994581" w:rsidP="00382AC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CB5A" w14:textId="77777777" w:rsidR="00994581" w:rsidRPr="004F12BA" w:rsidRDefault="00994581" w:rsidP="00382AC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FC96" w14:textId="77777777" w:rsidR="00994581" w:rsidRPr="00AD0442" w:rsidRDefault="00994581" w:rsidP="00382AC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94258">
              <w:rPr>
                <w:rFonts w:ascii="Tahoma" w:hAnsi="Tahoma" w:cs="Tahoma"/>
                <w:sz w:val="16"/>
                <w:szCs w:val="16"/>
              </w:rPr>
              <w:t>зависит от значения Ключевой ставки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0C582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DCD9" w14:textId="77777777" w:rsidR="00994581" w:rsidRPr="004F12BA" w:rsidRDefault="00994581" w:rsidP="00382AC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5BC2" w14:textId="77777777" w:rsidR="00994581" w:rsidRPr="00495352" w:rsidRDefault="00994581" w:rsidP="00382AC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DCBF" w14:textId="77777777" w:rsidR="00994581" w:rsidRPr="00BE6AAF" w:rsidRDefault="00994581" w:rsidP="00382AC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BE6AAF" w14:paraId="55B248DA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E916" w14:textId="77777777" w:rsidR="00994581" w:rsidRDefault="00994581" w:rsidP="00297E5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KY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9988" w14:textId="77777777" w:rsidR="00994581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B425" w14:textId="77777777" w:rsidR="00994581" w:rsidRPr="00AD5A9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E30E" w14:textId="77777777" w:rsidR="00994581" w:rsidRPr="00AD5A9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C31AD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7456" w14:textId="77777777" w:rsidR="00994581" w:rsidRPr="00AD5A9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08F1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EF92" w14:textId="77777777" w:rsidR="00994581" w:rsidRPr="00AD0442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94258">
              <w:rPr>
                <w:rFonts w:ascii="Tahoma" w:hAnsi="Tahoma" w:cs="Tahoma"/>
                <w:sz w:val="16"/>
                <w:szCs w:val="16"/>
              </w:rPr>
              <w:t>зависит от значения Ключевой ставки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4B512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1EEC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2417" w14:textId="77777777" w:rsidR="00994581" w:rsidRPr="00495352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76D3" w14:textId="77777777" w:rsidR="00994581" w:rsidRPr="00BE6AA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BE6AAF" w14:paraId="2BA7BD58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C8FC" w14:textId="77777777" w:rsidR="00994581" w:rsidRDefault="00994581" w:rsidP="00297E5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RN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TR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33B3" w14:textId="77777777" w:rsidR="00994581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5729" w14:textId="77777777" w:rsidR="00994581" w:rsidRPr="00AD5A9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8069" w14:textId="77777777" w:rsidR="00994581" w:rsidRPr="00AD5A9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C31AD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FEAD" w14:textId="77777777" w:rsidR="00994581" w:rsidRPr="00AD5A9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3E71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4632" w14:textId="77777777" w:rsidR="00994581" w:rsidRPr="00AD0442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17512">
              <w:rPr>
                <w:rFonts w:ascii="Tahoma" w:hAnsi="Tahoma" w:cs="Tahoma"/>
                <w:sz w:val="16"/>
                <w:szCs w:val="16"/>
              </w:rPr>
              <w:t xml:space="preserve">зависит от значения </w:t>
            </w:r>
            <w:r w:rsidRPr="00AD5A9F">
              <w:rPr>
                <w:rFonts w:ascii="Tahoma" w:hAnsi="Tahoma" w:cs="Tahoma"/>
                <w:sz w:val="16"/>
                <w:szCs w:val="16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AE180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D6B9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4E46" w14:textId="77777777" w:rsidR="00994581" w:rsidRPr="00495352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AFD1" w14:textId="77777777" w:rsidR="00994581" w:rsidRPr="00BE6AA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994581" w:rsidRPr="00BE6AAF" w14:paraId="4B05FE58" w14:textId="77777777" w:rsidTr="0088311B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9955" w14:textId="77777777" w:rsidR="00994581" w:rsidRDefault="00994581" w:rsidP="00297E5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FL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RN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2CD7" w14:textId="77777777" w:rsidR="00994581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2193" w14:textId="77777777" w:rsidR="00994581" w:rsidRPr="00AD5A9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ECC7" w14:textId="77777777" w:rsidR="00994581" w:rsidRPr="00AD5A9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C31AD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691C" w14:textId="77777777" w:rsidR="00994581" w:rsidRPr="00AD5A9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1057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072EE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CA25" w14:textId="77777777" w:rsidR="00994581" w:rsidRPr="00AD0442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17512">
              <w:rPr>
                <w:rFonts w:ascii="Tahoma" w:hAnsi="Tahoma" w:cs="Tahoma"/>
                <w:sz w:val="16"/>
                <w:szCs w:val="16"/>
              </w:rPr>
              <w:t xml:space="preserve">зависит от значения </w:t>
            </w:r>
            <w:r w:rsidRPr="00AD5A9F">
              <w:rPr>
                <w:rFonts w:ascii="Tahoma" w:hAnsi="Tahoma" w:cs="Tahoma"/>
                <w:sz w:val="16"/>
                <w:szCs w:val="16"/>
              </w:rPr>
              <w:t>RUONIA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E6E7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F041" w14:textId="77777777" w:rsidR="00994581" w:rsidRPr="004F12BA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BA43" w14:textId="77777777" w:rsidR="00994581" w:rsidRPr="00495352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9592" w14:textId="77777777" w:rsidR="00994581" w:rsidRPr="00BE6AAF" w:rsidRDefault="00994581" w:rsidP="00297E5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F6EC0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</w:tbl>
    <w:p w14:paraId="3FFB5CEC" w14:textId="77777777" w:rsidR="00DC766E" w:rsidRDefault="00DC766E" w:rsidP="00E17CEC">
      <w:pPr>
        <w:jc w:val="center"/>
        <w:rPr>
          <w:rFonts w:ascii="Tahoma" w:hAnsi="Tahoma" w:cs="Tahoma"/>
          <w:b/>
          <w:sz w:val="22"/>
          <w:szCs w:val="22"/>
        </w:rPr>
      </w:pPr>
    </w:p>
    <w:p w14:paraId="2928933E" w14:textId="77777777" w:rsidR="00E17CEC" w:rsidRPr="00E943EF" w:rsidRDefault="00E92BEC" w:rsidP="00E17CEC">
      <w:pPr>
        <w:jc w:val="center"/>
        <w:rPr>
          <w:rFonts w:ascii="Tahoma" w:hAnsi="Tahoma" w:cs="Tahoma"/>
          <w:b/>
          <w:sz w:val="22"/>
          <w:szCs w:val="22"/>
        </w:rPr>
      </w:pPr>
      <w:r w:rsidRPr="00E943EF">
        <w:rPr>
          <w:rFonts w:ascii="Tahoma" w:hAnsi="Tahoma" w:cs="Tahoma"/>
          <w:b/>
          <w:sz w:val="22"/>
          <w:szCs w:val="22"/>
        </w:rPr>
        <w:t>Индекс</w:t>
      </w:r>
      <w:r w:rsidR="00AE7FDD" w:rsidRPr="00E943EF">
        <w:rPr>
          <w:rFonts w:ascii="Tahoma" w:hAnsi="Tahoma" w:cs="Tahoma"/>
          <w:b/>
          <w:sz w:val="22"/>
          <w:szCs w:val="22"/>
        </w:rPr>
        <w:t>ы</w:t>
      </w:r>
      <w:r w:rsidR="00E17CEC" w:rsidRPr="00E943EF">
        <w:rPr>
          <w:rFonts w:ascii="Tahoma" w:hAnsi="Tahoma" w:cs="Tahoma"/>
          <w:b/>
          <w:sz w:val="22"/>
          <w:szCs w:val="22"/>
        </w:rPr>
        <w:t xml:space="preserve"> муниципальных </w:t>
      </w:r>
      <w:r w:rsidR="00CF13DC" w:rsidRPr="00E943EF">
        <w:rPr>
          <w:rFonts w:ascii="Tahoma" w:hAnsi="Tahoma" w:cs="Tahoma"/>
          <w:b/>
          <w:sz w:val="22"/>
          <w:szCs w:val="22"/>
        </w:rPr>
        <w:t>Облигац</w:t>
      </w:r>
      <w:r w:rsidR="00E17CEC" w:rsidRPr="00E943EF">
        <w:rPr>
          <w:rFonts w:ascii="Tahoma" w:hAnsi="Tahoma" w:cs="Tahoma"/>
          <w:b/>
          <w:sz w:val="22"/>
          <w:szCs w:val="22"/>
        </w:rPr>
        <w:t>ий</w:t>
      </w:r>
    </w:p>
    <w:tbl>
      <w:tblPr>
        <w:tblW w:w="521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922"/>
        <w:gridCol w:w="990"/>
        <w:gridCol w:w="2177"/>
        <w:gridCol w:w="1268"/>
        <w:gridCol w:w="1993"/>
        <w:gridCol w:w="1843"/>
        <w:gridCol w:w="1277"/>
        <w:gridCol w:w="992"/>
        <w:gridCol w:w="2266"/>
      </w:tblGrid>
      <w:tr w:rsidR="00D13BC5" w:rsidRPr="00033C3D" w14:paraId="25CD716F" w14:textId="77777777" w:rsidTr="00CB2BF6">
        <w:tc>
          <w:tcPr>
            <w:tcW w:w="517" w:type="pct"/>
          </w:tcPr>
          <w:p w14:paraId="14A56C45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01" w:type="pct"/>
          </w:tcPr>
          <w:p w14:paraId="29375621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23" w:type="pct"/>
          </w:tcPr>
          <w:p w14:paraId="4AEFF945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E943EF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E943EF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711" w:type="pct"/>
          </w:tcPr>
          <w:p w14:paraId="733A9844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Уровень рейтинга*</w:t>
            </w:r>
          </w:p>
        </w:tc>
        <w:tc>
          <w:tcPr>
            <w:tcW w:w="414" w:type="pct"/>
          </w:tcPr>
          <w:p w14:paraId="29F05E7E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651" w:type="pct"/>
          </w:tcPr>
          <w:p w14:paraId="0565CFEF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602" w:type="pct"/>
          </w:tcPr>
          <w:p w14:paraId="2DE6B43B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417" w:type="pct"/>
          </w:tcPr>
          <w:p w14:paraId="069CFBF3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324" w:type="pct"/>
          </w:tcPr>
          <w:p w14:paraId="4F7A5BD0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740" w:type="pct"/>
          </w:tcPr>
          <w:p w14:paraId="24211FCB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88311B" w:rsidRPr="00033C3D" w14:paraId="5970BC65" w14:textId="77777777" w:rsidTr="00CB2BF6">
        <w:tc>
          <w:tcPr>
            <w:tcW w:w="517" w:type="pct"/>
          </w:tcPr>
          <w:p w14:paraId="55857C20" w14:textId="77777777" w:rsidR="0088311B" w:rsidRPr="00E943EF" w:rsidRDefault="0088311B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RUMBTRNS</w:t>
            </w:r>
          </w:p>
        </w:tc>
        <w:tc>
          <w:tcPr>
            <w:tcW w:w="301" w:type="pct"/>
          </w:tcPr>
          <w:p w14:paraId="7CF7B86E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</w:tcPr>
          <w:p w14:paraId="466B47E0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</w:tcPr>
          <w:p w14:paraId="1CB13637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</w:tcPr>
          <w:p w14:paraId="5579ADA7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</w:tcPr>
          <w:p w14:paraId="3807B90F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 w:val="restart"/>
          </w:tcPr>
          <w:p w14:paraId="1B5342AD" w14:textId="77777777" w:rsidR="0088311B" w:rsidRDefault="0088311B" w:rsidP="0088311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  <w:p w14:paraId="6431B299" w14:textId="77777777" w:rsidR="0088311B" w:rsidRPr="00D8356F" w:rsidRDefault="0088311B" w:rsidP="0088311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8356F">
              <w:rPr>
                <w:rFonts w:ascii="Tahoma" w:hAnsi="Tahoma" w:cs="Tahoma"/>
                <w:sz w:val="16"/>
                <w:szCs w:val="16"/>
              </w:rPr>
              <w:t xml:space="preserve">в течение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</w:p>
          <w:p w14:paraId="619D89EC" w14:textId="6FCBD88E" w:rsidR="0088311B" w:rsidRPr="009E4014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3C1039D" w14:textId="7AF836C4" w:rsidR="0088311B" w:rsidRPr="009E4014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</w:tcPr>
          <w:p w14:paraId="4EB498EB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</w:tcPr>
          <w:p w14:paraId="015B4505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</w:tcPr>
          <w:p w14:paraId="25737589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88311B" w:rsidRPr="00033C3D" w14:paraId="25DFE04C" w14:textId="77777777" w:rsidTr="00CB2BF6">
        <w:tc>
          <w:tcPr>
            <w:tcW w:w="517" w:type="pct"/>
          </w:tcPr>
          <w:p w14:paraId="54F859CD" w14:textId="77777777" w:rsidR="0088311B" w:rsidRPr="00E943EF" w:rsidRDefault="0088311B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RUMBCPNS</w:t>
            </w:r>
          </w:p>
        </w:tc>
        <w:tc>
          <w:tcPr>
            <w:tcW w:w="301" w:type="pct"/>
          </w:tcPr>
          <w:p w14:paraId="5699ED3B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</w:tcPr>
          <w:p w14:paraId="6A2ECF84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</w:tcPr>
          <w:p w14:paraId="20DBE80D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</w:tcPr>
          <w:p w14:paraId="2F62002F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</w:tcPr>
          <w:p w14:paraId="5DADCD29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6FA47FAC" w14:textId="77777777" w:rsidR="0088311B" w:rsidRPr="00A97923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</w:tcPr>
          <w:p w14:paraId="14C2EB43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</w:tcPr>
          <w:p w14:paraId="14C833E5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</w:tcPr>
          <w:p w14:paraId="5F7BA7C3" w14:textId="77777777" w:rsidR="0088311B" w:rsidRPr="00E943EF" w:rsidRDefault="0088311B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03A5B7D4" w14:textId="77777777" w:rsidTr="00CB2BF6">
        <w:tc>
          <w:tcPr>
            <w:tcW w:w="517" w:type="pct"/>
          </w:tcPr>
          <w:p w14:paraId="18AC9223" w14:textId="77777777" w:rsidR="00F3504E" w:rsidRPr="00E943EF" w:rsidDel="00243DC4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RUMBITR</w:t>
            </w:r>
            <w:r w:rsidRPr="00E943EF">
              <w:rPr>
                <w:rFonts w:ascii="Tahoma" w:hAnsi="Tahoma" w:cs="Tahoma"/>
                <w:sz w:val="16"/>
                <w:szCs w:val="16"/>
              </w:rPr>
              <w:t>1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Y</w:t>
            </w:r>
          </w:p>
        </w:tc>
        <w:tc>
          <w:tcPr>
            <w:tcW w:w="301" w:type="pct"/>
          </w:tcPr>
          <w:p w14:paraId="2F6F09F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</w:tcPr>
          <w:p w14:paraId="51DE9DAD" w14:textId="77777777" w:rsidR="00F3504E" w:rsidRPr="00E943EF" w:rsidDel="00147682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≤ 1</w:t>
            </w:r>
          </w:p>
        </w:tc>
        <w:tc>
          <w:tcPr>
            <w:tcW w:w="711" w:type="pct"/>
          </w:tcPr>
          <w:p w14:paraId="6453D83A" w14:textId="77777777" w:rsidR="00F3504E" w:rsidRPr="002B3119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E943EF">
              <w:rPr>
                <w:rFonts w:ascii="Tahoma" w:hAnsi="Tahoma" w:cs="Tahoma"/>
                <w:sz w:val="16"/>
                <w:szCs w:val="16"/>
              </w:rPr>
              <w:t>-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</w:p>
        </w:tc>
        <w:tc>
          <w:tcPr>
            <w:tcW w:w="414" w:type="pct"/>
          </w:tcPr>
          <w:p w14:paraId="7F9B15D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651" w:type="pct"/>
          </w:tcPr>
          <w:p w14:paraId="7BA2B59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 w:val="restart"/>
          </w:tcPr>
          <w:p w14:paraId="2C1D813B" w14:textId="56C939A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 раз по итогам</w:t>
            </w:r>
            <w:r w:rsidRPr="00D835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</w:p>
          <w:p w14:paraId="02F37567" w14:textId="531B380B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0EB9009" w14:textId="360DB4DF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8019C22" w14:textId="33364AD1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0CFC6A6" w14:textId="08726E89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E04C9B6" w14:textId="747C1E6D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8BB2B40" w14:textId="48E59AFA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F7711E3" w14:textId="17D24FC1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5F610ED" w14:textId="0F6C26BF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BF4174E" w14:textId="6C11F066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E2F08EB" w14:textId="47DF340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D75E355" w14:textId="05AD43B9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E9F040D" w14:textId="541730FD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56B4E32" w14:textId="7B8A0EE6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0A3CE85" w14:textId="655CD6C1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736B5E9" w14:textId="7B188449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8ED6D35" w14:textId="3BDDE293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783619F" w14:textId="1440BF4D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644E2A8" w14:textId="416E66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BB83553" w14:textId="7F3F20CB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4E29960" w14:textId="4D2C107E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422EB1E" w14:textId="27077E09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AA29F76" w14:textId="38044C3E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BCC493D" w14:textId="178EFABC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72254B2" w14:textId="2041EFF6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B17F899" w14:textId="2EB6EE3D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</w:tcPr>
          <w:p w14:paraId="21A8C772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324" w:type="pct"/>
          </w:tcPr>
          <w:p w14:paraId="62F82D4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</w:tcPr>
          <w:p w14:paraId="65EE57A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30.1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2.2010</w:t>
            </w:r>
          </w:p>
        </w:tc>
      </w:tr>
      <w:tr w:rsidR="00F3504E" w:rsidRPr="00033C3D" w14:paraId="27F6278B" w14:textId="77777777" w:rsidTr="00CB2BF6">
        <w:tc>
          <w:tcPr>
            <w:tcW w:w="517" w:type="pct"/>
          </w:tcPr>
          <w:p w14:paraId="0789F3CB" w14:textId="77777777" w:rsidR="00F3504E" w:rsidRPr="00E943EF" w:rsidDel="00243DC4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RUMBICP1Y</w:t>
            </w:r>
          </w:p>
        </w:tc>
        <w:tc>
          <w:tcPr>
            <w:tcW w:w="301" w:type="pct"/>
          </w:tcPr>
          <w:p w14:paraId="525A79E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</w:tcPr>
          <w:p w14:paraId="7404685D" w14:textId="77777777" w:rsidR="00F3504E" w:rsidRPr="00E943EF" w:rsidDel="00147682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E943E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711" w:type="pct"/>
          </w:tcPr>
          <w:p w14:paraId="6824ADD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-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</w:p>
        </w:tc>
        <w:tc>
          <w:tcPr>
            <w:tcW w:w="414" w:type="pct"/>
          </w:tcPr>
          <w:p w14:paraId="622F280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</w:tcPr>
          <w:p w14:paraId="461FF44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52EB302B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</w:tcPr>
          <w:p w14:paraId="23A3BC7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324" w:type="pct"/>
          </w:tcPr>
          <w:p w14:paraId="5B80CDD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</w:tcPr>
          <w:p w14:paraId="77663B1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F3504E" w:rsidRPr="00033C3D" w14:paraId="6EAD8139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C3E8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6EE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62A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104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BC6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0926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067C7579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5B7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495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13C6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51EF9EEA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4FEF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50C6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AAA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742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FD0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D790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36588F7B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334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2394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B71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734EEC49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4681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bookmarkStart w:id="87" w:name="_Hlk57190333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RUMBTR3+NS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B85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75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1BD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85E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418D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0248A820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8ED2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D4C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840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bookmarkEnd w:id="87"/>
      <w:tr w:rsidR="00F3504E" w:rsidRPr="00033C3D" w14:paraId="26518A33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B484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RUMBCP3+NS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F98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A3A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223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8F4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CBDE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59FE895B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4F9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EE9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CA74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0F3D7E07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9A00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RUMBTRBBBNS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B2D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B3F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2C34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BBB-(RU) ≤…≤ BBB+(RU)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8B2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B1CD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64FEAE2F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3CD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7A1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D11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632B1CEE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87E4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RUMBCPBBBNS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1C4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CF12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96C4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BBB-(RU) ≤…≤ BBB+(RU)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C40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E3C4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79BBF298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99E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B69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94D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1B42F176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C236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4CB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AE3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B59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49C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332EE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2F9C34C2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B74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704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1F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6269A275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FABB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C0F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508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06E2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D16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F83A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3FDAAE0E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29C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7C5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34C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23A601B4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5440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46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D91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19F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594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E3D1C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43F39DDA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96D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F1A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860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120D9D6A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2897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E64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C95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501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9C3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B472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0CA61E42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7116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522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70FE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707F6A80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9685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RUMBTRAAANS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29D6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AF1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CF9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6DB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0ABD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21CE7D67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A7C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F1C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540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3AD2B1F3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9CEB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RUMBCPAAANS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DD4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DAF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037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347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893B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1297A3F5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A4A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836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C0F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5EB8757E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9889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90C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969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854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23B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1358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177EE378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364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364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138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4E34F47C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43F4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D80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966E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C68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680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2FB2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7E1B12B6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CBB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537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2BB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5B3E4D57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186E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169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940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210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505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97C3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318FDBD8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C36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7A1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DAB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5C7ABF73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E3CB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866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55A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5C1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7F1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1CA6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296DE573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2A24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9E36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76A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5931841B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8B1F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RUMBTR3A3YNS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172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120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48A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FB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D855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25126D32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EF4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6802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002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31DA4143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DDC4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RUMBCP3A3YNS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9FDE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BE3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66F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0E84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8BB8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2C8F71F4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68C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14B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18E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5278DE28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7E4C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E85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0334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A1B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E38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244B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0CB38FE1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6B5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3F06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83E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755F8655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942E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4E8C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46A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D76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FBEF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2C12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2B592AB9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C17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08D6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D754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6D4DDDE4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5C65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6FB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EEBE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9D1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E37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DDB3E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6480D980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DB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EC69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41F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3AE01A85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7321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AA35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785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673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790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0F4E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63901E14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CF24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64CE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0CAD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32DDDB23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39B5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RUMBTR3A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A2F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42F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BD2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D523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7F9A9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</w:tcPr>
          <w:p w14:paraId="6B5AB539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3D27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B4F1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6F1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F3504E" w:rsidRPr="00033C3D" w14:paraId="6ABDE265" w14:textId="77777777" w:rsidTr="0088311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AB74" w14:textId="77777777" w:rsidR="00F3504E" w:rsidRPr="00E943EF" w:rsidRDefault="00F3504E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RUMBCP3A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3D8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73AE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BBE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FAD0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8F29A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vMerge/>
            <w:tcBorders>
              <w:bottom w:val="single" w:sz="4" w:space="0" w:color="auto"/>
            </w:tcBorders>
          </w:tcPr>
          <w:p w14:paraId="114FCD26" w14:textId="77777777" w:rsidR="00F3504E" w:rsidRPr="00853A33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DE0E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A238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FDBB" w14:textId="77777777" w:rsidR="00F3504E" w:rsidRPr="00E943EF" w:rsidRDefault="00F3504E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</w:tbl>
    <w:p w14:paraId="11A33973" w14:textId="77777777" w:rsidR="006E2DB6" w:rsidRPr="006E2DB6" w:rsidRDefault="006E2DB6" w:rsidP="00E17CEC">
      <w:pPr>
        <w:rPr>
          <w:rFonts w:ascii="Tahoma" w:hAnsi="Tahoma" w:cs="Tahoma"/>
        </w:rPr>
      </w:pPr>
    </w:p>
    <w:p w14:paraId="3DDFB4D0" w14:textId="77777777" w:rsidR="00E17CEC" w:rsidRPr="00E943EF" w:rsidRDefault="00E92BEC" w:rsidP="00E17CEC">
      <w:pPr>
        <w:jc w:val="center"/>
        <w:rPr>
          <w:rFonts w:ascii="Tahoma" w:hAnsi="Tahoma" w:cs="Tahoma"/>
          <w:b/>
          <w:sz w:val="22"/>
          <w:szCs w:val="22"/>
        </w:rPr>
      </w:pPr>
      <w:r w:rsidRPr="00E943EF">
        <w:rPr>
          <w:rFonts w:ascii="Tahoma" w:hAnsi="Tahoma" w:cs="Tahoma"/>
          <w:b/>
          <w:sz w:val="22"/>
          <w:szCs w:val="22"/>
        </w:rPr>
        <w:t>Индекс</w:t>
      </w:r>
      <w:r w:rsidR="00A33A8B" w:rsidRPr="00E943EF">
        <w:rPr>
          <w:rFonts w:ascii="Tahoma" w:hAnsi="Tahoma" w:cs="Tahoma"/>
          <w:b/>
          <w:sz w:val="22"/>
          <w:szCs w:val="22"/>
        </w:rPr>
        <w:t xml:space="preserve"> государственных </w:t>
      </w:r>
      <w:r w:rsidR="00CF13DC" w:rsidRPr="00E943EF">
        <w:rPr>
          <w:rFonts w:ascii="Tahoma" w:hAnsi="Tahoma" w:cs="Tahoma"/>
          <w:b/>
          <w:sz w:val="22"/>
          <w:szCs w:val="22"/>
        </w:rPr>
        <w:t>Облигац</w:t>
      </w:r>
      <w:r w:rsidR="00A33A8B" w:rsidRPr="00E943EF">
        <w:rPr>
          <w:rFonts w:ascii="Tahoma" w:hAnsi="Tahoma" w:cs="Tahoma"/>
          <w:b/>
          <w:sz w:val="22"/>
          <w:szCs w:val="22"/>
        </w:rPr>
        <w:t>ий</w:t>
      </w:r>
    </w:p>
    <w:tbl>
      <w:tblPr>
        <w:tblW w:w="51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2"/>
        <w:gridCol w:w="922"/>
        <w:gridCol w:w="1216"/>
        <w:gridCol w:w="1719"/>
        <w:gridCol w:w="1507"/>
        <w:gridCol w:w="2038"/>
        <w:gridCol w:w="1677"/>
        <w:gridCol w:w="1677"/>
        <w:gridCol w:w="2165"/>
      </w:tblGrid>
      <w:tr w:rsidR="00CB2BF6" w:rsidRPr="00033C3D" w14:paraId="5B3332DA" w14:textId="77777777" w:rsidTr="000612DB">
        <w:tc>
          <w:tcPr>
            <w:tcW w:w="739" w:type="pct"/>
          </w:tcPr>
          <w:p w14:paraId="4A2866B4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88" w:name="_Hlk226125878"/>
            <w:r w:rsidRPr="00E943EF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04" w:type="pct"/>
          </w:tcPr>
          <w:p w14:paraId="0AF8EAC0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401" w:type="pct"/>
          </w:tcPr>
          <w:p w14:paraId="0A5275AF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E943EF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E943EF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567" w:type="pct"/>
          </w:tcPr>
          <w:p w14:paraId="18797B51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497" w:type="pct"/>
          </w:tcPr>
          <w:p w14:paraId="077C8382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672" w:type="pct"/>
          </w:tcPr>
          <w:p w14:paraId="4ECDC4BA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553" w:type="pct"/>
          </w:tcPr>
          <w:p w14:paraId="4700FDBE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553" w:type="pct"/>
          </w:tcPr>
          <w:p w14:paraId="0C134AA0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714" w:type="pct"/>
          </w:tcPr>
          <w:p w14:paraId="5B22A57A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D31BA0" w:rsidRPr="00033C3D" w14:paraId="10E517A2" w14:textId="77777777" w:rsidTr="000612DB">
        <w:tc>
          <w:tcPr>
            <w:tcW w:w="739" w:type="pct"/>
          </w:tcPr>
          <w:p w14:paraId="5632C6DC" w14:textId="77777777" w:rsidR="00D31BA0" w:rsidRPr="00E943EF" w:rsidRDefault="00D31BA0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RGBITR</w:t>
            </w:r>
          </w:p>
        </w:tc>
        <w:tc>
          <w:tcPr>
            <w:tcW w:w="304" w:type="pct"/>
          </w:tcPr>
          <w:p w14:paraId="7503D4D0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2F08292C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567" w:type="pct"/>
          </w:tcPr>
          <w:p w14:paraId="67204F54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497" w:type="pct"/>
          </w:tcPr>
          <w:p w14:paraId="5D903B41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 w:val="restart"/>
          </w:tcPr>
          <w:p w14:paraId="013E227B" w14:textId="77777777" w:rsidR="00D31BA0" w:rsidRDefault="00D31BA0" w:rsidP="0088311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  <w:p w14:paraId="47BD7172" w14:textId="77777777" w:rsidR="00D31BA0" w:rsidRPr="00D8356F" w:rsidRDefault="00D31BA0" w:rsidP="0088311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8356F">
              <w:rPr>
                <w:rFonts w:ascii="Tahoma" w:hAnsi="Tahoma" w:cs="Tahoma"/>
                <w:sz w:val="16"/>
                <w:szCs w:val="16"/>
              </w:rPr>
              <w:t xml:space="preserve">в течение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</w:p>
          <w:p w14:paraId="49B5F510" w14:textId="017CC80A" w:rsidR="00D31BA0" w:rsidRPr="0088311B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487332A" w14:textId="0ED102D0" w:rsidR="00D31BA0" w:rsidRPr="0012178E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1C2AF9F" w14:textId="6B7D7870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4D826AE" w14:textId="6B8BDD8F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350925D" w14:textId="286C4A4B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50BD99F" w14:textId="6A7E22B3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2A86874" w14:textId="78086FE2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1BBECC2" w14:textId="39BC4E0C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1766DF3" w14:textId="2A45ED82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764C1D8" w14:textId="65272109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1FDD61E" w14:textId="5E030B81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20C043B" w14:textId="06146BAE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20B2246" w14:textId="68885885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5ACC36F" w14:textId="5FD26A51" w:rsidR="00D31BA0" w:rsidRDefault="00D31BA0" w:rsidP="00A5623C">
            <w:pPr>
              <w:spacing w:before="120"/>
              <w:jc w:val="center"/>
              <w:rPr>
                <w:sz w:val="16"/>
                <w:szCs w:val="16"/>
              </w:rPr>
            </w:pPr>
          </w:p>
          <w:p w14:paraId="26457BF8" w14:textId="52B1AB11" w:rsidR="00D31BA0" w:rsidRDefault="00D31BA0" w:rsidP="00A5623C">
            <w:pPr>
              <w:spacing w:before="120"/>
              <w:jc w:val="center"/>
              <w:rPr>
                <w:sz w:val="16"/>
                <w:szCs w:val="16"/>
              </w:rPr>
            </w:pPr>
          </w:p>
          <w:p w14:paraId="04FC7A14" w14:textId="77777777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D52F334" w14:textId="0AE1FBA6" w:rsidR="00D31BA0" w:rsidRPr="0012178E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CAE5C66" w14:textId="087F08B3" w:rsidR="00D31BA0" w:rsidRPr="0088311B" w:rsidRDefault="00D31BA0" w:rsidP="00D31BA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A0B4015" w14:textId="7ED9CCBA" w:rsidR="00D31BA0" w:rsidRPr="0088311B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3" w:type="pct"/>
          </w:tcPr>
          <w:p w14:paraId="1CA66AA1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53" w:type="pct"/>
          </w:tcPr>
          <w:p w14:paraId="375565DA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62311AFC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31.12.2002</w:t>
            </w:r>
          </w:p>
        </w:tc>
      </w:tr>
      <w:tr w:rsidR="00D31BA0" w:rsidRPr="00033C3D" w14:paraId="514A6E8B" w14:textId="77777777" w:rsidTr="000612DB">
        <w:tc>
          <w:tcPr>
            <w:tcW w:w="739" w:type="pct"/>
          </w:tcPr>
          <w:p w14:paraId="3FC84C69" w14:textId="77777777" w:rsidR="00D31BA0" w:rsidRPr="00E943EF" w:rsidRDefault="00D31BA0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RGBI</w:t>
            </w:r>
          </w:p>
        </w:tc>
        <w:tc>
          <w:tcPr>
            <w:tcW w:w="304" w:type="pct"/>
          </w:tcPr>
          <w:p w14:paraId="02283895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5C0F56D6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567" w:type="pct"/>
          </w:tcPr>
          <w:p w14:paraId="53833E1D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497" w:type="pct"/>
          </w:tcPr>
          <w:p w14:paraId="6CF2BE5E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377E0234" w14:textId="2BC4EC6A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</w:tcPr>
          <w:p w14:paraId="782747A6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53" w:type="pct"/>
          </w:tcPr>
          <w:p w14:paraId="15F4A571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657B9686" w14:textId="77777777" w:rsidR="00D31BA0" w:rsidRPr="00E943EF" w:rsidRDefault="00D31BA0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31.12.2002</w:t>
            </w:r>
          </w:p>
        </w:tc>
      </w:tr>
      <w:tr w:rsidR="00D31BA0" w:rsidRPr="00033C3D" w14:paraId="75C4E0E2" w14:textId="77777777" w:rsidTr="00CF2FEF">
        <w:tc>
          <w:tcPr>
            <w:tcW w:w="739" w:type="pct"/>
          </w:tcPr>
          <w:p w14:paraId="2F7F987F" w14:textId="20DD9913" w:rsidR="00D31BA0" w:rsidRPr="00A5623C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RUGBITR1Y</w:t>
            </w:r>
          </w:p>
        </w:tc>
        <w:tc>
          <w:tcPr>
            <w:tcW w:w="304" w:type="pct"/>
          </w:tcPr>
          <w:p w14:paraId="4D0A1D59" w14:textId="704637C7" w:rsidR="00D31BA0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1814B7AD" w14:textId="50D6D13E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E943E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pct"/>
          </w:tcPr>
          <w:p w14:paraId="6DD7213E" w14:textId="5C260C6A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497" w:type="pct"/>
          </w:tcPr>
          <w:p w14:paraId="7123269B" w14:textId="3AB736FE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6C8CF57A" w14:textId="5FCD5F82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3" w:type="pct"/>
          </w:tcPr>
          <w:p w14:paraId="76B23C2F" w14:textId="32768D0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53" w:type="pct"/>
          </w:tcPr>
          <w:p w14:paraId="2EBBC273" w14:textId="090D6046" w:rsidR="00D31BA0" w:rsidRPr="009E5D7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741F747D" w14:textId="61331447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31BA0" w:rsidRPr="00033C3D" w14:paraId="3DA5B814" w14:textId="77777777" w:rsidTr="00CF2FEF">
        <w:tc>
          <w:tcPr>
            <w:tcW w:w="739" w:type="pct"/>
          </w:tcPr>
          <w:p w14:paraId="1CF43983" w14:textId="7F9DC021" w:rsidR="00D31BA0" w:rsidRPr="00E943EF" w:rsidDel="00243DC4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RUGBICP1Y</w:t>
            </w:r>
          </w:p>
        </w:tc>
        <w:tc>
          <w:tcPr>
            <w:tcW w:w="304" w:type="pct"/>
          </w:tcPr>
          <w:p w14:paraId="604F105C" w14:textId="61E0B81C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543374FC" w14:textId="5643925B" w:rsidR="00D31BA0" w:rsidRPr="00E943EF" w:rsidDel="00780695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E943E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pct"/>
          </w:tcPr>
          <w:p w14:paraId="551BC009" w14:textId="79529642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</w:p>
        </w:tc>
        <w:tc>
          <w:tcPr>
            <w:tcW w:w="497" w:type="pct"/>
          </w:tcPr>
          <w:p w14:paraId="24A306F7" w14:textId="705B53B7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1D4F0893" w14:textId="572C126D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</w:tcPr>
          <w:p w14:paraId="7C08B6E1" w14:textId="7AA7897D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53" w:type="pct"/>
          </w:tcPr>
          <w:p w14:paraId="755CE0E1" w14:textId="085283EA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072BFD6B" w14:textId="609B5317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31BA0" w:rsidRPr="00033C3D" w14:paraId="758482DF" w14:textId="77777777" w:rsidTr="00CF2FEF">
        <w:tc>
          <w:tcPr>
            <w:tcW w:w="739" w:type="pct"/>
          </w:tcPr>
          <w:p w14:paraId="1993B8AD" w14:textId="41CF8434" w:rsidR="00D31BA0" w:rsidRPr="00E943EF" w:rsidDel="00243DC4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RUGBITR3Y</w:t>
            </w:r>
          </w:p>
        </w:tc>
        <w:tc>
          <w:tcPr>
            <w:tcW w:w="304" w:type="pct"/>
          </w:tcPr>
          <w:p w14:paraId="53207D6B" w14:textId="510F997A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20785108" w14:textId="61E97147" w:rsidR="00D31BA0" w:rsidRPr="00E943EF" w:rsidDel="00780695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≤… &lt;3</w:t>
            </w:r>
          </w:p>
        </w:tc>
        <w:tc>
          <w:tcPr>
            <w:tcW w:w="567" w:type="pct"/>
          </w:tcPr>
          <w:p w14:paraId="42C96D9B" w14:textId="7B0E4B30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497" w:type="pct"/>
          </w:tcPr>
          <w:p w14:paraId="447EBB02" w14:textId="6E67640D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4CD9248D" w14:textId="35A41720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</w:tcPr>
          <w:p w14:paraId="415C137C" w14:textId="0F762B0E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257,</w:t>
            </w:r>
            <w:r w:rsidRPr="00E943EF">
              <w:rPr>
                <w:rFonts w:ascii="Tahoma" w:hAnsi="Tahoma" w:cs="Tahoma"/>
                <w:sz w:val="16"/>
                <w:szCs w:val="16"/>
              </w:rPr>
              <w:t>84</w:t>
            </w:r>
          </w:p>
        </w:tc>
        <w:tc>
          <w:tcPr>
            <w:tcW w:w="553" w:type="pct"/>
          </w:tcPr>
          <w:p w14:paraId="046442DC" w14:textId="435E73F4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156597FD" w14:textId="19933681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31BA0" w:rsidRPr="00033C3D" w14:paraId="7845DA2D" w14:textId="77777777" w:rsidTr="00CF2FEF">
        <w:tc>
          <w:tcPr>
            <w:tcW w:w="739" w:type="pct"/>
          </w:tcPr>
          <w:p w14:paraId="779DAD87" w14:textId="3F9EA4B1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RUGBICP3Y</w:t>
            </w:r>
          </w:p>
        </w:tc>
        <w:tc>
          <w:tcPr>
            <w:tcW w:w="304" w:type="pct"/>
          </w:tcPr>
          <w:p w14:paraId="77171272" w14:textId="4420EC1F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4B2B89BD" w14:textId="3E0F4897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≤… &lt;3</w:t>
            </w:r>
          </w:p>
        </w:tc>
        <w:tc>
          <w:tcPr>
            <w:tcW w:w="567" w:type="pct"/>
          </w:tcPr>
          <w:p w14:paraId="604FE7E8" w14:textId="6B608ED6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</w:p>
        </w:tc>
        <w:tc>
          <w:tcPr>
            <w:tcW w:w="497" w:type="pct"/>
          </w:tcPr>
          <w:p w14:paraId="74809DB9" w14:textId="72549A9B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052FB85F" w14:textId="0A488DC3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</w:tcPr>
          <w:p w14:paraId="12C0D939" w14:textId="74E5534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130,64</w:t>
            </w:r>
          </w:p>
        </w:tc>
        <w:tc>
          <w:tcPr>
            <w:tcW w:w="553" w:type="pct"/>
          </w:tcPr>
          <w:p w14:paraId="0B5A28D7" w14:textId="1CB91900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1CDD7E60" w14:textId="0400C3AF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31BA0" w:rsidRPr="00033C3D" w14:paraId="4602A477" w14:textId="77777777" w:rsidTr="00CF2FEF">
        <w:tc>
          <w:tcPr>
            <w:tcW w:w="739" w:type="pct"/>
          </w:tcPr>
          <w:p w14:paraId="2ACFDE1F" w14:textId="2C5FCA45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RUGBITR5Y</w:t>
            </w:r>
          </w:p>
        </w:tc>
        <w:tc>
          <w:tcPr>
            <w:tcW w:w="304" w:type="pct"/>
          </w:tcPr>
          <w:p w14:paraId="038902CA" w14:textId="71DF8DA8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3A3CA359" w14:textId="284A6902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 ≤ … &lt; 5</w:t>
            </w:r>
          </w:p>
        </w:tc>
        <w:tc>
          <w:tcPr>
            <w:tcW w:w="567" w:type="pct"/>
          </w:tcPr>
          <w:p w14:paraId="43536E5D" w14:textId="48AA6BF0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497" w:type="pct"/>
          </w:tcPr>
          <w:p w14:paraId="72BDC83D" w14:textId="4CFBB246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75B7BFEC" w14:textId="1EFFEEA8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</w:tcPr>
          <w:p w14:paraId="254AB301" w14:textId="6EF30A55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257,78</w:t>
            </w:r>
          </w:p>
        </w:tc>
        <w:tc>
          <w:tcPr>
            <w:tcW w:w="553" w:type="pct"/>
          </w:tcPr>
          <w:p w14:paraId="3DC1E0FD" w14:textId="7CE05616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51E12985" w14:textId="455389E5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31BA0" w:rsidRPr="00033C3D" w14:paraId="0DA4A075" w14:textId="77777777" w:rsidTr="00CF2FEF">
        <w:tc>
          <w:tcPr>
            <w:tcW w:w="739" w:type="pct"/>
          </w:tcPr>
          <w:p w14:paraId="6E6C3834" w14:textId="30DDF26E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RUGBICP5Y</w:t>
            </w:r>
          </w:p>
        </w:tc>
        <w:tc>
          <w:tcPr>
            <w:tcW w:w="304" w:type="pct"/>
          </w:tcPr>
          <w:p w14:paraId="48B50DF7" w14:textId="4DAA3070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64E585EF" w14:textId="151127A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 ≤ … &lt; 5</w:t>
            </w:r>
          </w:p>
        </w:tc>
        <w:tc>
          <w:tcPr>
            <w:tcW w:w="567" w:type="pct"/>
          </w:tcPr>
          <w:p w14:paraId="54500D6C" w14:textId="4E2B323F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</w:p>
        </w:tc>
        <w:tc>
          <w:tcPr>
            <w:tcW w:w="497" w:type="pct"/>
          </w:tcPr>
          <w:p w14:paraId="1E1FBBC8" w14:textId="6A33690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4273AF70" w14:textId="577F3CD6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</w:tcPr>
          <w:p w14:paraId="6B1E35F9" w14:textId="5151696B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130,64</w:t>
            </w:r>
          </w:p>
        </w:tc>
        <w:tc>
          <w:tcPr>
            <w:tcW w:w="553" w:type="pct"/>
          </w:tcPr>
          <w:p w14:paraId="01098CF1" w14:textId="3B45FDF8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6670BA36" w14:textId="072CF39B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31BA0" w:rsidRPr="00033C3D" w14:paraId="4A69B3DD" w14:textId="77777777" w:rsidTr="00CF2FEF">
        <w:tc>
          <w:tcPr>
            <w:tcW w:w="739" w:type="pct"/>
          </w:tcPr>
          <w:p w14:paraId="7FAC6A96" w14:textId="628A32FC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RUGBITR10Y</w:t>
            </w:r>
          </w:p>
        </w:tc>
        <w:tc>
          <w:tcPr>
            <w:tcW w:w="304" w:type="pct"/>
          </w:tcPr>
          <w:p w14:paraId="148204A4" w14:textId="6AD2D7CB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5AF8BCB3" w14:textId="35AD7651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 ≤ … &lt; 10</w:t>
            </w:r>
          </w:p>
        </w:tc>
        <w:tc>
          <w:tcPr>
            <w:tcW w:w="567" w:type="pct"/>
          </w:tcPr>
          <w:p w14:paraId="136C16EA" w14:textId="64F4F4CF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497" w:type="pct"/>
          </w:tcPr>
          <w:p w14:paraId="34B7DA76" w14:textId="2460933A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0C44B757" w14:textId="06F93818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</w:tcPr>
          <w:p w14:paraId="433A293F" w14:textId="27FCCC5F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257,78</w:t>
            </w:r>
          </w:p>
        </w:tc>
        <w:tc>
          <w:tcPr>
            <w:tcW w:w="553" w:type="pct"/>
          </w:tcPr>
          <w:p w14:paraId="294D28E9" w14:textId="28392A1C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10273004" w14:textId="34114698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31BA0" w:rsidRPr="00033C3D" w14:paraId="76A90AC0" w14:textId="77777777" w:rsidTr="00CF2FEF">
        <w:tc>
          <w:tcPr>
            <w:tcW w:w="739" w:type="pct"/>
          </w:tcPr>
          <w:p w14:paraId="5425F7C8" w14:textId="15CE0791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RUGBICP10Y</w:t>
            </w:r>
          </w:p>
        </w:tc>
        <w:tc>
          <w:tcPr>
            <w:tcW w:w="304" w:type="pct"/>
          </w:tcPr>
          <w:p w14:paraId="4F9F8CF8" w14:textId="1C05110E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36EFF3B7" w14:textId="096C1597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 ≤ … &lt; 10</w:t>
            </w:r>
          </w:p>
        </w:tc>
        <w:tc>
          <w:tcPr>
            <w:tcW w:w="567" w:type="pct"/>
          </w:tcPr>
          <w:p w14:paraId="2E65835B" w14:textId="1284EA9F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</w:p>
        </w:tc>
        <w:tc>
          <w:tcPr>
            <w:tcW w:w="497" w:type="pct"/>
          </w:tcPr>
          <w:p w14:paraId="076D05AA" w14:textId="1029820C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7C7F08CC" w14:textId="35DB8296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</w:tcPr>
          <w:p w14:paraId="3081633C" w14:textId="236EC740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130,64</w:t>
            </w:r>
          </w:p>
        </w:tc>
        <w:tc>
          <w:tcPr>
            <w:tcW w:w="553" w:type="pct"/>
          </w:tcPr>
          <w:p w14:paraId="6EC8C8A4" w14:textId="6BDEA143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27C61F3C" w14:textId="56DD7E53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31BA0" w:rsidRPr="00033C3D" w14:paraId="2302CF7D" w14:textId="77777777" w:rsidTr="000612DB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4C4E" w14:textId="0A442114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ITR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5+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1D30" w14:textId="72B5B775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6D8A" w14:textId="404BF060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1C53" w14:textId="1A573F12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C8A25" w14:textId="201B4BB7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02BCA029" w14:textId="39881BB4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FBF8" w14:textId="52346B78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257,78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1FFB" w14:textId="400BB914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A438" w14:textId="1CC80FFB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31BA0" w:rsidRPr="00033C3D" w14:paraId="4B49E918" w14:textId="77777777" w:rsidTr="00CF2FEF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AB67" w14:textId="67CF6F32" w:rsidR="00D31BA0" w:rsidRPr="00FF4F24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bookmarkStart w:id="89" w:name="_Hlk155856186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RUGBICP5+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62B7" w14:textId="1BE9B80B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C738" w14:textId="70464088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86C9" w14:textId="522686A2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3A5E2" w14:textId="2B07DDFA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395FB947" w14:textId="72299C83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1B" w14:textId="67DB9397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130,64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2B22" w14:textId="6DB9E48A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8666" w14:textId="0F81766D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31BA0" w:rsidRPr="00033C3D" w14:paraId="5DCB978B" w14:textId="77777777" w:rsidTr="000612DB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293D" w14:textId="74A8E379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15AF5">
              <w:rPr>
                <w:rFonts w:ascii="Tahoma" w:hAnsi="Tahoma" w:cs="Tahoma"/>
                <w:sz w:val="16"/>
                <w:szCs w:val="16"/>
                <w:lang w:val="en-US"/>
              </w:rPr>
              <w:t>RUGBITR5Y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Y</w:t>
            </w:r>
          </w:p>
        </w:tc>
        <w:tc>
          <w:tcPr>
            <w:tcW w:w="304" w:type="pct"/>
          </w:tcPr>
          <w:p w14:paraId="68BAFC19" w14:textId="0E2B9BC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68663D7F" w14:textId="3A042731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5 ≤ … &lt; 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</w:p>
        </w:tc>
        <w:tc>
          <w:tcPr>
            <w:tcW w:w="567" w:type="pct"/>
          </w:tcPr>
          <w:p w14:paraId="355218FD" w14:textId="25760C48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497" w:type="pct"/>
          </w:tcPr>
          <w:p w14:paraId="2995724F" w14:textId="3CC1EA7E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654F16B7" w14:textId="223026C5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</w:tcPr>
          <w:p w14:paraId="26275867" w14:textId="764DB06C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553" w:type="pct"/>
          </w:tcPr>
          <w:p w14:paraId="4E772CCD" w14:textId="1D76187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4CFE95F4" w14:textId="5695898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</w:tr>
      <w:bookmarkEnd w:id="89"/>
      <w:tr w:rsidR="00D31BA0" w:rsidRPr="00033C3D" w14:paraId="76791E1B" w14:textId="77777777" w:rsidTr="00CF2FEF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8A88" w14:textId="78946C39" w:rsidR="00D31BA0" w:rsidRPr="00315AF5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15AF5">
              <w:rPr>
                <w:rFonts w:ascii="Tahoma" w:hAnsi="Tahoma" w:cs="Tahoma"/>
                <w:sz w:val="16"/>
                <w:szCs w:val="16"/>
                <w:lang w:val="en-US"/>
              </w:rPr>
              <w:t>RUGBI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  <w:r w:rsidRPr="00315AF5">
              <w:rPr>
                <w:rFonts w:ascii="Tahoma" w:hAnsi="Tahoma" w:cs="Tahoma"/>
                <w:sz w:val="16"/>
                <w:szCs w:val="16"/>
                <w:lang w:val="en-US"/>
              </w:rPr>
              <w:t>5Y7Y</w:t>
            </w:r>
          </w:p>
        </w:tc>
        <w:tc>
          <w:tcPr>
            <w:tcW w:w="304" w:type="pct"/>
          </w:tcPr>
          <w:p w14:paraId="12AC77D9" w14:textId="7108B021" w:rsidR="00D31BA0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</w:tcPr>
          <w:p w14:paraId="7D7E7DA5" w14:textId="11CEE001" w:rsidR="00D31BA0" w:rsidRPr="001E3627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 ≤ … &lt;</w:t>
            </w:r>
            <w:r>
              <w:rPr>
                <w:rFonts w:ascii="Tahoma" w:hAnsi="Tahoma" w:cs="Tahoma"/>
                <w:sz w:val="16"/>
                <w:szCs w:val="16"/>
              </w:rPr>
              <w:t xml:space="preserve"> 7</w:t>
            </w:r>
          </w:p>
        </w:tc>
        <w:tc>
          <w:tcPr>
            <w:tcW w:w="567" w:type="pct"/>
          </w:tcPr>
          <w:p w14:paraId="78A71D85" w14:textId="4874325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</w:p>
        </w:tc>
        <w:tc>
          <w:tcPr>
            <w:tcW w:w="497" w:type="pct"/>
          </w:tcPr>
          <w:p w14:paraId="3E247DD0" w14:textId="2CBC4BB6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18FB7034" w14:textId="77C143D9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</w:tcPr>
          <w:p w14:paraId="010C33FD" w14:textId="4EB1549E" w:rsidR="00D31BA0" w:rsidRPr="009E4014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553" w:type="pct"/>
          </w:tcPr>
          <w:p w14:paraId="4C33341F" w14:textId="04080087" w:rsidR="00D31BA0" w:rsidRPr="00495352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</w:tcPr>
          <w:p w14:paraId="6363607A" w14:textId="7AC34ECB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</w:tr>
      <w:tr w:rsidR="00D31BA0" w:rsidRPr="00033C3D" w14:paraId="1ED7ADBE" w14:textId="77777777" w:rsidTr="000612DB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E055" w14:textId="4BD75B1D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RUGBITR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Y+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D5B" w14:textId="1FCF5469" w:rsidR="00D31BA0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09E8" w14:textId="0824160E" w:rsidR="00D31BA0" w:rsidRPr="001E3627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C7B2" w14:textId="173AC702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2DD44" w14:textId="44F16221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368F5F3B" w14:textId="582FFD5E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38FE" w14:textId="7B4E73FC" w:rsidR="00D31BA0" w:rsidRPr="009E4014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4AF4" w14:textId="0BC48F40" w:rsidR="00D31BA0" w:rsidRPr="00495352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54F2" w14:textId="2DD3276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</w:tr>
      <w:tr w:rsidR="00D31BA0" w:rsidRPr="00033C3D" w14:paraId="369AC72F" w14:textId="77777777" w:rsidTr="00CF2FEF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2618" w14:textId="39C3E12C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Y+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38EB" w14:textId="2AA216B3" w:rsidR="00D31BA0" w:rsidRPr="00C118F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4CD0" w14:textId="6598E6BF" w:rsidR="00D31BA0" w:rsidRPr="00C118F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9F4D" w14:textId="35D91C6E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ц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E41B5" w14:textId="65248924" w:rsidR="00D31BA0" w:rsidRPr="00C118F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</w:tcPr>
          <w:p w14:paraId="248BBCCF" w14:textId="23814219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1503" w14:textId="433A591E" w:rsidR="00D31BA0" w:rsidRPr="00C118F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D654" w14:textId="3079A07A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1DDF" w14:textId="1F4CD467" w:rsidR="00D31BA0" w:rsidRPr="00524243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</w:tr>
      <w:tr w:rsidR="00D31BA0" w:rsidRPr="00033C3D" w14:paraId="0EC4FF46" w14:textId="77777777" w:rsidTr="00CF2FEF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2160" w14:textId="0AB6B45E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RUGBINFTR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4EC6" w14:textId="1E323186" w:rsidR="00D31BA0" w:rsidRPr="00C118F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AED1" w14:textId="279701D1" w:rsidR="00D31BA0" w:rsidRPr="00C118F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 w:rsidRPr="00E943EF">
              <w:rPr>
                <w:rFonts w:ascii="Tahoma" w:hAnsi="Tahoma" w:cs="Tahoma"/>
                <w:sz w:val="16"/>
                <w:szCs w:val="16"/>
              </w:rPr>
              <w:t>0.2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33D6" w14:textId="5452AD82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768A8" w14:textId="02D74945" w:rsidR="00D31BA0" w:rsidRPr="00C118F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ОФЗ-ИН</w:t>
            </w:r>
          </w:p>
        </w:tc>
        <w:tc>
          <w:tcPr>
            <w:tcW w:w="672" w:type="pct"/>
            <w:vMerge/>
          </w:tcPr>
          <w:p w14:paraId="29F6B0FA" w14:textId="089D1046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2648" w14:textId="7F516B88" w:rsidR="00D31BA0" w:rsidRPr="00C118F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9297" w14:textId="71973A8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7D34" w14:textId="1A99B1E1" w:rsidR="00D31BA0" w:rsidRPr="00524243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 w:rsidRPr="00E943EF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D31BA0" w:rsidRPr="00033C3D" w14:paraId="3DD0535A" w14:textId="77777777" w:rsidTr="00CF2FEF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C991" w14:textId="1549B778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RUGBINFCP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8ECD" w14:textId="481028F2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211F" w14:textId="32B96AE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 w:rsidRPr="00E943EF">
              <w:rPr>
                <w:rFonts w:ascii="Tahoma" w:hAnsi="Tahoma" w:cs="Tahoma"/>
                <w:sz w:val="16"/>
                <w:szCs w:val="16"/>
              </w:rPr>
              <w:t>0.2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6327" w14:textId="0E4746DD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08E2E" w14:textId="5F763412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ОФЗ-ИН</w:t>
            </w:r>
          </w:p>
        </w:tc>
        <w:tc>
          <w:tcPr>
            <w:tcW w:w="672" w:type="pct"/>
            <w:vMerge/>
          </w:tcPr>
          <w:p w14:paraId="13BB71B3" w14:textId="3D2FDEA5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A497" w14:textId="54B881B0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F00D" w14:textId="45540D09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E93A" w14:textId="3B629456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 w:rsidRPr="00E943EF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D31BA0" w:rsidRPr="00033C3D" w14:paraId="59D7EA27" w14:textId="77777777" w:rsidTr="00CF2FEF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7224" w14:textId="4FE16B20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UFL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GBITR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D61A" w14:textId="15D79A32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6336" w14:textId="2167A4BB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  <w:r>
              <w:rPr>
                <w:rFonts w:ascii="Tahoma" w:hAnsi="Tahoma" w:cs="Tahoma"/>
                <w:sz w:val="16"/>
                <w:szCs w:val="16"/>
              </w:rPr>
              <w:t>*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D832" w14:textId="1EE2C60B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3DE3D" w14:textId="7CD454A8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</w:t>
            </w:r>
            <w:r>
              <w:rPr>
                <w:rFonts w:ascii="Tahoma" w:hAnsi="Tahoma" w:cs="Tahoma"/>
                <w:sz w:val="16"/>
                <w:szCs w:val="16"/>
              </w:rPr>
              <w:t>К</w:t>
            </w:r>
          </w:p>
        </w:tc>
        <w:tc>
          <w:tcPr>
            <w:tcW w:w="672" w:type="pct"/>
            <w:vMerge/>
          </w:tcPr>
          <w:p w14:paraId="5C11AF76" w14:textId="2A5604F1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31E3" w14:textId="78C0A7DD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9A25" w14:textId="11F4CCCA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5EA0" w14:textId="61281C14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>
              <w:rPr>
                <w:rFonts w:ascii="Tahoma" w:hAnsi="Tahoma" w:cs="Tahoma"/>
                <w:sz w:val="16"/>
                <w:szCs w:val="16"/>
              </w:rPr>
              <w:t>0</w:t>
            </w: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.12.202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D31BA0" w:rsidRPr="00033C3D" w14:paraId="64D3E9D9" w14:textId="77777777" w:rsidTr="00CF2FEF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C5B1" w14:textId="45A974C3" w:rsidR="00D31BA0" w:rsidRPr="00E943EF" w:rsidRDefault="00D31BA0" w:rsidP="00A5623C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UFL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GBI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E3E1" w14:textId="10F12F90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FAA4" w14:textId="7E47A5E0" w:rsidR="00D31BA0" w:rsidRPr="003638B3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  <w:r>
              <w:rPr>
                <w:rFonts w:ascii="Tahoma" w:hAnsi="Tahoma" w:cs="Tahoma"/>
                <w:sz w:val="16"/>
                <w:szCs w:val="16"/>
              </w:rPr>
              <w:t>*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3F7E" w14:textId="1DB379BD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89D6B" w14:textId="2B2767DA" w:rsidR="00D31BA0" w:rsidRPr="00C118F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</w:t>
            </w:r>
            <w:r>
              <w:rPr>
                <w:rFonts w:ascii="Tahoma" w:hAnsi="Tahoma" w:cs="Tahoma"/>
                <w:sz w:val="16"/>
                <w:szCs w:val="16"/>
              </w:rPr>
              <w:t>К</w:t>
            </w:r>
          </w:p>
        </w:tc>
        <w:tc>
          <w:tcPr>
            <w:tcW w:w="672" w:type="pct"/>
            <w:vMerge/>
          </w:tcPr>
          <w:p w14:paraId="2C3BC0C7" w14:textId="6A690160" w:rsidR="00D31BA0" w:rsidRPr="00E943EF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60E5" w14:textId="21C7DA75" w:rsidR="00D31BA0" w:rsidRPr="00E943EF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F96C" w14:textId="0B148031" w:rsidR="00D31BA0" w:rsidRPr="00C118FD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81F8" w14:textId="73CE8447" w:rsidR="00D31BA0" w:rsidRPr="000618B2" w:rsidRDefault="00D31BA0" w:rsidP="00A5623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>
              <w:rPr>
                <w:rFonts w:ascii="Tahoma" w:hAnsi="Tahoma" w:cs="Tahoma"/>
                <w:sz w:val="16"/>
                <w:szCs w:val="16"/>
              </w:rPr>
              <w:t>0</w:t>
            </w: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.12.202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D31BA0" w:rsidRPr="00033C3D" w14:paraId="2FA572AC" w14:textId="77777777" w:rsidTr="00CF2FEF"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FD3A" w14:textId="76C938F1" w:rsidR="00D31BA0" w:rsidRPr="00D31BA0" w:rsidRDefault="00D31BA0" w:rsidP="000612D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D31BA0">
              <w:rPr>
                <w:rFonts w:ascii="Tahoma" w:hAnsi="Tahoma" w:cs="Tahoma"/>
                <w:sz w:val="16"/>
                <w:szCs w:val="16"/>
                <w:lang w:val="en-US"/>
              </w:rPr>
              <w:t>RGBILP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8359" w14:textId="209A76E1" w:rsidR="00D31BA0" w:rsidRPr="00D31BA0" w:rsidRDefault="00D31BA0" w:rsidP="000612D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31BA0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A8AE" w14:textId="60CF5CFE" w:rsidR="00D31BA0" w:rsidRPr="00D31BA0" w:rsidRDefault="00D31BA0" w:rsidP="000612D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D31BA0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C94B" w14:textId="0E2F7283" w:rsidR="00D31BA0" w:rsidRPr="00D31BA0" w:rsidRDefault="00D31BA0" w:rsidP="000612D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31BA0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610EC" w14:textId="4D48D731" w:rsidR="00D31BA0" w:rsidRPr="00D31BA0" w:rsidRDefault="00D31BA0" w:rsidP="000612D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31BA0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72" w:type="pct"/>
            <w:vMerge/>
            <w:tcBorders>
              <w:bottom w:val="single" w:sz="4" w:space="0" w:color="auto"/>
            </w:tcBorders>
          </w:tcPr>
          <w:p w14:paraId="387413F0" w14:textId="3C18D493" w:rsidR="00D31BA0" w:rsidRPr="00D31BA0" w:rsidRDefault="00D31BA0" w:rsidP="00241538">
            <w:pPr>
              <w:pStyle w:val="a3"/>
              <w:tabs>
                <w:tab w:val="num" w:pos="972"/>
              </w:tabs>
              <w:spacing w:after="0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AEBC" w14:textId="0C228F64" w:rsidR="00D31BA0" w:rsidRPr="00D31BA0" w:rsidRDefault="00D31BA0" w:rsidP="000612D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31BA0">
              <w:rPr>
                <w:rFonts w:ascii="Tahoma" w:hAnsi="Tahoma" w:cs="Tahoma"/>
                <w:sz w:val="16"/>
                <w:szCs w:val="16"/>
              </w:rPr>
              <w:t>121.05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4640" w14:textId="24E3A6DA" w:rsidR="00D31BA0" w:rsidRPr="00D31BA0" w:rsidRDefault="00D31BA0" w:rsidP="000612D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31BA0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EAED" w14:textId="4C84C386" w:rsidR="00D31BA0" w:rsidRPr="00D31BA0" w:rsidRDefault="00D31BA0" w:rsidP="000612D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D31BA0">
              <w:rPr>
                <w:rFonts w:ascii="Tahoma" w:hAnsi="Tahoma" w:cs="Tahoma"/>
                <w:sz w:val="16"/>
                <w:szCs w:val="16"/>
              </w:rPr>
              <w:t>29.12.2023</w:t>
            </w:r>
          </w:p>
        </w:tc>
      </w:tr>
    </w:tbl>
    <w:bookmarkEnd w:id="88"/>
    <w:p w14:paraId="275061AA" w14:textId="57506630" w:rsidR="0011778E" w:rsidRDefault="003638B3" w:rsidP="003638B3">
      <w:pPr>
        <w:spacing w:before="12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* Для </w:t>
      </w:r>
      <w:r w:rsidRPr="003638B3">
        <w:rPr>
          <w:rFonts w:ascii="Tahoma" w:hAnsi="Tahoma" w:cs="Tahoma"/>
          <w:sz w:val="16"/>
          <w:szCs w:val="16"/>
          <w:lang w:val="en-US"/>
        </w:rPr>
        <w:t>RUFLGBITR</w:t>
      </w:r>
      <w:r>
        <w:rPr>
          <w:rFonts w:ascii="Tahoma" w:hAnsi="Tahoma" w:cs="Tahoma"/>
          <w:sz w:val="16"/>
          <w:szCs w:val="16"/>
        </w:rPr>
        <w:t xml:space="preserve"> и </w:t>
      </w:r>
      <w:r w:rsidRPr="00E943EF">
        <w:rPr>
          <w:rFonts w:ascii="Tahoma" w:hAnsi="Tahoma" w:cs="Tahoma"/>
          <w:sz w:val="16"/>
          <w:szCs w:val="16"/>
          <w:lang w:val="en-US"/>
        </w:rPr>
        <w:t>R</w:t>
      </w:r>
      <w:r>
        <w:rPr>
          <w:rFonts w:ascii="Tahoma" w:hAnsi="Tahoma" w:cs="Tahoma"/>
          <w:sz w:val="16"/>
          <w:szCs w:val="16"/>
          <w:lang w:val="en-US"/>
        </w:rPr>
        <w:t>UFL</w:t>
      </w:r>
      <w:r w:rsidRPr="00E943EF">
        <w:rPr>
          <w:rFonts w:ascii="Tahoma" w:hAnsi="Tahoma" w:cs="Tahoma"/>
          <w:sz w:val="16"/>
          <w:szCs w:val="16"/>
          <w:lang w:val="en-US"/>
        </w:rPr>
        <w:t>GBI</w:t>
      </w:r>
      <w:r>
        <w:rPr>
          <w:rFonts w:ascii="Tahoma" w:hAnsi="Tahoma" w:cs="Tahoma"/>
          <w:sz w:val="16"/>
          <w:szCs w:val="16"/>
          <w:lang w:val="en-US"/>
        </w:rPr>
        <w:t>CP</w:t>
      </w:r>
      <w:r>
        <w:rPr>
          <w:rFonts w:ascii="Tahoma" w:hAnsi="Tahoma" w:cs="Tahoma"/>
          <w:sz w:val="16"/>
          <w:szCs w:val="16"/>
        </w:rPr>
        <w:t xml:space="preserve"> -</w:t>
      </w:r>
      <w:r w:rsidR="009D68C1"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sz w:val="16"/>
          <w:szCs w:val="16"/>
        </w:rPr>
        <w:t>срок до погашения</w:t>
      </w:r>
    </w:p>
    <w:p w14:paraId="3866A571" w14:textId="77777777" w:rsidR="00603854" w:rsidRPr="003638B3" w:rsidRDefault="00603854" w:rsidP="003638B3">
      <w:pPr>
        <w:spacing w:before="120"/>
        <w:jc w:val="both"/>
        <w:rPr>
          <w:rFonts w:ascii="Tahoma" w:hAnsi="Tahoma" w:cs="Tahoma"/>
          <w:sz w:val="16"/>
          <w:szCs w:val="16"/>
        </w:rPr>
      </w:pPr>
    </w:p>
    <w:p w14:paraId="54E5B9D0" w14:textId="77777777" w:rsidR="0075385B" w:rsidRPr="006E4D8F" w:rsidRDefault="00FF2562" w:rsidP="0075385B">
      <w:pPr>
        <w:jc w:val="center"/>
        <w:rPr>
          <w:rFonts w:ascii="Tahoma" w:hAnsi="Tahoma" w:cs="Tahoma"/>
          <w:b/>
          <w:sz w:val="22"/>
          <w:szCs w:val="22"/>
        </w:rPr>
      </w:pPr>
      <w:r w:rsidRPr="006E4D8F">
        <w:rPr>
          <w:rFonts w:ascii="Tahoma" w:hAnsi="Tahoma" w:cs="Tahoma"/>
          <w:b/>
          <w:sz w:val="22"/>
          <w:szCs w:val="22"/>
        </w:rPr>
        <w:t>К</w:t>
      </w:r>
      <w:r w:rsidR="00A937D4" w:rsidRPr="006E4D8F">
        <w:rPr>
          <w:rFonts w:ascii="Tahoma" w:hAnsi="Tahoma" w:cs="Tahoma"/>
          <w:b/>
          <w:sz w:val="22"/>
          <w:szCs w:val="22"/>
        </w:rPr>
        <w:t>омпозитн</w:t>
      </w:r>
      <w:r w:rsidRPr="006E4D8F">
        <w:rPr>
          <w:rFonts w:ascii="Tahoma" w:hAnsi="Tahoma" w:cs="Tahoma"/>
          <w:b/>
          <w:sz w:val="22"/>
          <w:szCs w:val="22"/>
        </w:rPr>
        <w:t>ый</w:t>
      </w:r>
      <w:r w:rsidR="00A937D4" w:rsidRPr="006E4D8F">
        <w:rPr>
          <w:rFonts w:ascii="Tahoma" w:hAnsi="Tahoma" w:cs="Tahoma"/>
          <w:b/>
          <w:sz w:val="22"/>
          <w:szCs w:val="22"/>
        </w:rPr>
        <w:t xml:space="preserve"> </w:t>
      </w:r>
      <w:r w:rsidR="00E92BEC" w:rsidRPr="006E4D8F">
        <w:rPr>
          <w:rFonts w:ascii="Tahoma" w:hAnsi="Tahoma" w:cs="Tahoma"/>
          <w:b/>
          <w:sz w:val="22"/>
          <w:szCs w:val="22"/>
        </w:rPr>
        <w:t>Индекс</w:t>
      </w:r>
      <w:r w:rsidR="0075385B" w:rsidRPr="006E4D8F">
        <w:rPr>
          <w:rFonts w:ascii="Tahoma" w:hAnsi="Tahoma" w:cs="Tahoma"/>
          <w:b/>
          <w:sz w:val="22"/>
          <w:szCs w:val="22"/>
        </w:rPr>
        <w:t xml:space="preserve"> </w:t>
      </w:r>
      <w:r w:rsidR="00CF13DC" w:rsidRPr="006E4D8F">
        <w:rPr>
          <w:rFonts w:ascii="Tahoma" w:hAnsi="Tahoma" w:cs="Tahoma"/>
          <w:b/>
          <w:sz w:val="22"/>
          <w:szCs w:val="22"/>
        </w:rPr>
        <w:t>Облигац</w:t>
      </w:r>
      <w:r w:rsidR="0075385B" w:rsidRPr="006E4D8F">
        <w:rPr>
          <w:rFonts w:ascii="Tahoma" w:hAnsi="Tahoma" w:cs="Tahoma"/>
          <w:b/>
          <w:sz w:val="22"/>
          <w:szCs w:val="22"/>
        </w:rPr>
        <w:t>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6"/>
        <w:gridCol w:w="1048"/>
        <w:gridCol w:w="990"/>
        <w:gridCol w:w="1602"/>
        <w:gridCol w:w="1376"/>
        <w:gridCol w:w="2262"/>
        <w:gridCol w:w="1931"/>
        <w:gridCol w:w="1270"/>
        <w:gridCol w:w="1379"/>
        <w:gridCol w:w="1376"/>
      </w:tblGrid>
      <w:tr w:rsidR="003A0AEE" w:rsidRPr="00085CAB" w14:paraId="3186CBFD" w14:textId="77777777" w:rsidTr="00F3504E">
        <w:tc>
          <w:tcPr>
            <w:tcW w:w="489" w:type="pct"/>
          </w:tcPr>
          <w:p w14:paraId="0C1651A2" w14:textId="77777777" w:rsidR="003A0AEE" w:rsidRPr="00085CAB" w:rsidRDefault="003A0AEE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57" w:type="pct"/>
          </w:tcPr>
          <w:p w14:paraId="4F466B00" w14:textId="77777777" w:rsidR="003A0AEE" w:rsidRPr="00085CAB" w:rsidRDefault="003A0AEE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37" w:type="pct"/>
          </w:tcPr>
          <w:p w14:paraId="5B83ACD9" w14:textId="77777777" w:rsidR="003A0AEE" w:rsidRPr="00085CAB" w:rsidRDefault="003A0AEE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085CAB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085CAB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546" w:type="pct"/>
          </w:tcPr>
          <w:p w14:paraId="658AF678" w14:textId="77777777" w:rsidR="003A0AEE" w:rsidRPr="00085CAB" w:rsidRDefault="003A0AEE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A0AEE">
              <w:rPr>
                <w:rFonts w:ascii="Tahoma" w:hAnsi="Tahoma" w:cs="Tahoma"/>
                <w:b/>
                <w:sz w:val="16"/>
                <w:szCs w:val="16"/>
              </w:rPr>
              <w:t>Уровень рейтинг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а (для Корпоративных Облигаций и Муниципальных </w:t>
            </w:r>
            <w:proofErr w:type="gramStart"/>
            <w:r>
              <w:rPr>
                <w:rFonts w:ascii="Tahoma" w:hAnsi="Tahoma" w:cs="Tahoma"/>
                <w:b/>
                <w:sz w:val="16"/>
                <w:szCs w:val="16"/>
              </w:rPr>
              <w:t>Облигаций)</w:t>
            </w:r>
            <w:r w:rsidRPr="003A0AEE">
              <w:rPr>
                <w:rFonts w:ascii="Tahoma" w:hAnsi="Tahoma" w:cs="Tahoma"/>
                <w:b/>
                <w:sz w:val="16"/>
                <w:szCs w:val="16"/>
              </w:rPr>
              <w:t>*</w:t>
            </w:r>
            <w:proofErr w:type="gramEnd"/>
          </w:p>
        </w:tc>
        <w:tc>
          <w:tcPr>
            <w:tcW w:w="469" w:type="pct"/>
          </w:tcPr>
          <w:p w14:paraId="1F1E3A2E" w14:textId="77777777" w:rsidR="003A0AEE" w:rsidRPr="00085CAB" w:rsidRDefault="003A0AEE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771" w:type="pct"/>
          </w:tcPr>
          <w:p w14:paraId="65AAAF5B" w14:textId="77777777" w:rsidR="003A0AEE" w:rsidRPr="00085CAB" w:rsidRDefault="003A0AEE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658" w:type="pct"/>
          </w:tcPr>
          <w:p w14:paraId="60161C2F" w14:textId="77777777" w:rsidR="003A0AEE" w:rsidRPr="00085CAB" w:rsidRDefault="003A0AEE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433" w:type="pct"/>
          </w:tcPr>
          <w:p w14:paraId="4B442704" w14:textId="77777777" w:rsidR="003A0AEE" w:rsidRPr="00085CAB" w:rsidRDefault="003A0AEE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470" w:type="pct"/>
          </w:tcPr>
          <w:p w14:paraId="1099AC88" w14:textId="77777777" w:rsidR="003A0AEE" w:rsidRPr="00085CAB" w:rsidRDefault="003A0AEE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469" w:type="pct"/>
          </w:tcPr>
          <w:p w14:paraId="727C9C58" w14:textId="77777777" w:rsidR="003A0AEE" w:rsidRPr="00085CAB" w:rsidRDefault="003A0AEE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F3504E" w:rsidRPr="00085CAB" w14:paraId="7FD46A91" w14:textId="77777777" w:rsidTr="00F3504E">
        <w:tc>
          <w:tcPr>
            <w:tcW w:w="489" w:type="pct"/>
          </w:tcPr>
          <w:p w14:paraId="1B4C71AB" w14:textId="77777777" w:rsidR="00F3504E" w:rsidRPr="00085CAB" w:rsidRDefault="00F3504E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RUABITR</w:t>
            </w:r>
          </w:p>
        </w:tc>
        <w:tc>
          <w:tcPr>
            <w:tcW w:w="357" w:type="pct"/>
          </w:tcPr>
          <w:p w14:paraId="5EB16EE8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</w:tcPr>
          <w:p w14:paraId="57F8A68D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6" w:type="pct"/>
          </w:tcPr>
          <w:p w14:paraId="791A5B1E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A0AEE">
              <w:rPr>
                <w:rFonts w:ascii="Tahoma" w:hAnsi="Tahoma" w:cs="Tahoma"/>
                <w:sz w:val="16"/>
                <w:szCs w:val="16"/>
                <w:lang w:val="en-US"/>
              </w:rPr>
              <w:t>≥ B-(RU)</w:t>
            </w:r>
          </w:p>
        </w:tc>
        <w:tc>
          <w:tcPr>
            <w:tcW w:w="469" w:type="pct"/>
          </w:tcPr>
          <w:p w14:paraId="03267D52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771" w:type="pct"/>
          </w:tcPr>
          <w:p w14:paraId="76A26A28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5CAB">
              <w:rPr>
                <w:rFonts w:ascii="Tahoma" w:hAnsi="Tahoma" w:cs="Tahoma"/>
                <w:sz w:val="16"/>
                <w:szCs w:val="16"/>
              </w:rPr>
              <w:t>ОФЗ-ПД, Корпоративные Облигации, Муниципальные Облигации</w:t>
            </w:r>
          </w:p>
        </w:tc>
        <w:tc>
          <w:tcPr>
            <w:tcW w:w="658" w:type="pct"/>
            <w:vMerge w:val="restart"/>
          </w:tcPr>
          <w:p w14:paraId="4FCF89A7" w14:textId="370CE3EB" w:rsidR="00F3504E" w:rsidRPr="00853A33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 раз по итогам</w:t>
            </w:r>
            <w:r w:rsidRPr="00D835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  <w:r w:rsidRPr="00853A33" w:rsidDel="00F3504E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67E0A5A8" w14:textId="34F1F1E1" w:rsidR="00F3504E" w:rsidRPr="00853A33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33" w:type="pct"/>
          </w:tcPr>
          <w:p w14:paraId="303FFDA4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470" w:type="pct"/>
          </w:tcPr>
          <w:p w14:paraId="21F24DBA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69" w:type="pct"/>
          </w:tcPr>
          <w:p w14:paraId="679CA78B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F3504E" w:rsidRPr="00085CAB" w14:paraId="47144DC1" w14:textId="77777777" w:rsidTr="00F3504E">
        <w:tc>
          <w:tcPr>
            <w:tcW w:w="489" w:type="pct"/>
          </w:tcPr>
          <w:p w14:paraId="13092C2C" w14:textId="77777777" w:rsidR="00F3504E" w:rsidRPr="00085CAB" w:rsidRDefault="00F3504E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RUABICP</w:t>
            </w:r>
          </w:p>
        </w:tc>
        <w:tc>
          <w:tcPr>
            <w:tcW w:w="357" w:type="pct"/>
          </w:tcPr>
          <w:p w14:paraId="61F0523F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</w:tcPr>
          <w:p w14:paraId="5B9038EA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6" w:type="pct"/>
          </w:tcPr>
          <w:p w14:paraId="46E456C7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A0AEE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bookmarkStart w:id="90" w:name="_Hlk213996140"/>
            <w:r w:rsidRPr="003A0AEE">
              <w:rPr>
                <w:rFonts w:ascii="Tahoma" w:hAnsi="Tahoma" w:cs="Tahoma"/>
                <w:sz w:val="16"/>
                <w:szCs w:val="16"/>
                <w:lang w:val="en-US"/>
              </w:rPr>
              <w:t>B-</w:t>
            </w:r>
            <w:bookmarkEnd w:id="90"/>
            <w:r w:rsidRPr="003A0AEE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</w:p>
        </w:tc>
        <w:tc>
          <w:tcPr>
            <w:tcW w:w="469" w:type="pct"/>
          </w:tcPr>
          <w:p w14:paraId="40E1EE1A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771" w:type="pct"/>
          </w:tcPr>
          <w:p w14:paraId="3678452C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5CAB">
              <w:rPr>
                <w:rFonts w:ascii="Tahoma" w:hAnsi="Tahoma" w:cs="Tahoma"/>
                <w:sz w:val="16"/>
                <w:szCs w:val="16"/>
              </w:rPr>
              <w:t>ОФЗ-ПД, Корпоративные Облигации, Муниципальные Облигации</w:t>
            </w:r>
          </w:p>
        </w:tc>
        <w:tc>
          <w:tcPr>
            <w:tcW w:w="658" w:type="pct"/>
            <w:vMerge/>
          </w:tcPr>
          <w:p w14:paraId="3F0267C6" w14:textId="77777777" w:rsidR="00F3504E" w:rsidRPr="00853A33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33" w:type="pct"/>
          </w:tcPr>
          <w:p w14:paraId="5A53F902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470" w:type="pct"/>
          </w:tcPr>
          <w:p w14:paraId="6284B903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69" w:type="pct"/>
          </w:tcPr>
          <w:p w14:paraId="18BA8886" w14:textId="77777777" w:rsidR="00F3504E" w:rsidRPr="00085CAB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</w:tbl>
    <w:p w14:paraId="70F7AD1E" w14:textId="77777777" w:rsidR="0075385B" w:rsidRDefault="0075385B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en-US"/>
        </w:rPr>
      </w:pPr>
    </w:p>
    <w:p w14:paraId="68B94717" w14:textId="77777777" w:rsidR="006A7E4E" w:rsidRPr="006E4D8F" w:rsidRDefault="00E92BEC" w:rsidP="006A7E4E">
      <w:pPr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6E4D8F">
        <w:rPr>
          <w:rFonts w:ascii="Tahoma" w:hAnsi="Tahoma" w:cs="Tahoma"/>
          <w:b/>
          <w:sz w:val="22"/>
          <w:szCs w:val="22"/>
        </w:rPr>
        <w:t>Индекс</w:t>
      </w:r>
      <w:r w:rsidR="006A7E4E" w:rsidRPr="006E4D8F">
        <w:rPr>
          <w:rFonts w:ascii="Tahoma" w:hAnsi="Tahoma" w:cs="Tahoma"/>
          <w:b/>
          <w:sz w:val="22"/>
          <w:szCs w:val="22"/>
        </w:rPr>
        <w:t xml:space="preserve">ы </w:t>
      </w:r>
      <w:r w:rsidR="00712FDA" w:rsidRPr="006E4D8F">
        <w:rPr>
          <w:rFonts w:ascii="Tahoma" w:hAnsi="Tahoma" w:cs="Tahoma"/>
          <w:b/>
          <w:sz w:val="22"/>
          <w:szCs w:val="22"/>
        </w:rPr>
        <w:t>К</w:t>
      </w:r>
      <w:r w:rsidR="006A7E4E" w:rsidRPr="006E4D8F">
        <w:rPr>
          <w:rFonts w:ascii="Tahoma" w:hAnsi="Tahoma" w:cs="Tahoma"/>
          <w:b/>
          <w:sz w:val="22"/>
          <w:szCs w:val="22"/>
        </w:rPr>
        <w:t>о</w:t>
      </w:r>
      <w:r w:rsidR="00C530AF" w:rsidRPr="006E4D8F">
        <w:rPr>
          <w:rFonts w:ascii="Tahoma" w:hAnsi="Tahoma" w:cs="Tahoma"/>
          <w:b/>
          <w:sz w:val="22"/>
          <w:szCs w:val="22"/>
        </w:rPr>
        <w:t>тировальных</w:t>
      </w:r>
      <w:r w:rsidR="006A7E4E" w:rsidRPr="006E4D8F">
        <w:rPr>
          <w:rFonts w:ascii="Tahoma" w:hAnsi="Tahoma" w:cs="Tahoma"/>
          <w:b/>
          <w:sz w:val="22"/>
          <w:szCs w:val="22"/>
        </w:rPr>
        <w:t xml:space="preserve"> </w:t>
      </w:r>
      <w:r w:rsidR="00C530AF" w:rsidRPr="006E4D8F">
        <w:rPr>
          <w:rFonts w:ascii="Tahoma" w:hAnsi="Tahoma" w:cs="Tahoma"/>
          <w:b/>
          <w:sz w:val="22"/>
          <w:szCs w:val="22"/>
        </w:rPr>
        <w:t>листов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6"/>
        <w:gridCol w:w="960"/>
        <w:gridCol w:w="990"/>
        <w:gridCol w:w="1312"/>
        <w:gridCol w:w="1421"/>
        <w:gridCol w:w="1421"/>
        <w:gridCol w:w="1753"/>
        <w:gridCol w:w="1760"/>
        <w:gridCol w:w="1006"/>
        <w:gridCol w:w="1300"/>
        <w:gridCol w:w="1311"/>
      </w:tblGrid>
      <w:tr w:rsidR="000F0C5D" w:rsidRPr="00033C3D" w14:paraId="6D01F9AE" w14:textId="77777777" w:rsidTr="00B44794">
        <w:tc>
          <w:tcPr>
            <w:tcW w:w="489" w:type="pct"/>
          </w:tcPr>
          <w:p w14:paraId="26E92C7A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27" w:type="pct"/>
          </w:tcPr>
          <w:p w14:paraId="5A5C061B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37" w:type="pct"/>
          </w:tcPr>
          <w:p w14:paraId="17632615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6E4D8F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6E4D8F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447" w:type="pct"/>
          </w:tcPr>
          <w:p w14:paraId="51B8B929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Раздел Списка ценных бумаг</w:t>
            </w:r>
          </w:p>
        </w:tc>
        <w:tc>
          <w:tcPr>
            <w:tcW w:w="484" w:type="pct"/>
          </w:tcPr>
          <w:p w14:paraId="36A44950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F0C5D">
              <w:rPr>
                <w:rFonts w:ascii="Tahoma" w:hAnsi="Tahoma" w:cs="Tahoma"/>
                <w:b/>
                <w:sz w:val="16"/>
                <w:szCs w:val="16"/>
              </w:rPr>
              <w:t>Уровень рейтинга*</w:t>
            </w:r>
          </w:p>
        </w:tc>
        <w:tc>
          <w:tcPr>
            <w:tcW w:w="484" w:type="pct"/>
          </w:tcPr>
          <w:p w14:paraId="579D5FB9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597" w:type="pct"/>
          </w:tcPr>
          <w:p w14:paraId="4B6E17FE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600" w:type="pct"/>
          </w:tcPr>
          <w:p w14:paraId="599B58AB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343" w:type="pct"/>
          </w:tcPr>
          <w:p w14:paraId="37A57974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443" w:type="pct"/>
          </w:tcPr>
          <w:p w14:paraId="62312F1B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447" w:type="pct"/>
          </w:tcPr>
          <w:p w14:paraId="13E90217" w14:textId="77777777" w:rsidR="000F0C5D" w:rsidRPr="006E4D8F" w:rsidRDefault="000F0C5D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F3504E" w:rsidRPr="00033C3D" w14:paraId="49A1296D" w14:textId="77777777" w:rsidTr="00B44794">
        <w:tc>
          <w:tcPr>
            <w:tcW w:w="489" w:type="pct"/>
          </w:tcPr>
          <w:p w14:paraId="7FD4736E" w14:textId="77777777" w:rsidR="00F3504E" w:rsidRPr="006E4D8F" w:rsidRDefault="00F3504E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RUCBITRL1</w:t>
            </w:r>
          </w:p>
        </w:tc>
        <w:tc>
          <w:tcPr>
            <w:tcW w:w="327" w:type="pct"/>
          </w:tcPr>
          <w:p w14:paraId="145D4078" w14:textId="77777777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</w:tcPr>
          <w:p w14:paraId="587EF8A9" w14:textId="77777777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447" w:type="pct"/>
          </w:tcPr>
          <w:p w14:paraId="1A1646A9" w14:textId="77777777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Первый уровень</w:t>
            </w:r>
          </w:p>
        </w:tc>
        <w:tc>
          <w:tcPr>
            <w:tcW w:w="484" w:type="pct"/>
          </w:tcPr>
          <w:p w14:paraId="63A17E02" w14:textId="77777777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55094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</w:t>
            </w:r>
            <w:r w:rsidRPr="00055094">
              <w:rPr>
                <w:rFonts w:ascii="Tahoma" w:hAnsi="Tahoma" w:cs="Tahoma"/>
                <w:sz w:val="16"/>
                <w:szCs w:val="16"/>
                <w:lang w:val="en-US"/>
              </w:rPr>
              <w:t>-(RU)</w:t>
            </w:r>
          </w:p>
        </w:tc>
        <w:tc>
          <w:tcPr>
            <w:tcW w:w="484" w:type="pct"/>
          </w:tcPr>
          <w:p w14:paraId="456C10E8" w14:textId="77777777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597" w:type="pct"/>
          </w:tcPr>
          <w:p w14:paraId="5DD169A0" w14:textId="77777777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600" w:type="pct"/>
            <w:vMerge w:val="restart"/>
          </w:tcPr>
          <w:p w14:paraId="45CDF4B1" w14:textId="64CD218E" w:rsidR="00F3504E" w:rsidRPr="00853A33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 раз по итогам</w:t>
            </w:r>
            <w:r w:rsidRPr="00D835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  <w:r w:rsidRPr="00853A33" w:rsidDel="00F3504E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093114C7" w14:textId="413BDA93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AF6CE0A" w14:textId="3165CB3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94B34DE" w14:textId="76059F3D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537FD51" w14:textId="199E9F99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FFDF002" w14:textId="1C0AD728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BED3F91" w14:textId="27C07D89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7AC520C" w14:textId="7D3B7530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8D4954A" w14:textId="76637D3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E700654" w14:textId="73CC8436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pct"/>
          </w:tcPr>
          <w:p w14:paraId="2AAFCB8A" w14:textId="77777777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43" w:type="pct"/>
          </w:tcPr>
          <w:p w14:paraId="35202CE6" w14:textId="77777777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47" w:type="pct"/>
          </w:tcPr>
          <w:p w14:paraId="2E673D23" w14:textId="77777777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033C3D" w14:paraId="150833FD" w14:textId="77777777" w:rsidTr="00B44794">
        <w:tc>
          <w:tcPr>
            <w:tcW w:w="489" w:type="pct"/>
          </w:tcPr>
          <w:p w14:paraId="46BF1FE7" w14:textId="77777777" w:rsidR="00F3504E" w:rsidRPr="006E4D8F" w:rsidRDefault="00F3504E" w:rsidP="0005509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RUCBICPL1</w:t>
            </w:r>
          </w:p>
        </w:tc>
        <w:tc>
          <w:tcPr>
            <w:tcW w:w="327" w:type="pct"/>
          </w:tcPr>
          <w:p w14:paraId="2D37AA93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</w:tcPr>
          <w:p w14:paraId="4B979215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447" w:type="pct"/>
          </w:tcPr>
          <w:p w14:paraId="10CC10D0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Первый уровень</w:t>
            </w:r>
          </w:p>
        </w:tc>
        <w:tc>
          <w:tcPr>
            <w:tcW w:w="484" w:type="pct"/>
          </w:tcPr>
          <w:p w14:paraId="7FADC597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772CD">
              <w:rPr>
                <w:rFonts w:ascii="Tahoma" w:hAnsi="Tahoma" w:cs="Tahoma"/>
                <w:sz w:val="16"/>
                <w:szCs w:val="16"/>
                <w:lang w:val="en-US"/>
              </w:rPr>
              <w:t>≥ B-(RU)</w:t>
            </w:r>
          </w:p>
        </w:tc>
        <w:tc>
          <w:tcPr>
            <w:tcW w:w="484" w:type="pct"/>
          </w:tcPr>
          <w:p w14:paraId="48821D61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597" w:type="pct"/>
          </w:tcPr>
          <w:p w14:paraId="42ADDEE4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600" w:type="pct"/>
            <w:vMerge/>
          </w:tcPr>
          <w:p w14:paraId="234CA3B3" w14:textId="7777777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pct"/>
          </w:tcPr>
          <w:p w14:paraId="4E30DFD2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43" w:type="pct"/>
          </w:tcPr>
          <w:p w14:paraId="4407544E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47" w:type="pct"/>
          </w:tcPr>
          <w:p w14:paraId="683A0615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033C3D" w14:paraId="12A3AE7F" w14:textId="77777777" w:rsidTr="00B44794">
        <w:tc>
          <w:tcPr>
            <w:tcW w:w="489" w:type="pct"/>
          </w:tcPr>
          <w:p w14:paraId="76BF3B03" w14:textId="77777777" w:rsidR="00F3504E" w:rsidRPr="006E4D8F" w:rsidRDefault="00F3504E" w:rsidP="0005509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RUCBITRL2</w:t>
            </w:r>
          </w:p>
        </w:tc>
        <w:tc>
          <w:tcPr>
            <w:tcW w:w="327" w:type="pct"/>
          </w:tcPr>
          <w:p w14:paraId="2147D495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</w:tcPr>
          <w:p w14:paraId="5BB32095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447" w:type="pct"/>
          </w:tcPr>
          <w:p w14:paraId="01F5E6C6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Второй уровень</w:t>
            </w:r>
          </w:p>
        </w:tc>
        <w:tc>
          <w:tcPr>
            <w:tcW w:w="484" w:type="pct"/>
          </w:tcPr>
          <w:p w14:paraId="51A2E9F5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772CD">
              <w:rPr>
                <w:rFonts w:ascii="Tahoma" w:hAnsi="Tahoma" w:cs="Tahoma"/>
                <w:sz w:val="16"/>
                <w:szCs w:val="16"/>
                <w:lang w:val="en-US"/>
              </w:rPr>
              <w:t>≥ B-(RU)</w:t>
            </w:r>
          </w:p>
        </w:tc>
        <w:tc>
          <w:tcPr>
            <w:tcW w:w="484" w:type="pct"/>
          </w:tcPr>
          <w:p w14:paraId="71F64667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597" w:type="pct"/>
          </w:tcPr>
          <w:p w14:paraId="0FF7CB91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600" w:type="pct"/>
            <w:vMerge/>
          </w:tcPr>
          <w:p w14:paraId="30492DC1" w14:textId="7777777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pct"/>
          </w:tcPr>
          <w:p w14:paraId="026D01CF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43" w:type="pct"/>
          </w:tcPr>
          <w:p w14:paraId="2AEB1A9F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47" w:type="pct"/>
          </w:tcPr>
          <w:p w14:paraId="186916FD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033C3D" w14:paraId="416FF6C1" w14:textId="77777777" w:rsidTr="00B44794">
        <w:tc>
          <w:tcPr>
            <w:tcW w:w="489" w:type="pct"/>
          </w:tcPr>
          <w:p w14:paraId="2C69F5A9" w14:textId="77777777" w:rsidR="00F3504E" w:rsidRPr="006E4D8F" w:rsidRDefault="00F3504E" w:rsidP="0005509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RUCBICPL2</w:t>
            </w:r>
          </w:p>
        </w:tc>
        <w:tc>
          <w:tcPr>
            <w:tcW w:w="327" w:type="pct"/>
          </w:tcPr>
          <w:p w14:paraId="78021EB8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</w:tcPr>
          <w:p w14:paraId="0461803E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447" w:type="pct"/>
          </w:tcPr>
          <w:p w14:paraId="2B8186B1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Второй уровень</w:t>
            </w:r>
          </w:p>
        </w:tc>
        <w:tc>
          <w:tcPr>
            <w:tcW w:w="484" w:type="pct"/>
          </w:tcPr>
          <w:p w14:paraId="231908AC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772CD">
              <w:rPr>
                <w:rFonts w:ascii="Tahoma" w:hAnsi="Tahoma" w:cs="Tahoma"/>
                <w:sz w:val="16"/>
                <w:szCs w:val="16"/>
                <w:lang w:val="en-US"/>
              </w:rPr>
              <w:t>≥ B-(RU)</w:t>
            </w:r>
          </w:p>
        </w:tc>
        <w:tc>
          <w:tcPr>
            <w:tcW w:w="484" w:type="pct"/>
          </w:tcPr>
          <w:p w14:paraId="126E7632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597" w:type="pct"/>
          </w:tcPr>
          <w:p w14:paraId="32B9091F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600" w:type="pct"/>
            <w:vMerge/>
          </w:tcPr>
          <w:p w14:paraId="7F9FC37F" w14:textId="7777777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pct"/>
          </w:tcPr>
          <w:p w14:paraId="2F1BEC27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43" w:type="pct"/>
          </w:tcPr>
          <w:p w14:paraId="5D3F6850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47" w:type="pct"/>
          </w:tcPr>
          <w:p w14:paraId="64919E3A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033C3D" w14:paraId="00224034" w14:textId="77777777" w:rsidTr="00B44794">
        <w:tc>
          <w:tcPr>
            <w:tcW w:w="489" w:type="pct"/>
          </w:tcPr>
          <w:p w14:paraId="7F5A223A" w14:textId="77777777" w:rsidR="00F3504E" w:rsidRPr="006E4D8F" w:rsidRDefault="00F3504E" w:rsidP="0005509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RUCBITRL3</w:t>
            </w:r>
          </w:p>
        </w:tc>
        <w:tc>
          <w:tcPr>
            <w:tcW w:w="327" w:type="pct"/>
          </w:tcPr>
          <w:p w14:paraId="3FDFFC4A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</w:tcPr>
          <w:p w14:paraId="0EDE680C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447" w:type="pct"/>
          </w:tcPr>
          <w:p w14:paraId="054A3A94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Третий уровень</w:t>
            </w:r>
          </w:p>
        </w:tc>
        <w:tc>
          <w:tcPr>
            <w:tcW w:w="484" w:type="pct"/>
          </w:tcPr>
          <w:p w14:paraId="0BB5E54F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772CD">
              <w:rPr>
                <w:rFonts w:ascii="Tahoma" w:hAnsi="Tahoma" w:cs="Tahoma"/>
                <w:sz w:val="16"/>
                <w:szCs w:val="16"/>
                <w:lang w:val="en-US"/>
              </w:rPr>
              <w:t>≥ B-(RU)</w:t>
            </w:r>
          </w:p>
        </w:tc>
        <w:tc>
          <w:tcPr>
            <w:tcW w:w="484" w:type="pct"/>
          </w:tcPr>
          <w:p w14:paraId="5C2ABB40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597" w:type="pct"/>
          </w:tcPr>
          <w:p w14:paraId="6E5E5EE3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600" w:type="pct"/>
            <w:vMerge/>
          </w:tcPr>
          <w:p w14:paraId="356B2619" w14:textId="7777777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pct"/>
          </w:tcPr>
          <w:p w14:paraId="6AA15BD4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43" w:type="pct"/>
          </w:tcPr>
          <w:p w14:paraId="4B4CD08C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47" w:type="pct"/>
          </w:tcPr>
          <w:p w14:paraId="5CE9605A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033C3D" w14:paraId="470EFF9E" w14:textId="77777777" w:rsidTr="00B44794">
        <w:tc>
          <w:tcPr>
            <w:tcW w:w="489" w:type="pct"/>
          </w:tcPr>
          <w:p w14:paraId="3D05C6C2" w14:textId="77777777" w:rsidR="00F3504E" w:rsidRPr="006E4D8F" w:rsidRDefault="00F3504E" w:rsidP="0005509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RUCBICPL3</w:t>
            </w:r>
          </w:p>
        </w:tc>
        <w:tc>
          <w:tcPr>
            <w:tcW w:w="327" w:type="pct"/>
          </w:tcPr>
          <w:p w14:paraId="21A6DF57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</w:tcPr>
          <w:p w14:paraId="19D2CCD2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447" w:type="pct"/>
          </w:tcPr>
          <w:p w14:paraId="47086151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Третий уровень</w:t>
            </w:r>
          </w:p>
        </w:tc>
        <w:tc>
          <w:tcPr>
            <w:tcW w:w="484" w:type="pct"/>
          </w:tcPr>
          <w:p w14:paraId="278A2FC7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772CD">
              <w:rPr>
                <w:rFonts w:ascii="Tahoma" w:hAnsi="Tahoma" w:cs="Tahoma"/>
                <w:sz w:val="16"/>
                <w:szCs w:val="16"/>
                <w:lang w:val="en-US"/>
              </w:rPr>
              <w:t>≥ B-(RU)</w:t>
            </w:r>
          </w:p>
        </w:tc>
        <w:tc>
          <w:tcPr>
            <w:tcW w:w="484" w:type="pct"/>
          </w:tcPr>
          <w:p w14:paraId="7B57A67A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597" w:type="pct"/>
          </w:tcPr>
          <w:p w14:paraId="6C9A9792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600" w:type="pct"/>
            <w:vMerge/>
          </w:tcPr>
          <w:p w14:paraId="01B5A29F" w14:textId="7777777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pct"/>
          </w:tcPr>
          <w:p w14:paraId="302C5480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43" w:type="pct"/>
          </w:tcPr>
          <w:p w14:paraId="2FB288D2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47" w:type="pct"/>
          </w:tcPr>
          <w:p w14:paraId="6F37B45B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033C3D" w14:paraId="7A17CF2A" w14:textId="77777777" w:rsidTr="0088311B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3448" w14:textId="77777777" w:rsidR="00F3504E" w:rsidRPr="006E4D8F" w:rsidRDefault="00F3504E" w:rsidP="0005509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RUMBITRL1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6682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2D1E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B1F7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Первый уровень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27F2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772CD">
              <w:rPr>
                <w:rFonts w:ascii="Tahoma" w:hAnsi="Tahoma" w:cs="Tahoma"/>
                <w:sz w:val="16"/>
                <w:szCs w:val="16"/>
                <w:lang w:val="en-US"/>
              </w:rPr>
              <w:t>≥ B-(RU)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593D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04954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0" w:type="pct"/>
            <w:vMerge/>
          </w:tcPr>
          <w:p w14:paraId="7A7A295A" w14:textId="7777777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5C0E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5063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D4DB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28.12.2012</w:t>
            </w:r>
          </w:p>
        </w:tc>
      </w:tr>
      <w:tr w:rsidR="00F3504E" w:rsidRPr="00033C3D" w14:paraId="618BA5D9" w14:textId="77777777" w:rsidTr="0088311B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76E4" w14:textId="77777777" w:rsidR="00F3504E" w:rsidRPr="006E4D8F" w:rsidRDefault="00F3504E" w:rsidP="0005509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RUMBICPL1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F3C1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EE63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F313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Первый уровень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1910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772CD">
              <w:rPr>
                <w:rFonts w:ascii="Tahoma" w:hAnsi="Tahoma" w:cs="Tahoma"/>
                <w:sz w:val="16"/>
                <w:szCs w:val="16"/>
                <w:lang w:val="en-US"/>
              </w:rPr>
              <w:t>≥ B-(RU)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49A4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65CF5A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0" w:type="pct"/>
            <w:vMerge/>
          </w:tcPr>
          <w:p w14:paraId="1FD08112" w14:textId="7777777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4D0F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F0CB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8C5D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28.12.2012</w:t>
            </w:r>
          </w:p>
        </w:tc>
      </w:tr>
      <w:tr w:rsidR="00F3504E" w:rsidRPr="00033C3D" w14:paraId="152B370D" w14:textId="77777777" w:rsidTr="0088311B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5C69" w14:textId="77777777" w:rsidR="00F3504E" w:rsidRPr="006E4D8F" w:rsidRDefault="00F3504E" w:rsidP="0005509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RUMBITRL3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F52D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6855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6C70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Третий уровень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A9DA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772CD">
              <w:rPr>
                <w:rFonts w:ascii="Tahoma" w:hAnsi="Tahoma" w:cs="Tahoma"/>
                <w:sz w:val="16"/>
                <w:szCs w:val="16"/>
                <w:lang w:val="en-US"/>
              </w:rPr>
              <w:t>≥ B-(RU)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EDA2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совокупный доход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126BD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0" w:type="pct"/>
            <w:vMerge/>
          </w:tcPr>
          <w:p w14:paraId="4CD7CDB1" w14:textId="7777777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DF84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77C2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3F24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28.12.2012</w:t>
            </w:r>
          </w:p>
        </w:tc>
      </w:tr>
      <w:tr w:rsidR="00F3504E" w:rsidRPr="00033C3D" w14:paraId="45368F4F" w14:textId="77777777" w:rsidTr="0088311B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A193" w14:textId="77777777" w:rsidR="00F3504E" w:rsidRPr="006E4D8F" w:rsidRDefault="00F3504E" w:rsidP="0005509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RUMBICPL3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528E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D660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CA9C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Третий уровень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A32F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772CD">
              <w:rPr>
                <w:rFonts w:ascii="Tahoma" w:hAnsi="Tahoma" w:cs="Tahoma"/>
                <w:sz w:val="16"/>
                <w:szCs w:val="16"/>
                <w:lang w:val="en-US"/>
              </w:rPr>
              <w:t>≥ B-(RU)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F3C1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5F700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0" w:type="pct"/>
            <w:vMerge/>
            <w:tcBorders>
              <w:bottom w:val="single" w:sz="4" w:space="0" w:color="auto"/>
            </w:tcBorders>
          </w:tcPr>
          <w:p w14:paraId="38D18435" w14:textId="77777777" w:rsidR="00F3504E" w:rsidRPr="00853A33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AA7D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50F4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8ECA" w14:textId="77777777" w:rsidR="00F3504E" w:rsidRPr="006E4D8F" w:rsidRDefault="00F3504E" w:rsidP="0005509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28.12.2012</w:t>
            </w:r>
          </w:p>
        </w:tc>
      </w:tr>
    </w:tbl>
    <w:p w14:paraId="59249ED1" w14:textId="77777777" w:rsidR="00100F48" w:rsidRDefault="00100F48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en-US"/>
        </w:rPr>
      </w:pPr>
    </w:p>
    <w:p w14:paraId="6CED9EF3" w14:textId="77777777" w:rsidR="006E4D8F" w:rsidRPr="006E4D8F" w:rsidRDefault="006E4D8F" w:rsidP="006E4D8F">
      <w:pPr>
        <w:jc w:val="center"/>
        <w:rPr>
          <w:rFonts w:ascii="Tahoma" w:hAnsi="Tahoma" w:cs="Tahoma"/>
          <w:b/>
          <w:sz w:val="22"/>
          <w:szCs w:val="22"/>
        </w:rPr>
      </w:pPr>
      <w:r w:rsidRPr="00E943EF">
        <w:rPr>
          <w:rFonts w:ascii="Tahoma" w:hAnsi="Tahoma" w:cs="Tahoma"/>
          <w:b/>
          <w:sz w:val="22"/>
          <w:szCs w:val="22"/>
        </w:rPr>
        <w:t>Индексы Облигаций</w:t>
      </w:r>
      <w:r>
        <w:rPr>
          <w:rFonts w:ascii="Tahoma" w:hAnsi="Tahoma" w:cs="Tahoma"/>
          <w:b/>
          <w:sz w:val="22"/>
          <w:szCs w:val="22"/>
        </w:rPr>
        <w:t>, номинированных в китайских юанях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921"/>
        <w:gridCol w:w="990"/>
        <w:gridCol w:w="1161"/>
        <w:gridCol w:w="1408"/>
        <w:gridCol w:w="1408"/>
        <w:gridCol w:w="1901"/>
        <w:gridCol w:w="1506"/>
        <w:gridCol w:w="1124"/>
        <w:gridCol w:w="1408"/>
        <w:gridCol w:w="1408"/>
      </w:tblGrid>
      <w:tr w:rsidR="00197257" w:rsidRPr="004F12BA" w14:paraId="1CF6C754" w14:textId="77777777" w:rsidTr="00F3504E">
        <w:tc>
          <w:tcPr>
            <w:tcW w:w="489" w:type="pct"/>
          </w:tcPr>
          <w:p w14:paraId="72F7C71C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14" w:type="pct"/>
          </w:tcPr>
          <w:p w14:paraId="269E80AC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37" w:type="pct"/>
          </w:tcPr>
          <w:p w14:paraId="29BB17EF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4F12BA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4F12BA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396" w:type="pct"/>
          </w:tcPr>
          <w:p w14:paraId="0991F050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Уровень рейтинга*</w:t>
            </w:r>
          </w:p>
        </w:tc>
        <w:tc>
          <w:tcPr>
            <w:tcW w:w="480" w:type="pct"/>
          </w:tcPr>
          <w:p w14:paraId="3EBCE14A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Рейтинговые агентства</w:t>
            </w:r>
          </w:p>
        </w:tc>
        <w:tc>
          <w:tcPr>
            <w:tcW w:w="480" w:type="pct"/>
          </w:tcPr>
          <w:p w14:paraId="6F1B9E82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648" w:type="pct"/>
          </w:tcPr>
          <w:p w14:paraId="119CDE23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513" w:type="pct"/>
          </w:tcPr>
          <w:p w14:paraId="4A029066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383" w:type="pct"/>
          </w:tcPr>
          <w:p w14:paraId="5F6A6EEC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480" w:type="pct"/>
          </w:tcPr>
          <w:p w14:paraId="112E33B8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480" w:type="pct"/>
          </w:tcPr>
          <w:p w14:paraId="3482E778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F3504E" w:rsidRPr="004F12BA" w14:paraId="42EC2113" w14:textId="77777777" w:rsidTr="00F3504E">
        <w:tc>
          <w:tcPr>
            <w:tcW w:w="489" w:type="pct"/>
          </w:tcPr>
          <w:p w14:paraId="4249A819" w14:textId="77777777" w:rsidR="00F3504E" w:rsidRPr="006E4D8F" w:rsidRDefault="00F3504E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CNYTR</w:t>
            </w:r>
          </w:p>
        </w:tc>
        <w:tc>
          <w:tcPr>
            <w:tcW w:w="314" w:type="pct"/>
          </w:tcPr>
          <w:p w14:paraId="1EC2A4F8" w14:textId="77777777" w:rsidR="00F3504E" w:rsidRPr="00A37920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CNY</w:t>
            </w:r>
          </w:p>
        </w:tc>
        <w:tc>
          <w:tcPr>
            <w:tcW w:w="337" w:type="pct"/>
          </w:tcPr>
          <w:p w14:paraId="2C3F886D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396" w:type="pct"/>
          </w:tcPr>
          <w:p w14:paraId="1C617845" w14:textId="77777777" w:rsidR="00F3504E" w:rsidRPr="002B3119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BB+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480" w:type="pct"/>
          </w:tcPr>
          <w:p w14:paraId="624FAB28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национальные</w:t>
            </w:r>
          </w:p>
        </w:tc>
        <w:tc>
          <w:tcPr>
            <w:tcW w:w="480" w:type="pct"/>
          </w:tcPr>
          <w:p w14:paraId="2566114C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648" w:type="pct"/>
          </w:tcPr>
          <w:p w14:paraId="57B25C70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Облигации</w:t>
            </w:r>
          </w:p>
        </w:tc>
        <w:tc>
          <w:tcPr>
            <w:tcW w:w="513" w:type="pct"/>
            <w:vMerge w:val="restart"/>
          </w:tcPr>
          <w:p w14:paraId="709107A1" w14:textId="54B7BC65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 раз по итогам</w:t>
            </w:r>
            <w:r w:rsidRPr="00D835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  <w:r w:rsidRPr="004F12BA" w:rsidDel="00F3504E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06DEAE9E" w14:textId="7C5F1F86" w:rsidR="00F3504E" w:rsidRPr="006E4D8F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3" w:type="pct"/>
          </w:tcPr>
          <w:p w14:paraId="27DD9215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0" w:type="pct"/>
          </w:tcPr>
          <w:p w14:paraId="7A39E952" w14:textId="77777777" w:rsidR="00F3504E" w:rsidRPr="00197257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CNY</w:t>
            </w:r>
          </w:p>
        </w:tc>
        <w:tc>
          <w:tcPr>
            <w:tcW w:w="480" w:type="pct"/>
          </w:tcPr>
          <w:p w14:paraId="1AB8E9C0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01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09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4F12BA" w14:paraId="634EFEEA" w14:textId="77777777" w:rsidTr="00F3504E">
        <w:tc>
          <w:tcPr>
            <w:tcW w:w="489" w:type="pct"/>
          </w:tcPr>
          <w:p w14:paraId="77BDA3D3" w14:textId="77777777" w:rsidR="00F3504E" w:rsidRPr="004F12BA" w:rsidRDefault="00F3504E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NY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</w:p>
        </w:tc>
        <w:tc>
          <w:tcPr>
            <w:tcW w:w="314" w:type="pct"/>
          </w:tcPr>
          <w:p w14:paraId="4142D242" w14:textId="77777777" w:rsidR="00F3504E" w:rsidRPr="00A37920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CNY</w:t>
            </w:r>
          </w:p>
        </w:tc>
        <w:tc>
          <w:tcPr>
            <w:tcW w:w="337" w:type="pct"/>
          </w:tcPr>
          <w:p w14:paraId="3B890A83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396" w:type="pct"/>
          </w:tcPr>
          <w:p w14:paraId="136529F2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BB+(RU)</w:t>
            </w:r>
          </w:p>
        </w:tc>
        <w:tc>
          <w:tcPr>
            <w:tcW w:w="480" w:type="pct"/>
          </w:tcPr>
          <w:p w14:paraId="2B06E109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национальные</w:t>
            </w:r>
          </w:p>
        </w:tc>
        <w:tc>
          <w:tcPr>
            <w:tcW w:w="480" w:type="pct"/>
          </w:tcPr>
          <w:p w14:paraId="41F3F1FB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648" w:type="pct"/>
          </w:tcPr>
          <w:p w14:paraId="4697109C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Облигации</w:t>
            </w:r>
          </w:p>
        </w:tc>
        <w:tc>
          <w:tcPr>
            <w:tcW w:w="513" w:type="pct"/>
            <w:vMerge/>
          </w:tcPr>
          <w:p w14:paraId="2C651620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3" w:type="pct"/>
          </w:tcPr>
          <w:p w14:paraId="3D0EA137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0" w:type="pct"/>
          </w:tcPr>
          <w:p w14:paraId="754BA1C7" w14:textId="77777777" w:rsidR="00F3504E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CNY</w:t>
            </w:r>
          </w:p>
        </w:tc>
        <w:tc>
          <w:tcPr>
            <w:tcW w:w="480" w:type="pct"/>
          </w:tcPr>
          <w:p w14:paraId="718A5796" w14:textId="77777777" w:rsidR="00F3504E" w:rsidRPr="004F12BA" w:rsidRDefault="00F3504E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01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09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</w:tbl>
    <w:p w14:paraId="689646B9" w14:textId="08C468C2" w:rsidR="00ED7843" w:rsidRDefault="00ED7843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ru-RU"/>
        </w:rPr>
      </w:pPr>
    </w:p>
    <w:p w14:paraId="71F387F5" w14:textId="77777777" w:rsidR="00CC06C6" w:rsidRPr="009E5D7D" w:rsidRDefault="00CC06C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ru-RU"/>
        </w:rPr>
      </w:pPr>
    </w:p>
    <w:p w14:paraId="682420BD" w14:textId="77777777" w:rsidR="008A1EF5" w:rsidRPr="00272BBE" w:rsidRDefault="008A1EF5" w:rsidP="008A1EF5">
      <w:pPr>
        <w:jc w:val="center"/>
        <w:rPr>
          <w:rFonts w:ascii="Tahoma" w:hAnsi="Tahoma" w:cs="Tahoma"/>
          <w:b/>
          <w:sz w:val="22"/>
          <w:szCs w:val="22"/>
        </w:rPr>
      </w:pPr>
      <w:r w:rsidRPr="00E943EF">
        <w:rPr>
          <w:rFonts w:ascii="Tahoma" w:hAnsi="Tahoma" w:cs="Tahoma"/>
          <w:b/>
          <w:sz w:val="22"/>
          <w:szCs w:val="22"/>
        </w:rPr>
        <w:t>Индексы</w:t>
      </w:r>
      <w:r w:rsidRPr="008A1EF5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>Замещающих</w:t>
      </w:r>
      <w:r w:rsidRPr="00E943EF">
        <w:rPr>
          <w:rFonts w:ascii="Tahoma" w:hAnsi="Tahoma" w:cs="Tahoma"/>
          <w:b/>
          <w:sz w:val="22"/>
          <w:szCs w:val="22"/>
        </w:rPr>
        <w:t xml:space="preserve"> Облигаций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921"/>
        <w:gridCol w:w="990"/>
        <w:gridCol w:w="1328"/>
        <w:gridCol w:w="1241"/>
        <w:gridCol w:w="2160"/>
        <w:gridCol w:w="1985"/>
        <w:gridCol w:w="1702"/>
        <w:gridCol w:w="1416"/>
        <w:gridCol w:w="1419"/>
      </w:tblGrid>
      <w:tr w:rsidR="00B341A7" w:rsidRPr="004F12BA" w14:paraId="49B20F12" w14:textId="77777777" w:rsidTr="00B341A7">
        <w:tc>
          <w:tcPr>
            <w:tcW w:w="492" w:type="pct"/>
          </w:tcPr>
          <w:p w14:paraId="4D08E453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15" w:type="pct"/>
          </w:tcPr>
          <w:p w14:paraId="692C330B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39" w:type="pct"/>
          </w:tcPr>
          <w:p w14:paraId="5FAF269A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4F12BA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4F12BA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455" w:type="pct"/>
          </w:tcPr>
          <w:p w14:paraId="5D68DA94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Уровень рейтинга*</w:t>
            </w:r>
          </w:p>
        </w:tc>
        <w:tc>
          <w:tcPr>
            <w:tcW w:w="425" w:type="pct"/>
          </w:tcPr>
          <w:p w14:paraId="1A964A8B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740" w:type="pct"/>
          </w:tcPr>
          <w:p w14:paraId="12B663C2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680" w:type="pct"/>
          </w:tcPr>
          <w:p w14:paraId="7A1DB1DC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583" w:type="pct"/>
          </w:tcPr>
          <w:p w14:paraId="603D4173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485" w:type="pct"/>
          </w:tcPr>
          <w:p w14:paraId="2904D4C9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486" w:type="pct"/>
          </w:tcPr>
          <w:p w14:paraId="3963EE19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F3504E" w:rsidRPr="004F12BA" w14:paraId="71A77756" w14:textId="77777777" w:rsidTr="00B341A7">
        <w:tc>
          <w:tcPr>
            <w:tcW w:w="492" w:type="pct"/>
          </w:tcPr>
          <w:p w14:paraId="4EF90526" w14:textId="77777777" w:rsidR="00F3504E" w:rsidRPr="006E4D8F" w:rsidRDefault="00F3504E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RPLTR</w:t>
            </w:r>
          </w:p>
        </w:tc>
        <w:tc>
          <w:tcPr>
            <w:tcW w:w="315" w:type="pct"/>
          </w:tcPr>
          <w:p w14:paraId="424753F4" w14:textId="77777777" w:rsidR="00F3504E" w:rsidRPr="00A37920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</w:tcPr>
          <w:p w14:paraId="456C869D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</w:tcPr>
          <w:p w14:paraId="6F75201B" w14:textId="77777777" w:rsidR="00F3504E" w:rsidRPr="002B3119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BB+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425" w:type="pct"/>
          </w:tcPr>
          <w:p w14:paraId="7B5D9B4C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740" w:type="pct"/>
          </w:tcPr>
          <w:p w14:paraId="511BBD9A" w14:textId="77777777" w:rsidR="00F3504E" w:rsidRPr="008B754D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 корпоративных эмитентов</w:t>
            </w:r>
          </w:p>
        </w:tc>
        <w:tc>
          <w:tcPr>
            <w:tcW w:w="680" w:type="pct"/>
            <w:vMerge w:val="restart"/>
          </w:tcPr>
          <w:p w14:paraId="304594B0" w14:textId="0E1729A7" w:rsidR="00F3504E" w:rsidRPr="006E4D8F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 раз по итогам</w:t>
            </w:r>
            <w:r w:rsidRPr="00D835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  <w:r w:rsidRPr="004F12BA" w:rsidDel="00F3504E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7865F24F" w14:textId="0A358084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A0DC0C0" w14:textId="08CD082B" w:rsidR="00F3504E" w:rsidRPr="006E4D8F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CA86FEC" w14:textId="7EA7790F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4DA9968" w14:textId="2FDFC2D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13C218B" w14:textId="37768D7B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ADFA783" w14:textId="4CC7B415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12A3A83" w14:textId="283B8C0D" w:rsidR="00F3504E" w:rsidRPr="006E4D8F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83" w:type="pct"/>
          </w:tcPr>
          <w:p w14:paraId="6C13790C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</w:tcPr>
          <w:p w14:paraId="4217A9CF" w14:textId="77777777" w:rsidR="00F3504E" w:rsidRPr="006F50D4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486" w:type="pct"/>
          </w:tcPr>
          <w:p w14:paraId="20DA4C22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31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4F12BA" w14:paraId="4DF17582" w14:textId="77777777" w:rsidTr="00B341A7">
        <w:tc>
          <w:tcPr>
            <w:tcW w:w="492" w:type="pct"/>
          </w:tcPr>
          <w:p w14:paraId="409A06EB" w14:textId="77777777" w:rsidR="00F3504E" w:rsidRPr="004F12BA" w:rsidRDefault="00F3504E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RPLCP</w:t>
            </w:r>
          </w:p>
        </w:tc>
        <w:tc>
          <w:tcPr>
            <w:tcW w:w="315" w:type="pct"/>
          </w:tcPr>
          <w:p w14:paraId="700835C4" w14:textId="77777777" w:rsidR="00F3504E" w:rsidRPr="00A37920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</w:tcPr>
          <w:p w14:paraId="06039C97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</w:tcPr>
          <w:p w14:paraId="539AEE0C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BB+(RU)</w:t>
            </w:r>
          </w:p>
        </w:tc>
        <w:tc>
          <w:tcPr>
            <w:tcW w:w="425" w:type="pct"/>
          </w:tcPr>
          <w:p w14:paraId="79AB2E1A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740" w:type="pct"/>
          </w:tcPr>
          <w:p w14:paraId="3714A34B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 корпоративных эмитентов</w:t>
            </w:r>
          </w:p>
        </w:tc>
        <w:tc>
          <w:tcPr>
            <w:tcW w:w="680" w:type="pct"/>
            <w:vMerge/>
          </w:tcPr>
          <w:p w14:paraId="2DC933DD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83" w:type="pct"/>
          </w:tcPr>
          <w:p w14:paraId="1AD760EE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</w:tcPr>
          <w:p w14:paraId="53AE546A" w14:textId="77777777" w:rsidR="00F3504E" w:rsidRPr="006F50D4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486" w:type="pct"/>
          </w:tcPr>
          <w:p w14:paraId="61E94B0F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4F12BA" w14:paraId="7064D5C7" w14:textId="77777777" w:rsidTr="0088311B">
        <w:tc>
          <w:tcPr>
            <w:tcW w:w="492" w:type="pct"/>
          </w:tcPr>
          <w:p w14:paraId="4335EE1E" w14:textId="77777777" w:rsidR="00F3504E" w:rsidRPr="006E4D8F" w:rsidRDefault="00F3504E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RPLRUBTR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D256" w14:textId="77777777" w:rsidR="00F3504E" w:rsidRPr="00A37920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F420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4306" w14:textId="77777777" w:rsidR="00F3504E" w:rsidRPr="00F50321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F50321">
              <w:rPr>
                <w:rFonts w:ascii="Tahoma" w:hAnsi="Tahoma" w:cs="Tahoma"/>
                <w:sz w:val="16"/>
                <w:szCs w:val="16"/>
              </w:rPr>
              <w:t>BBB+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F50321">
              <w:rPr>
                <w:rFonts w:ascii="Tahoma" w:hAnsi="Tahoma" w:cs="Tahoma"/>
                <w:sz w:val="16"/>
                <w:szCs w:val="16"/>
              </w:rPr>
              <w:t>RU)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F706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F83B6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 корпоративных эмитентов</w:t>
            </w:r>
          </w:p>
        </w:tc>
        <w:tc>
          <w:tcPr>
            <w:tcW w:w="680" w:type="pct"/>
            <w:vMerge/>
          </w:tcPr>
          <w:p w14:paraId="11DCB17D" w14:textId="77777777" w:rsidR="00F3504E" w:rsidRPr="006E4D8F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D01E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E238" w14:textId="77777777" w:rsidR="00F3504E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5795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4F12BA" w14:paraId="0FDC6806" w14:textId="77777777" w:rsidTr="0088311B">
        <w:tc>
          <w:tcPr>
            <w:tcW w:w="492" w:type="pct"/>
          </w:tcPr>
          <w:p w14:paraId="676A2DCC" w14:textId="77777777" w:rsidR="00F3504E" w:rsidRPr="004F12BA" w:rsidRDefault="00F3504E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RPLRUBCP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EAB6" w14:textId="77777777" w:rsidR="00F3504E" w:rsidRPr="00A37920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2EC6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B6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F50321">
              <w:rPr>
                <w:rFonts w:ascii="Tahoma" w:hAnsi="Tahoma" w:cs="Tahoma"/>
                <w:sz w:val="16"/>
                <w:szCs w:val="16"/>
              </w:rPr>
              <w:t>BBB+(RU)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9248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2B3D7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 корпоративных эмитентов</w:t>
            </w:r>
          </w:p>
        </w:tc>
        <w:tc>
          <w:tcPr>
            <w:tcW w:w="680" w:type="pct"/>
            <w:vMerge/>
          </w:tcPr>
          <w:p w14:paraId="48DA174C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906E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B349" w14:textId="77777777" w:rsidR="00F3504E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E3F1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4F12BA" w14:paraId="68C11774" w14:textId="77777777" w:rsidTr="0088311B">
        <w:tc>
          <w:tcPr>
            <w:tcW w:w="492" w:type="pct"/>
          </w:tcPr>
          <w:p w14:paraId="158F6EFF" w14:textId="77777777" w:rsidR="00F3504E" w:rsidRPr="004F12BA" w:rsidRDefault="00F3504E" w:rsidP="00595913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RPLGBTR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E4AF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E251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27F9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60AF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02B2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 Российской Федерации</w:t>
            </w:r>
          </w:p>
        </w:tc>
        <w:tc>
          <w:tcPr>
            <w:tcW w:w="680" w:type="pct"/>
            <w:vMerge/>
          </w:tcPr>
          <w:p w14:paraId="537160CC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4EF2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75C7" w14:textId="77777777" w:rsidR="00F3504E" w:rsidRPr="00A658E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214C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24</w:t>
            </w:r>
          </w:p>
        </w:tc>
      </w:tr>
      <w:tr w:rsidR="00F3504E" w:rsidRPr="004F12BA" w14:paraId="3FED34BB" w14:textId="77777777" w:rsidTr="0088311B">
        <w:tc>
          <w:tcPr>
            <w:tcW w:w="492" w:type="pct"/>
          </w:tcPr>
          <w:p w14:paraId="52ADBBD8" w14:textId="77777777" w:rsidR="00F3504E" w:rsidRPr="004F12BA" w:rsidRDefault="00F3504E" w:rsidP="00595913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RPLGBCP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2D3A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E927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6A57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5809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A0F3C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 Российской Федерации</w:t>
            </w:r>
          </w:p>
        </w:tc>
        <w:tc>
          <w:tcPr>
            <w:tcW w:w="680" w:type="pct"/>
            <w:vMerge/>
          </w:tcPr>
          <w:p w14:paraId="4D0752F4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3288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67B7" w14:textId="77777777" w:rsidR="00F3504E" w:rsidRPr="00A658E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CF4B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C17C1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F3504E" w:rsidRPr="004F12BA" w14:paraId="6946031C" w14:textId="77777777" w:rsidTr="0088311B">
        <w:tc>
          <w:tcPr>
            <w:tcW w:w="492" w:type="pct"/>
          </w:tcPr>
          <w:p w14:paraId="0A0CC487" w14:textId="77777777" w:rsidR="00F3504E" w:rsidRPr="004F12BA" w:rsidRDefault="00F3504E" w:rsidP="00595913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RPLGBRUBTR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134F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43D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E07F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370A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53860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 Российской Федерации</w:t>
            </w:r>
          </w:p>
        </w:tc>
        <w:tc>
          <w:tcPr>
            <w:tcW w:w="680" w:type="pct"/>
            <w:vMerge/>
          </w:tcPr>
          <w:p w14:paraId="52D08820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17E2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EDEE" w14:textId="77777777" w:rsidR="00F3504E" w:rsidRPr="00A658E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791C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C17C1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F3504E" w:rsidRPr="004F12BA" w14:paraId="1981A38E" w14:textId="77777777" w:rsidTr="0088311B">
        <w:tc>
          <w:tcPr>
            <w:tcW w:w="492" w:type="pct"/>
          </w:tcPr>
          <w:p w14:paraId="3DF23525" w14:textId="77777777" w:rsidR="00F3504E" w:rsidRPr="004F12BA" w:rsidRDefault="00F3504E" w:rsidP="00595913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RPLGBRUBCP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9C78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5AC5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13BA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B073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1D225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 Российской Федерации</w:t>
            </w:r>
          </w:p>
        </w:tc>
        <w:tc>
          <w:tcPr>
            <w:tcW w:w="680" w:type="pct"/>
            <w:vMerge/>
            <w:tcBorders>
              <w:bottom w:val="single" w:sz="4" w:space="0" w:color="auto"/>
            </w:tcBorders>
          </w:tcPr>
          <w:p w14:paraId="631788EA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710C" w14:textId="77777777" w:rsidR="00F3504E" w:rsidRPr="004F12BA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8C63" w14:textId="77777777" w:rsidR="00F3504E" w:rsidRPr="00A658E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8032" w14:textId="77777777" w:rsidR="00F3504E" w:rsidRDefault="00F3504E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C17C1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</w:tbl>
    <w:p w14:paraId="1D6C4A91" w14:textId="77777777" w:rsidR="008A1EF5" w:rsidRDefault="008A1EF5" w:rsidP="00272BBE">
      <w:pPr>
        <w:jc w:val="center"/>
        <w:rPr>
          <w:rFonts w:ascii="Tahoma" w:hAnsi="Tahoma" w:cs="Tahoma"/>
          <w:b/>
          <w:sz w:val="22"/>
          <w:szCs w:val="22"/>
        </w:rPr>
      </w:pPr>
    </w:p>
    <w:p w14:paraId="5E755731" w14:textId="77777777" w:rsidR="00272BBE" w:rsidRPr="00272BBE" w:rsidRDefault="00272BBE" w:rsidP="00272BBE">
      <w:pPr>
        <w:jc w:val="center"/>
        <w:rPr>
          <w:rFonts w:ascii="Tahoma" w:hAnsi="Tahoma" w:cs="Tahoma"/>
          <w:b/>
          <w:sz w:val="22"/>
          <w:szCs w:val="22"/>
        </w:rPr>
      </w:pPr>
      <w:r w:rsidRPr="00E943EF">
        <w:rPr>
          <w:rFonts w:ascii="Tahoma" w:hAnsi="Tahoma" w:cs="Tahoma"/>
          <w:b/>
          <w:sz w:val="22"/>
          <w:szCs w:val="22"/>
        </w:rPr>
        <w:t>Индексы Облигаций</w:t>
      </w:r>
      <w:r w:rsidRPr="00272BBE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>Сектора устойчивого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165"/>
        <w:gridCol w:w="1059"/>
        <w:gridCol w:w="1816"/>
        <w:gridCol w:w="2421"/>
        <w:gridCol w:w="1664"/>
        <w:gridCol w:w="1361"/>
        <w:gridCol w:w="1816"/>
        <w:gridCol w:w="1813"/>
      </w:tblGrid>
      <w:tr w:rsidR="00A068C4" w:rsidRPr="004F12BA" w14:paraId="1B3F2152" w14:textId="77777777" w:rsidTr="00FE7B6F">
        <w:tc>
          <w:tcPr>
            <w:tcW w:w="530" w:type="pct"/>
          </w:tcPr>
          <w:p w14:paraId="569EEDAF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97" w:type="pct"/>
          </w:tcPr>
          <w:p w14:paraId="2A112838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61" w:type="pct"/>
          </w:tcPr>
          <w:p w14:paraId="6F40B76B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4F12BA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4F12BA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619" w:type="pct"/>
          </w:tcPr>
          <w:p w14:paraId="20C9843A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825" w:type="pct"/>
          </w:tcPr>
          <w:p w14:paraId="6DE25E63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567" w:type="pct"/>
          </w:tcPr>
          <w:p w14:paraId="204BFA72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464" w:type="pct"/>
          </w:tcPr>
          <w:p w14:paraId="1DD3B245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619" w:type="pct"/>
          </w:tcPr>
          <w:p w14:paraId="5D6AC626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618" w:type="pct"/>
          </w:tcPr>
          <w:p w14:paraId="64408BC6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F3504E" w:rsidRPr="004F12BA" w14:paraId="31602FB5" w14:textId="77777777" w:rsidTr="00FE7B6F">
        <w:tc>
          <w:tcPr>
            <w:tcW w:w="530" w:type="pct"/>
          </w:tcPr>
          <w:p w14:paraId="5FEDF9F7" w14:textId="77777777" w:rsidR="00F3504E" w:rsidRPr="006E4D8F" w:rsidRDefault="00F3504E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ESGTR</w:t>
            </w:r>
          </w:p>
        </w:tc>
        <w:tc>
          <w:tcPr>
            <w:tcW w:w="397" w:type="pct"/>
          </w:tcPr>
          <w:p w14:paraId="479B54E4" w14:textId="77777777" w:rsidR="00F3504E" w:rsidRPr="00A37920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RUB</w:t>
            </w:r>
          </w:p>
        </w:tc>
        <w:tc>
          <w:tcPr>
            <w:tcW w:w="361" w:type="pct"/>
          </w:tcPr>
          <w:p w14:paraId="2D1498B4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619" w:type="pct"/>
          </w:tcPr>
          <w:p w14:paraId="0A32FE1F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825" w:type="pct"/>
          </w:tcPr>
          <w:p w14:paraId="614B9EBC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168AB">
              <w:rPr>
                <w:rFonts w:ascii="Tahoma" w:hAnsi="Tahoma" w:cs="Tahoma"/>
                <w:sz w:val="16"/>
                <w:szCs w:val="16"/>
              </w:rPr>
              <w:t>Облигации Сектора устойчивого развития</w:t>
            </w:r>
          </w:p>
        </w:tc>
        <w:tc>
          <w:tcPr>
            <w:tcW w:w="567" w:type="pct"/>
            <w:vMerge w:val="restart"/>
          </w:tcPr>
          <w:p w14:paraId="2D158A55" w14:textId="603A04AD" w:rsidR="00F3504E" w:rsidRPr="006E4D8F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 раз по итогам</w:t>
            </w:r>
            <w:r w:rsidRPr="00D8356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УДС, ОС, ВДС, ДСВД</w:t>
            </w:r>
            <w:r w:rsidRPr="004F12BA" w:rsidDel="00F3504E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2E68B845" w14:textId="50C12C28" w:rsidR="00F3504E" w:rsidRPr="006E4D8F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4" w:type="pct"/>
          </w:tcPr>
          <w:p w14:paraId="0271FD4C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619" w:type="pct"/>
          </w:tcPr>
          <w:p w14:paraId="6A0EF1FF" w14:textId="77777777" w:rsidR="00F3504E" w:rsidRPr="006F50D4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RUB</w:t>
            </w:r>
          </w:p>
        </w:tc>
        <w:tc>
          <w:tcPr>
            <w:tcW w:w="618" w:type="pct"/>
          </w:tcPr>
          <w:p w14:paraId="5A66B5FA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F3504E" w:rsidRPr="004F12BA" w14:paraId="072D0006" w14:textId="77777777" w:rsidTr="00FE7B6F">
        <w:tc>
          <w:tcPr>
            <w:tcW w:w="530" w:type="pct"/>
          </w:tcPr>
          <w:p w14:paraId="5212FE35" w14:textId="77777777" w:rsidR="00F3504E" w:rsidRPr="004F12BA" w:rsidRDefault="00F3504E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ESG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</w:p>
        </w:tc>
        <w:tc>
          <w:tcPr>
            <w:tcW w:w="397" w:type="pct"/>
          </w:tcPr>
          <w:p w14:paraId="3DAF0DB9" w14:textId="77777777" w:rsidR="00F3504E" w:rsidRPr="00A37920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RUB</w:t>
            </w:r>
          </w:p>
        </w:tc>
        <w:tc>
          <w:tcPr>
            <w:tcW w:w="361" w:type="pct"/>
          </w:tcPr>
          <w:p w14:paraId="7FAE3D35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619" w:type="pct"/>
          </w:tcPr>
          <w:p w14:paraId="5A6F13A3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825" w:type="pct"/>
          </w:tcPr>
          <w:p w14:paraId="725137F1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168AB">
              <w:rPr>
                <w:rFonts w:ascii="Tahoma" w:hAnsi="Tahoma" w:cs="Tahoma"/>
                <w:sz w:val="16"/>
                <w:szCs w:val="16"/>
              </w:rPr>
              <w:t>Облигации Сектора устойчивого развития</w:t>
            </w:r>
          </w:p>
        </w:tc>
        <w:tc>
          <w:tcPr>
            <w:tcW w:w="567" w:type="pct"/>
            <w:vMerge/>
          </w:tcPr>
          <w:p w14:paraId="30DC0FB0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4" w:type="pct"/>
          </w:tcPr>
          <w:p w14:paraId="0552A596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619" w:type="pct"/>
          </w:tcPr>
          <w:p w14:paraId="4EA72C61" w14:textId="77777777" w:rsidR="00F3504E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618" w:type="pct"/>
          </w:tcPr>
          <w:p w14:paraId="7E5E6A9D" w14:textId="77777777" w:rsidR="00F3504E" w:rsidRPr="004F12BA" w:rsidRDefault="00F3504E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</w:tbl>
    <w:p w14:paraId="6466AABD" w14:textId="77777777" w:rsidR="005D2D82" w:rsidRPr="00A068C4" w:rsidRDefault="005D2D82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ru-RU"/>
        </w:rPr>
      </w:pPr>
    </w:p>
    <w:p w14:paraId="51B0F637" w14:textId="77777777" w:rsidR="004E49BC" w:rsidRPr="006D6E26" w:rsidRDefault="004E49BC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bookmarkStart w:id="91" w:name="_Hlk124859918"/>
      <w:r w:rsidRPr="006D6E26">
        <w:rPr>
          <w:rFonts w:ascii="Tahoma" w:hAnsi="Tahoma" w:cs="Tahoma"/>
          <w:sz w:val="18"/>
          <w:szCs w:val="18"/>
        </w:rPr>
        <w:t>Обозначения, используемые в сокращенных наименованиях:</w:t>
      </w:r>
    </w:p>
    <w:p w14:paraId="0CE288DB" w14:textId="77777777" w:rsidR="005E1F80" w:rsidRPr="004632AF" w:rsidRDefault="005E1F80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</w:p>
    <w:p w14:paraId="69A8EA1C" w14:textId="77777777" w:rsidR="007D0346" w:rsidRPr="006D6E26" w:rsidRDefault="007D034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6D6E26">
        <w:rPr>
          <w:rFonts w:ascii="Tahoma" w:hAnsi="Tahoma" w:cs="Tahoma"/>
          <w:sz w:val="18"/>
          <w:szCs w:val="18"/>
          <w:lang w:val="en-US"/>
        </w:rPr>
        <w:t>CBI</w:t>
      </w:r>
      <w:r w:rsidR="009B2B91" w:rsidRPr="006D6E26">
        <w:rPr>
          <w:rFonts w:ascii="Tahoma" w:hAnsi="Tahoma" w:cs="Tahoma"/>
          <w:sz w:val="18"/>
          <w:szCs w:val="18"/>
          <w:lang w:val="ru-RU"/>
        </w:rPr>
        <w:t xml:space="preserve">, </w:t>
      </w:r>
      <w:r w:rsidR="009B2B91" w:rsidRPr="006D6E26">
        <w:rPr>
          <w:rFonts w:ascii="Tahoma" w:hAnsi="Tahoma" w:cs="Tahoma"/>
          <w:sz w:val="18"/>
          <w:szCs w:val="18"/>
          <w:lang w:val="en-US"/>
        </w:rPr>
        <w:t>CB</w:t>
      </w:r>
      <w:r w:rsidRPr="006D6E26">
        <w:rPr>
          <w:rFonts w:ascii="Tahoma" w:hAnsi="Tahoma" w:cs="Tahoma"/>
          <w:sz w:val="18"/>
          <w:szCs w:val="18"/>
        </w:rPr>
        <w:t xml:space="preserve"> –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Pr="006D6E26">
        <w:rPr>
          <w:rFonts w:ascii="Tahoma" w:hAnsi="Tahoma" w:cs="Tahoma"/>
          <w:sz w:val="18"/>
          <w:szCs w:val="18"/>
        </w:rPr>
        <w:t xml:space="preserve"> </w:t>
      </w:r>
      <w:r w:rsidR="008043D1" w:rsidRPr="006D6E26">
        <w:rPr>
          <w:rFonts w:ascii="Tahoma" w:hAnsi="Tahoma" w:cs="Tahoma"/>
          <w:sz w:val="18"/>
          <w:szCs w:val="18"/>
          <w:lang w:val="ru-RU"/>
        </w:rPr>
        <w:t>К</w:t>
      </w:r>
      <w:r w:rsidRPr="006D6E26">
        <w:rPr>
          <w:rFonts w:ascii="Tahoma" w:hAnsi="Tahoma" w:cs="Tahoma"/>
          <w:sz w:val="18"/>
          <w:szCs w:val="18"/>
        </w:rPr>
        <w:t xml:space="preserve">орпоративных </w:t>
      </w:r>
      <w:r w:rsidR="00CF13DC" w:rsidRPr="006D6E26">
        <w:rPr>
          <w:rFonts w:ascii="Tahoma" w:hAnsi="Tahoma" w:cs="Tahoma"/>
          <w:sz w:val="18"/>
          <w:szCs w:val="18"/>
        </w:rPr>
        <w:t>Облигац</w:t>
      </w:r>
      <w:r w:rsidRPr="006D6E26">
        <w:rPr>
          <w:rFonts w:ascii="Tahoma" w:hAnsi="Tahoma" w:cs="Tahoma"/>
          <w:sz w:val="18"/>
          <w:szCs w:val="18"/>
        </w:rPr>
        <w:t>ий</w:t>
      </w:r>
      <w:r w:rsidR="00392993" w:rsidRPr="006D6E26">
        <w:rPr>
          <w:rFonts w:ascii="Tahoma" w:hAnsi="Tahoma" w:cs="Tahoma"/>
          <w:sz w:val="18"/>
          <w:szCs w:val="18"/>
        </w:rPr>
        <w:t>;</w:t>
      </w:r>
    </w:p>
    <w:p w14:paraId="102A28FD" w14:textId="77777777" w:rsidR="007D0346" w:rsidRPr="006D6E26" w:rsidRDefault="007D034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6D6E26">
        <w:rPr>
          <w:rFonts w:ascii="Tahoma" w:hAnsi="Tahoma" w:cs="Tahoma"/>
          <w:sz w:val="18"/>
          <w:szCs w:val="18"/>
          <w:lang w:val="en-US"/>
        </w:rPr>
        <w:t>MBI</w:t>
      </w:r>
      <w:r w:rsidR="00426A12" w:rsidRPr="006D6E26">
        <w:rPr>
          <w:rFonts w:ascii="Tahoma" w:hAnsi="Tahoma" w:cs="Tahoma"/>
          <w:sz w:val="18"/>
          <w:szCs w:val="18"/>
          <w:lang w:val="ru-RU"/>
        </w:rPr>
        <w:t xml:space="preserve">, </w:t>
      </w:r>
      <w:r w:rsidR="00426A12" w:rsidRPr="006D6E26">
        <w:rPr>
          <w:rFonts w:ascii="Tahoma" w:hAnsi="Tahoma" w:cs="Tahoma"/>
          <w:sz w:val="18"/>
          <w:szCs w:val="18"/>
          <w:lang w:val="en-US"/>
        </w:rPr>
        <w:t>MB</w:t>
      </w:r>
      <w:r w:rsidRPr="006D6E26">
        <w:rPr>
          <w:rFonts w:ascii="Tahoma" w:hAnsi="Tahoma" w:cs="Tahoma"/>
          <w:sz w:val="18"/>
          <w:szCs w:val="18"/>
        </w:rPr>
        <w:t xml:space="preserve"> –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Pr="006D6E26">
        <w:rPr>
          <w:rFonts w:ascii="Tahoma" w:hAnsi="Tahoma" w:cs="Tahoma"/>
          <w:sz w:val="18"/>
          <w:szCs w:val="18"/>
        </w:rPr>
        <w:t xml:space="preserve"> </w:t>
      </w:r>
      <w:r w:rsidR="008043D1" w:rsidRPr="006D6E26">
        <w:rPr>
          <w:rFonts w:ascii="Tahoma" w:hAnsi="Tahoma" w:cs="Tahoma"/>
          <w:sz w:val="18"/>
          <w:szCs w:val="18"/>
          <w:lang w:val="ru-RU"/>
        </w:rPr>
        <w:t>М</w:t>
      </w:r>
      <w:r w:rsidRPr="006D6E26">
        <w:rPr>
          <w:rFonts w:ascii="Tahoma" w:hAnsi="Tahoma" w:cs="Tahoma"/>
          <w:sz w:val="18"/>
          <w:szCs w:val="18"/>
        </w:rPr>
        <w:t xml:space="preserve">униципальных </w:t>
      </w:r>
      <w:r w:rsidR="00CF13DC" w:rsidRPr="006D6E26">
        <w:rPr>
          <w:rFonts w:ascii="Tahoma" w:hAnsi="Tahoma" w:cs="Tahoma"/>
          <w:sz w:val="18"/>
          <w:szCs w:val="18"/>
        </w:rPr>
        <w:t>Облигац</w:t>
      </w:r>
      <w:r w:rsidRPr="006D6E26">
        <w:rPr>
          <w:rFonts w:ascii="Tahoma" w:hAnsi="Tahoma" w:cs="Tahoma"/>
          <w:sz w:val="18"/>
          <w:szCs w:val="18"/>
        </w:rPr>
        <w:t>ий</w:t>
      </w:r>
      <w:r w:rsidR="00392993" w:rsidRPr="006D6E26">
        <w:rPr>
          <w:rFonts w:ascii="Tahoma" w:hAnsi="Tahoma" w:cs="Tahoma"/>
          <w:sz w:val="18"/>
          <w:szCs w:val="18"/>
        </w:rPr>
        <w:t>;</w:t>
      </w:r>
    </w:p>
    <w:p w14:paraId="3C732C34" w14:textId="77777777" w:rsidR="007D0346" w:rsidRPr="006D6E26" w:rsidRDefault="007D034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6D6E26">
        <w:rPr>
          <w:rFonts w:ascii="Tahoma" w:hAnsi="Tahoma" w:cs="Tahoma"/>
          <w:sz w:val="18"/>
          <w:szCs w:val="18"/>
          <w:lang w:val="en-US"/>
        </w:rPr>
        <w:t>GBI</w:t>
      </w:r>
      <w:r w:rsidRPr="006D6E26">
        <w:rPr>
          <w:rFonts w:ascii="Tahoma" w:hAnsi="Tahoma" w:cs="Tahoma"/>
          <w:sz w:val="18"/>
          <w:szCs w:val="18"/>
        </w:rPr>
        <w:t xml:space="preserve"> –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Pr="006D6E26">
        <w:rPr>
          <w:rFonts w:ascii="Tahoma" w:hAnsi="Tahoma" w:cs="Tahoma"/>
          <w:sz w:val="18"/>
          <w:szCs w:val="18"/>
        </w:rPr>
        <w:t xml:space="preserve"> </w:t>
      </w:r>
      <w:r w:rsidR="008043D1" w:rsidRPr="006D6E26">
        <w:rPr>
          <w:rFonts w:ascii="Tahoma" w:hAnsi="Tahoma" w:cs="Tahoma"/>
          <w:sz w:val="18"/>
          <w:szCs w:val="18"/>
          <w:lang w:val="ru-RU"/>
        </w:rPr>
        <w:t>Г</w:t>
      </w:r>
      <w:r w:rsidRPr="006D6E26">
        <w:rPr>
          <w:rFonts w:ascii="Tahoma" w:hAnsi="Tahoma" w:cs="Tahoma"/>
          <w:sz w:val="18"/>
          <w:szCs w:val="18"/>
        </w:rPr>
        <w:t xml:space="preserve">осударственных </w:t>
      </w:r>
      <w:r w:rsidR="00CF13DC" w:rsidRPr="006D6E26">
        <w:rPr>
          <w:rFonts w:ascii="Tahoma" w:hAnsi="Tahoma" w:cs="Tahoma"/>
          <w:sz w:val="18"/>
          <w:szCs w:val="18"/>
        </w:rPr>
        <w:t>Облигац</w:t>
      </w:r>
      <w:r w:rsidRPr="006D6E26">
        <w:rPr>
          <w:rFonts w:ascii="Tahoma" w:hAnsi="Tahoma" w:cs="Tahoma"/>
          <w:sz w:val="18"/>
          <w:szCs w:val="18"/>
        </w:rPr>
        <w:t>ий</w:t>
      </w:r>
      <w:r w:rsidR="00392993" w:rsidRPr="006D6E26">
        <w:rPr>
          <w:rFonts w:ascii="Tahoma" w:hAnsi="Tahoma" w:cs="Tahoma"/>
          <w:sz w:val="18"/>
          <w:szCs w:val="18"/>
        </w:rPr>
        <w:t>;</w:t>
      </w:r>
    </w:p>
    <w:p w14:paraId="2973ACDF" w14:textId="77777777" w:rsidR="00DC219B" w:rsidRPr="006D6E26" w:rsidRDefault="00DC219B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 w:rsidRPr="006D6E26">
        <w:rPr>
          <w:rFonts w:ascii="Tahoma" w:hAnsi="Tahoma" w:cs="Tahoma"/>
          <w:sz w:val="18"/>
          <w:szCs w:val="18"/>
          <w:lang w:val="en-US"/>
        </w:rPr>
        <w:t>ABI</w:t>
      </w:r>
      <w:r w:rsidRPr="006D6E26">
        <w:rPr>
          <w:rFonts w:ascii="Tahoma" w:hAnsi="Tahoma" w:cs="Tahoma"/>
          <w:sz w:val="18"/>
          <w:szCs w:val="18"/>
          <w:lang w:val="ru-RU"/>
        </w:rPr>
        <w:t xml:space="preserve"> – </w:t>
      </w:r>
      <w:r w:rsidR="00580AE4" w:rsidRPr="006D6E26">
        <w:rPr>
          <w:rFonts w:ascii="Tahoma" w:hAnsi="Tahoma" w:cs="Tahoma"/>
          <w:sz w:val="18"/>
          <w:szCs w:val="18"/>
          <w:lang w:val="ru-RU"/>
        </w:rPr>
        <w:t>К</w:t>
      </w:r>
      <w:r w:rsidR="00C4517C" w:rsidRPr="006D6E26">
        <w:rPr>
          <w:rFonts w:ascii="Tahoma" w:hAnsi="Tahoma" w:cs="Tahoma"/>
          <w:sz w:val="18"/>
          <w:szCs w:val="18"/>
        </w:rPr>
        <w:t>омпозитн</w:t>
      </w:r>
      <w:r w:rsidR="00C4517C" w:rsidRPr="006D6E26">
        <w:rPr>
          <w:rFonts w:ascii="Tahoma" w:hAnsi="Tahoma" w:cs="Tahoma"/>
          <w:sz w:val="18"/>
          <w:szCs w:val="18"/>
          <w:lang w:val="ru-RU"/>
        </w:rPr>
        <w:t>ый</w:t>
      </w:r>
      <w:r w:rsidR="00C4517C" w:rsidRPr="006D6E26">
        <w:rPr>
          <w:rFonts w:ascii="Tahoma" w:hAnsi="Tahoma" w:cs="Tahoma"/>
          <w:sz w:val="18"/>
          <w:szCs w:val="18"/>
        </w:rPr>
        <w:t xml:space="preserve">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Pr="006D6E26">
        <w:rPr>
          <w:rFonts w:ascii="Tahoma" w:hAnsi="Tahoma" w:cs="Tahoma"/>
          <w:sz w:val="18"/>
          <w:szCs w:val="18"/>
          <w:lang w:val="ru-RU"/>
        </w:rPr>
        <w:t>;</w:t>
      </w:r>
    </w:p>
    <w:p w14:paraId="55BBA2A7" w14:textId="77777777" w:rsidR="004E49BC" w:rsidRPr="006D6E26" w:rsidRDefault="004E49BC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6D6E26">
        <w:rPr>
          <w:rFonts w:ascii="Tahoma" w:hAnsi="Tahoma" w:cs="Tahoma"/>
          <w:sz w:val="18"/>
          <w:szCs w:val="18"/>
          <w:lang w:val="en-US"/>
        </w:rPr>
        <w:t>TR</w:t>
      </w:r>
      <w:r w:rsidRPr="006D6E26">
        <w:rPr>
          <w:rFonts w:ascii="Tahoma" w:hAnsi="Tahoma" w:cs="Tahoma"/>
          <w:sz w:val="18"/>
          <w:szCs w:val="18"/>
        </w:rPr>
        <w:t xml:space="preserve"> –</w:t>
      </w:r>
      <w:r w:rsidR="007D0346" w:rsidRPr="006D6E26">
        <w:rPr>
          <w:rFonts w:ascii="Tahoma" w:hAnsi="Tahoma" w:cs="Tahoma"/>
          <w:sz w:val="18"/>
          <w:szCs w:val="18"/>
        </w:rPr>
        <w:t xml:space="preserve"> расчет</w:t>
      </w:r>
      <w:r w:rsidRPr="006D6E26">
        <w:rPr>
          <w:rFonts w:ascii="Tahoma" w:hAnsi="Tahoma" w:cs="Tahoma"/>
          <w:sz w:val="18"/>
          <w:szCs w:val="18"/>
        </w:rPr>
        <w:t xml:space="preserve"> </w:t>
      </w:r>
      <w:r w:rsidR="007D0346" w:rsidRPr="006D6E26">
        <w:rPr>
          <w:rFonts w:ascii="Tahoma" w:hAnsi="Tahoma" w:cs="Tahoma"/>
          <w:sz w:val="18"/>
          <w:szCs w:val="18"/>
        </w:rPr>
        <w:t xml:space="preserve">осуществляется по формуле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="007D0346" w:rsidRPr="006D6E26">
        <w:rPr>
          <w:rFonts w:ascii="Tahoma" w:hAnsi="Tahoma" w:cs="Tahoma"/>
          <w:sz w:val="18"/>
          <w:szCs w:val="18"/>
        </w:rPr>
        <w:t>а совокупного дохода;</w:t>
      </w:r>
    </w:p>
    <w:p w14:paraId="1A5BD0FD" w14:textId="77777777" w:rsidR="007D0346" w:rsidRPr="006D6E26" w:rsidRDefault="007D034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6D6E26">
        <w:rPr>
          <w:rFonts w:ascii="Tahoma" w:hAnsi="Tahoma" w:cs="Tahoma"/>
          <w:sz w:val="18"/>
          <w:szCs w:val="18"/>
          <w:lang w:val="en-US"/>
        </w:rPr>
        <w:t>CP</w:t>
      </w:r>
      <w:r w:rsidRPr="006D6E26">
        <w:rPr>
          <w:rFonts w:ascii="Tahoma" w:hAnsi="Tahoma" w:cs="Tahoma"/>
          <w:sz w:val="18"/>
          <w:szCs w:val="18"/>
        </w:rPr>
        <w:t xml:space="preserve"> – расчет осуществляется по формуле </w:t>
      </w:r>
      <w:r w:rsidR="00507FDD" w:rsidRPr="006D6E26">
        <w:rPr>
          <w:rFonts w:ascii="Tahoma" w:hAnsi="Tahoma" w:cs="Tahoma"/>
          <w:sz w:val="18"/>
          <w:szCs w:val="18"/>
          <w:lang w:val="ru-RU"/>
        </w:rPr>
        <w:t>Ц</w:t>
      </w:r>
      <w:r w:rsidRPr="006D6E26">
        <w:rPr>
          <w:rFonts w:ascii="Tahoma" w:hAnsi="Tahoma" w:cs="Tahoma"/>
          <w:sz w:val="18"/>
          <w:szCs w:val="18"/>
        </w:rPr>
        <w:t xml:space="preserve">енового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Pr="006D6E26">
        <w:rPr>
          <w:rFonts w:ascii="Tahoma" w:hAnsi="Tahoma" w:cs="Tahoma"/>
          <w:sz w:val="18"/>
          <w:szCs w:val="18"/>
        </w:rPr>
        <w:t>а;</w:t>
      </w:r>
    </w:p>
    <w:p w14:paraId="4F6D381A" w14:textId="77777777" w:rsidR="000629D7" w:rsidRPr="006D6E26" w:rsidRDefault="001F7BB5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 w:rsidRPr="006D6E26">
        <w:rPr>
          <w:rFonts w:ascii="Tahoma" w:hAnsi="Tahoma" w:cs="Tahoma"/>
          <w:sz w:val="18"/>
          <w:szCs w:val="18"/>
          <w:lang w:val="en-US"/>
        </w:rPr>
        <w:t>A</w:t>
      </w:r>
      <w:r w:rsidR="000629D7" w:rsidRPr="006D6E26">
        <w:rPr>
          <w:rFonts w:ascii="Tahoma" w:hAnsi="Tahoma" w:cs="Tahoma"/>
          <w:sz w:val="18"/>
          <w:szCs w:val="18"/>
          <w:lang w:val="en-US"/>
        </w:rPr>
        <w:t>AA</w:t>
      </w:r>
      <w:r w:rsidR="004D3FB9">
        <w:rPr>
          <w:rFonts w:ascii="Tahoma" w:hAnsi="Tahoma" w:cs="Tahoma"/>
          <w:sz w:val="18"/>
          <w:szCs w:val="18"/>
          <w:lang w:val="ru-RU"/>
        </w:rPr>
        <w:t>/3</w:t>
      </w:r>
      <w:r w:rsidR="004D3FB9">
        <w:rPr>
          <w:rFonts w:ascii="Tahoma" w:hAnsi="Tahoma" w:cs="Tahoma"/>
          <w:sz w:val="18"/>
          <w:szCs w:val="18"/>
          <w:lang w:val="en-US"/>
        </w:rPr>
        <w:t>A</w:t>
      </w:r>
      <w:r w:rsidR="000629D7" w:rsidRPr="006D6E26">
        <w:rPr>
          <w:rFonts w:ascii="Tahoma" w:hAnsi="Tahoma" w:cs="Tahoma"/>
          <w:sz w:val="18"/>
          <w:szCs w:val="18"/>
          <w:lang w:val="ru-RU"/>
        </w:rPr>
        <w:t xml:space="preserve">, </w:t>
      </w:r>
      <w:r w:rsidRPr="006D6E26">
        <w:rPr>
          <w:rFonts w:ascii="Tahoma" w:hAnsi="Tahoma" w:cs="Tahoma"/>
          <w:sz w:val="18"/>
          <w:szCs w:val="18"/>
          <w:lang w:val="en-US"/>
        </w:rPr>
        <w:t>A</w:t>
      </w:r>
      <w:r w:rsidR="000629D7" w:rsidRPr="006D6E26">
        <w:rPr>
          <w:rFonts w:ascii="Tahoma" w:hAnsi="Tahoma" w:cs="Tahoma"/>
          <w:sz w:val="18"/>
          <w:szCs w:val="18"/>
          <w:lang w:val="en-US"/>
        </w:rPr>
        <w:t>A</w:t>
      </w:r>
      <w:r w:rsidR="004D3FB9">
        <w:rPr>
          <w:rFonts w:ascii="Tahoma" w:hAnsi="Tahoma" w:cs="Tahoma"/>
          <w:sz w:val="18"/>
          <w:szCs w:val="18"/>
          <w:lang w:val="ru-RU"/>
        </w:rPr>
        <w:t>/2</w:t>
      </w:r>
      <w:r w:rsidR="004D3FB9">
        <w:rPr>
          <w:rFonts w:ascii="Tahoma" w:hAnsi="Tahoma" w:cs="Tahoma"/>
          <w:sz w:val="18"/>
          <w:szCs w:val="18"/>
          <w:lang w:val="en-US"/>
        </w:rPr>
        <w:t>A</w:t>
      </w:r>
      <w:r w:rsidR="000629D7" w:rsidRPr="006D6E26">
        <w:rPr>
          <w:rFonts w:ascii="Tahoma" w:hAnsi="Tahoma" w:cs="Tahoma"/>
          <w:sz w:val="18"/>
          <w:szCs w:val="18"/>
          <w:lang w:val="ru-RU"/>
        </w:rPr>
        <w:t>,</w:t>
      </w:r>
      <w:r w:rsidRPr="006D6E26">
        <w:rPr>
          <w:rFonts w:ascii="Tahoma" w:hAnsi="Tahoma" w:cs="Tahoma"/>
          <w:sz w:val="18"/>
          <w:szCs w:val="18"/>
          <w:lang w:val="ru-RU"/>
        </w:rPr>
        <w:t xml:space="preserve"> </w:t>
      </w:r>
      <w:r w:rsidRPr="006D6E26">
        <w:rPr>
          <w:rFonts w:ascii="Tahoma" w:hAnsi="Tahoma" w:cs="Tahoma"/>
          <w:sz w:val="18"/>
          <w:szCs w:val="18"/>
          <w:lang w:val="en-US"/>
        </w:rPr>
        <w:t>A</w:t>
      </w:r>
      <w:r w:rsidRPr="006D6E26">
        <w:rPr>
          <w:rFonts w:ascii="Tahoma" w:hAnsi="Tahoma" w:cs="Tahoma"/>
          <w:sz w:val="18"/>
          <w:szCs w:val="18"/>
          <w:lang w:val="ru-RU"/>
        </w:rPr>
        <w:t>,</w:t>
      </w:r>
      <w:r w:rsidR="000629D7" w:rsidRPr="006D6E26">
        <w:rPr>
          <w:rFonts w:ascii="Tahoma" w:hAnsi="Tahoma" w:cs="Tahoma"/>
          <w:sz w:val="18"/>
          <w:szCs w:val="18"/>
          <w:lang w:val="ru-RU"/>
        </w:rPr>
        <w:t xml:space="preserve"> </w:t>
      </w:r>
      <w:r w:rsidR="000629D7" w:rsidRPr="006D6E26">
        <w:rPr>
          <w:rFonts w:ascii="Tahoma" w:hAnsi="Tahoma" w:cs="Tahoma"/>
          <w:sz w:val="18"/>
          <w:szCs w:val="18"/>
          <w:lang w:val="en-US"/>
        </w:rPr>
        <w:t>BB</w:t>
      </w:r>
      <w:r w:rsidRPr="006D6E26">
        <w:rPr>
          <w:rFonts w:ascii="Tahoma" w:hAnsi="Tahoma" w:cs="Tahoma"/>
          <w:sz w:val="18"/>
          <w:szCs w:val="18"/>
          <w:lang w:val="en-US"/>
        </w:rPr>
        <w:t>B</w:t>
      </w:r>
      <w:r w:rsidR="004D3FB9">
        <w:rPr>
          <w:rFonts w:ascii="Tahoma" w:hAnsi="Tahoma" w:cs="Tahoma"/>
          <w:sz w:val="18"/>
          <w:szCs w:val="18"/>
          <w:lang w:val="ru-RU"/>
        </w:rPr>
        <w:t>/3</w:t>
      </w:r>
      <w:r w:rsidR="004D3FB9">
        <w:rPr>
          <w:rFonts w:ascii="Tahoma" w:hAnsi="Tahoma" w:cs="Tahoma"/>
          <w:sz w:val="18"/>
          <w:szCs w:val="18"/>
          <w:lang w:val="en-US"/>
        </w:rPr>
        <w:t>B</w:t>
      </w:r>
      <w:r w:rsidR="004D3FB9">
        <w:rPr>
          <w:rFonts w:ascii="Tahoma" w:hAnsi="Tahoma" w:cs="Tahoma"/>
          <w:sz w:val="18"/>
          <w:szCs w:val="18"/>
          <w:lang w:val="ru-RU"/>
        </w:rPr>
        <w:t xml:space="preserve">, </w:t>
      </w:r>
      <w:r w:rsidR="004D3FB9" w:rsidRPr="006D6E26">
        <w:rPr>
          <w:rFonts w:ascii="Tahoma" w:hAnsi="Tahoma" w:cs="Tahoma"/>
          <w:sz w:val="18"/>
          <w:szCs w:val="18"/>
          <w:lang w:val="en-US"/>
        </w:rPr>
        <w:t>BB</w:t>
      </w:r>
      <w:r w:rsidR="004D3FB9">
        <w:rPr>
          <w:rFonts w:ascii="Tahoma" w:hAnsi="Tahoma" w:cs="Tahoma"/>
          <w:sz w:val="18"/>
          <w:szCs w:val="18"/>
          <w:lang w:val="ru-RU"/>
        </w:rPr>
        <w:t>/2</w:t>
      </w:r>
      <w:r w:rsidR="004D3FB9">
        <w:rPr>
          <w:rFonts w:ascii="Tahoma" w:hAnsi="Tahoma" w:cs="Tahoma"/>
          <w:sz w:val="18"/>
          <w:szCs w:val="18"/>
          <w:lang w:val="en-US"/>
        </w:rPr>
        <w:t>B</w:t>
      </w:r>
      <w:r w:rsidR="004D3FB9">
        <w:rPr>
          <w:rFonts w:ascii="Tahoma" w:hAnsi="Tahoma" w:cs="Tahoma"/>
          <w:sz w:val="18"/>
          <w:szCs w:val="18"/>
          <w:lang w:val="ru-RU"/>
        </w:rPr>
        <w:t xml:space="preserve">, </w:t>
      </w:r>
      <w:r w:rsidR="004D3FB9" w:rsidRPr="006D6E26">
        <w:rPr>
          <w:rFonts w:ascii="Tahoma" w:hAnsi="Tahoma" w:cs="Tahoma"/>
          <w:sz w:val="18"/>
          <w:szCs w:val="18"/>
          <w:lang w:val="en-US"/>
        </w:rPr>
        <w:t>B</w:t>
      </w:r>
      <w:r w:rsidR="000629D7" w:rsidRPr="006D6E26">
        <w:rPr>
          <w:rFonts w:ascii="Tahoma" w:hAnsi="Tahoma" w:cs="Tahoma"/>
          <w:sz w:val="18"/>
          <w:szCs w:val="18"/>
          <w:lang w:val="ru-RU"/>
        </w:rPr>
        <w:t xml:space="preserve"> - 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 xml:space="preserve">уровни </w:t>
      </w:r>
      <w:r w:rsidR="00CB0FB5" w:rsidRPr="006D6E26">
        <w:rPr>
          <w:rFonts w:ascii="Tahoma" w:hAnsi="Tahoma" w:cs="Tahoma"/>
          <w:sz w:val="18"/>
          <w:szCs w:val="18"/>
          <w:lang w:val="ru-RU"/>
        </w:rPr>
        <w:t>К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 xml:space="preserve">редитных рейтингов, к которым относится </w:t>
      </w:r>
      <w:r w:rsidR="00CB0FB5" w:rsidRPr="006D6E26">
        <w:rPr>
          <w:rFonts w:ascii="Tahoma" w:hAnsi="Tahoma" w:cs="Tahoma"/>
          <w:sz w:val="18"/>
          <w:szCs w:val="18"/>
          <w:lang w:val="ru-RU"/>
        </w:rPr>
        <w:t>К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 xml:space="preserve">редитный рейтинг, присвоенный </w:t>
      </w:r>
      <w:r w:rsidR="00CB0FB5" w:rsidRPr="006D6E26">
        <w:rPr>
          <w:rFonts w:ascii="Tahoma" w:hAnsi="Tahoma" w:cs="Tahoma"/>
          <w:sz w:val="18"/>
          <w:szCs w:val="18"/>
          <w:lang w:val="ru-RU"/>
        </w:rPr>
        <w:t>Э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 xml:space="preserve">митенту или выпуску </w:t>
      </w:r>
      <w:r w:rsidR="00CF13DC" w:rsidRPr="006D6E26">
        <w:rPr>
          <w:rFonts w:ascii="Tahoma" w:hAnsi="Tahoma" w:cs="Tahoma"/>
          <w:sz w:val="18"/>
          <w:szCs w:val="18"/>
          <w:lang w:val="ru-RU"/>
        </w:rPr>
        <w:t>Облигац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 xml:space="preserve">ий </w:t>
      </w:r>
      <w:r w:rsidR="00CB0FB5" w:rsidRPr="006D6E26">
        <w:rPr>
          <w:rFonts w:ascii="Tahoma" w:hAnsi="Tahoma" w:cs="Tahoma"/>
          <w:sz w:val="18"/>
          <w:szCs w:val="18"/>
          <w:lang w:val="ru-RU"/>
        </w:rPr>
        <w:t>Н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>ациональным рейтинговым агентством;</w:t>
      </w:r>
    </w:p>
    <w:p w14:paraId="2C0E0E25" w14:textId="77777777" w:rsidR="00CC25A8" w:rsidRPr="006D6E26" w:rsidRDefault="00CC25A8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 w:rsidRPr="006D6E26">
        <w:rPr>
          <w:rFonts w:ascii="Tahoma" w:hAnsi="Tahoma" w:cs="Tahoma"/>
          <w:sz w:val="18"/>
          <w:szCs w:val="18"/>
        </w:rPr>
        <w:t>1</w:t>
      </w:r>
      <w:r w:rsidRPr="006D6E26">
        <w:rPr>
          <w:rFonts w:ascii="Tahoma" w:hAnsi="Tahoma" w:cs="Tahoma"/>
          <w:sz w:val="18"/>
          <w:szCs w:val="18"/>
          <w:lang w:val="en-US"/>
        </w:rPr>
        <w:t>Y</w:t>
      </w:r>
      <w:r w:rsidRPr="006D6E26">
        <w:rPr>
          <w:rFonts w:ascii="Tahoma" w:hAnsi="Tahoma" w:cs="Tahoma"/>
          <w:sz w:val="18"/>
          <w:szCs w:val="18"/>
        </w:rPr>
        <w:t>, 3</w:t>
      </w:r>
      <w:r w:rsidRPr="006D6E26">
        <w:rPr>
          <w:rFonts w:ascii="Tahoma" w:hAnsi="Tahoma" w:cs="Tahoma"/>
          <w:sz w:val="18"/>
          <w:szCs w:val="18"/>
          <w:lang w:val="en-US"/>
        </w:rPr>
        <w:t>Y</w:t>
      </w:r>
      <w:r w:rsidRPr="006D6E26">
        <w:rPr>
          <w:rFonts w:ascii="Tahoma" w:hAnsi="Tahoma" w:cs="Tahoma"/>
          <w:sz w:val="18"/>
          <w:szCs w:val="18"/>
        </w:rPr>
        <w:t>, 5</w:t>
      </w:r>
      <w:r w:rsidRPr="006D6E26">
        <w:rPr>
          <w:rFonts w:ascii="Tahoma" w:hAnsi="Tahoma" w:cs="Tahoma"/>
          <w:sz w:val="18"/>
          <w:szCs w:val="18"/>
          <w:lang w:val="en-US"/>
        </w:rPr>
        <w:t>Y</w:t>
      </w:r>
      <w:r w:rsidRPr="006D6E26">
        <w:rPr>
          <w:rFonts w:ascii="Tahoma" w:hAnsi="Tahoma" w:cs="Tahoma"/>
          <w:sz w:val="18"/>
          <w:szCs w:val="18"/>
        </w:rPr>
        <w:t>, 5</w:t>
      </w:r>
      <w:r w:rsidRPr="006D6E26">
        <w:rPr>
          <w:rFonts w:ascii="Tahoma" w:hAnsi="Tahoma" w:cs="Tahoma"/>
          <w:sz w:val="18"/>
          <w:szCs w:val="18"/>
          <w:lang w:val="en-US"/>
        </w:rPr>
        <w:t>Y</w:t>
      </w:r>
      <w:r w:rsidRPr="006D6E26">
        <w:rPr>
          <w:rFonts w:ascii="Tahoma" w:hAnsi="Tahoma" w:cs="Tahoma"/>
          <w:sz w:val="18"/>
          <w:szCs w:val="18"/>
        </w:rPr>
        <w:t>+, 10</w:t>
      </w:r>
      <w:r w:rsidRPr="006D6E26">
        <w:rPr>
          <w:rFonts w:ascii="Tahoma" w:hAnsi="Tahoma" w:cs="Tahoma"/>
          <w:sz w:val="18"/>
          <w:szCs w:val="18"/>
          <w:lang w:val="en-US"/>
        </w:rPr>
        <w:t>Y</w:t>
      </w:r>
      <w:r w:rsidR="00D11DD4" w:rsidRPr="00D11DD4">
        <w:rPr>
          <w:rFonts w:ascii="Tahoma" w:hAnsi="Tahoma" w:cs="Tahoma"/>
          <w:sz w:val="18"/>
          <w:szCs w:val="18"/>
          <w:lang w:val="ru-RU"/>
        </w:rPr>
        <w:t>,</w:t>
      </w:r>
      <w:r w:rsidR="00033A63">
        <w:rPr>
          <w:rFonts w:ascii="Tahoma" w:hAnsi="Tahoma" w:cs="Tahoma"/>
          <w:sz w:val="18"/>
          <w:szCs w:val="18"/>
          <w:lang w:val="ru-RU"/>
        </w:rPr>
        <w:t xml:space="preserve"> 7</w:t>
      </w:r>
      <w:r w:rsidR="00033A63" w:rsidRPr="00033A63">
        <w:rPr>
          <w:rFonts w:ascii="Tahoma" w:hAnsi="Tahoma" w:cs="Tahoma"/>
          <w:sz w:val="18"/>
          <w:szCs w:val="18"/>
          <w:lang w:val="ru-RU"/>
        </w:rPr>
        <w:t>+</w:t>
      </w:r>
      <w:r w:rsidR="00033A63">
        <w:rPr>
          <w:rFonts w:ascii="Tahoma" w:hAnsi="Tahoma" w:cs="Tahoma"/>
          <w:sz w:val="18"/>
          <w:szCs w:val="18"/>
          <w:lang w:val="ru-RU"/>
        </w:rPr>
        <w:t>,</w:t>
      </w:r>
      <w:r w:rsidR="00D11DD4" w:rsidRPr="00D11DD4">
        <w:rPr>
          <w:rFonts w:ascii="Tahoma" w:hAnsi="Tahoma" w:cs="Tahoma"/>
          <w:sz w:val="18"/>
          <w:szCs w:val="18"/>
          <w:lang w:val="ru-RU"/>
        </w:rPr>
        <w:t xml:space="preserve"> 5</w:t>
      </w:r>
      <w:r w:rsidR="00D11DD4">
        <w:rPr>
          <w:rFonts w:ascii="Tahoma" w:hAnsi="Tahoma" w:cs="Tahoma"/>
          <w:sz w:val="18"/>
          <w:szCs w:val="18"/>
          <w:lang w:val="en-US"/>
        </w:rPr>
        <w:t>Y</w:t>
      </w:r>
      <w:r w:rsidR="00D11DD4" w:rsidRPr="00D11DD4">
        <w:rPr>
          <w:rFonts w:ascii="Tahoma" w:hAnsi="Tahoma" w:cs="Tahoma"/>
          <w:sz w:val="18"/>
          <w:szCs w:val="18"/>
          <w:lang w:val="ru-RU"/>
        </w:rPr>
        <w:t>7</w:t>
      </w:r>
      <w:r w:rsidR="00D11DD4">
        <w:rPr>
          <w:rFonts w:ascii="Tahoma" w:hAnsi="Tahoma" w:cs="Tahoma"/>
          <w:sz w:val="18"/>
          <w:szCs w:val="18"/>
          <w:lang w:val="en-US"/>
        </w:rPr>
        <w:t>Y</w:t>
      </w:r>
      <w:r w:rsidRPr="006D6E26">
        <w:rPr>
          <w:rFonts w:ascii="Tahoma" w:hAnsi="Tahoma" w:cs="Tahoma"/>
          <w:sz w:val="18"/>
          <w:szCs w:val="18"/>
        </w:rPr>
        <w:t xml:space="preserve"> – дюрация </w:t>
      </w:r>
      <w:r w:rsidR="00CF13DC" w:rsidRPr="006D6E26">
        <w:rPr>
          <w:rFonts w:ascii="Tahoma" w:hAnsi="Tahoma" w:cs="Tahoma"/>
          <w:sz w:val="18"/>
          <w:szCs w:val="18"/>
        </w:rPr>
        <w:t>Облигац</w:t>
      </w:r>
      <w:r w:rsidRPr="006D6E26">
        <w:rPr>
          <w:rFonts w:ascii="Tahoma" w:hAnsi="Tahoma" w:cs="Tahoma"/>
          <w:sz w:val="18"/>
          <w:szCs w:val="18"/>
        </w:rPr>
        <w:t xml:space="preserve">ий, включаемых в </w:t>
      </w:r>
      <w:r w:rsidR="008650AA" w:rsidRPr="006D6E26">
        <w:rPr>
          <w:rFonts w:ascii="Tahoma" w:hAnsi="Tahoma" w:cs="Tahoma"/>
          <w:sz w:val="18"/>
          <w:szCs w:val="18"/>
        </w:rPr>
        <w:t>Баз</w:t>
      </w:r>
      <w:r w:rsidRPr="006D6E26">
        <w:rPr>
          <w:rFonts w:ascii="Tahoma" w:hAnsi="Tahoma" w:cs="Tahoma"/>
          <w:sz w:val="18"/>
          <w:szCs w:val="18"/>
        </w:rPr>
        <w:t>у расчета</w:t>
      </w:r>
      <w:r w:rsidR="00A5668E" w:rsidRPr="006D6E26">
        <w:rPr>
          <w:rFonts w:ascii="Tahoma" w:hAnsi="Tahoma" w:cs="Tahoma"/>
          <w:sz w:val="18"/>
          <w:szCs w:val="18"/>
          <w:lang w:val="ru-RU"/>
        </w:rPr>
        <w:t>;</w:t>
      </w:r>
    </w:p>
    <w:p w14:paraId="32416CF8" w14:textId="77777777" w:rsidR="008D553B" w:rsidRPr="006D6E26" w:rsidRDefault="00F33F87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 w:rsidRPr="006D6E26">
        <w:rPr>
          <w:rFonts w:ascii="Tahoma" w:hAnsi="Tahoma" w:cs="Tahoma"/>
          <w:sz w:val="18"/>
          <w:szCs w:val="18"/>
          <w:lang w:val="ru-RU"/>
        </w:rPr>
        <w:t>1</w:t>
      </w:r>
      <w:r w:rsidRPr="006D6E26">
        <w:rPr>
          <w:rFonts w:ascii="Tahoma" w:hAnsi="Tahoma" w:cs="Tahoma"/>
          <w:sz w:val="18"/>
          <w:szCs w:val="18"/>
          <w:lang w:val="en-US"/>
        </w:rPr>
        <w:t>L</w:t>
      </w:r>
      <w:r w:rsidRPr="006D6E26">
        <w:rPr>
          <w:rFonts w:ascii="Tahoma" w:hAnsi="Tahoma" w:cs="Tahoma"/>
          <w:sz w:val="18"/>
          <w:szCs w:val="18"/>
          <w:lang w:val="ru-RU"/>
        </w:rPr>
        <w:t>, 2</w:t>
      </w:r>
      <w:r w:rsidRPr="006D6E26">
        <w:rPr>
          <w:rFonts w:ascii="Tahoma" w:hAnsi="Tahoma" w:cs="Tahoma"/>
          <w:sz w:val="18"/>
          <w:szCs w:val="18"/>
          <w:lang w:val="en-US"/>
        </w:rPr>
        <w:t>L</w:t>
      </w:r>
      <w:r w:rsidRPr="006D6E26">
        <w:rPr>
          <w:rFonts w:ascii="Tahoma" w:hAnsi="Tahoma" w:cs="Tahoma"/>
          <w:sz w:val="18"/>
          <w:szCs w:val="18"/>
          <w:lang w:val="ru-RU"/>
        </w:rPr>
        <w:t>, 3</w:t>
      </w:r>
      <w:r w:rsidRPr="006D6E26">
        <w:rPr>
          <w:rFonts w:ascii="Tahoma" w:hAnsi="Tahoma" w:cs="Tahoma"/>
          <w:sz w:val="18"/>
          <w:szCs w:val="18"/>
          <w:lang w:val="en-US"/>
        </w:rPr>
        <w:t>L</w:t>
      </w:r>
      <w:r w:rsidRPr="006D6E26">
        <w:rPr>
          <w:rFonts w:ascii="Tahoma" w:hAnsi="Tahoma" w:cs="Tahoma"/>
          <w:sz w:val="18"/>
          <w:szCs w:val="18"/>
          <w:lang w:val="ru-RU"/>
        </w:rPr>
        <w:t xml:space="preserve"> </w:t>
      </w:r>
      <w:r w:rsidR="00C373A3" w:rsidRPr="006D6E26">
        <w:rPr>
          <w:rFonts w:ascii="Tahoma" w:hAnsi="Tahoma" w:cs="Tahoma"/>
          <w:sz w:val="18"/>
          <w:szCs w:val="18"/>
          <w:lang w:val="ru-RU"/>
        </w:rPr>
        <w:t>–</w:t>
      </w:r>
      <w:r w:rsidR="001E0B48" w:rsidRPr="006D6E26">
        <w:rPr>
          <w:rFonts w:ascii="Tahoma" w:hAnsi="Tahoma" w:cs="Tahoma"/>
          <w:sz w:val="18"/>
          <w:szCs w:val="18"/>
          <w:lang w:val="ru-RU"/>
        </w:rPr>
        <w:t xml:space="preserve"> Котировальный лист</w:t>
      </w:r>
      <w:r w:rsidR="00C373A3" w:rsidRPr="006D6E26">
        <w:rPr>
          <w:rFonts w:ascii="Tahoma" w:hAnsi="Tahoma" w:cs="Tahoma"/>
          <w:sz w:val="18"/>
          <w:szCs w:val="18"/>
          <w:lang w:val="ru-RU"/>
        </w:rPr>
        <w:t xml:space="preserve">, в который включен выпуск </w:t>
      </w:r>
      <w:r w:rsidR="00CF13DC" w:rsidRPr="006D6E26">
        <w:rPr>
          <w:rFonts w:ascii="Tahoma" w:hAnsi="Tahoma" w:cs="Tahoma"/>
          <w:sz w:val="18"/>
          <w:szCs w:val="18"/>
          <w:lang w:val="ru-RU"/>
        </w:rPr>
        <w:t>Облигац</w:t>
      </w:r>
      <w:r w:rsidR="00C373A3" w:rsidRPr="006D6E26">
        <w:rPr>
          <w:rFonts w:ascii="Tahoma" w:hAnsi="Tahoma" w:cs="Tahoma"/>
          <w:sz w:val="18"/>
          <w:szCs w:val="18"/>
          <w:lang w:val="ru-RU"/>
        </w:rPr>
        <w:t>ий</w:t>
      </w:r>
      <w:r w:rsidR="00DE14E5">
        <w:rPr>
          <w:rFonts w:ascii="Tahoma" w:hAnsi="Tahoma" w:cs="Tahoma"/>
          <w:sz w:val="18"/>
          <w:szCs w:val="18"/>
          <w:lang w:val="ru-RU"/>
        </w:rPr>
        <w:t>;</w:t>
      </w:r>
    </w:p>
    <w:p w14:paraId="12FE4388" w14:textId="77777777" w:rsidR="002D5A45" w:rsidRPr="002D5A45" w:rsidRDefault="002D5A45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>
        <w:rPr>
          <w:rFonts w:ascii="Tahoma" w:hAnsi="Tahoma" w:cs="Tahoma"/>
          <w:sz w:val="18"/>
          <w:szCs w:val="18"/>
          <w:lang w:val="en-US"/>
        </w:rPr>
        <w:t>CNY</w:t>
      </w:r>
      <w:r w:rsidRPr="002D5A45">
        <w:rPr>
          <w:rFonts w:ascii="Tahoma" w:hAnsi="Tahoma" w:cs="Tahoma"/>
          <w:sz w:val="18"/>
          <w:szCs w:val="18"/>
          <w:lang w:val="ru-RU"/>
        </w:rPr>
        <w:t xml:space="preserve"> –</w:t>
      </w:r>
      <w:r w:rsidR="0068692E">
        <w:rPr>
          <w:rFonts w:ascii="Tahoma" w:hAnsi="Tahoma" w:cs="Tahoma"/>
          <w:sz w:val="18"/>
          <w:szCs w:val="18"/>
          <w:lang w:val="ru-RU"/>
        </w:rPr>
        <w:t xml:space="preserve"> Индекс</w:t>
      </w:r>
      <w:r w:rsidRPr="002D5A45">
        <w:rPr>
          <w:rFonts w:ascii="Tahoma" w:hAnsi="Tahoma" w:cs="Tahoma"/>
          <w:sz w:val="18"/>
          <w:szCs w:val="18"/>
          <w:lang w:val="ru-RU"/>
        </w:rPr>
        <w:t xml:space="preserve"> </w:t>
      </w:r>
      <w:r>
        <w:rPr>
          <w:rFonts w:ascii="Tahoma" w:hAnsi="Tahoma" w:cs="Tahoma"/>
          <w:sz w:val="18"/>
          <w:szCs w:val="18"/>
          <w:lang w:val="ru-RU"/>
        </w:rPr>
        <w:t>Облигации, номинированные в китайских юанях.</w:t>
      </w:r>
    </w:p>
    <w:p w14:paraId="3F717F4A" w14:textId="77777777" w:rsidR="003B5816" w:rsidRPr="006D6E26" w:rsidRDefault="003B581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</w:p>
    <w:p w14:paraId="002D0D48" w14:textId="77777777" w:rsidR="00645F36" w:rsidRPr="00CE04D3" w:rsidRDefault="008D553B" w:rsidP="008D553B">
      <w:pPr>
        <w:pStyle w:val="a3"/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 w:rsidRPr="006D6E26">
        <w:rPr>
          <w:rFonts w:ascii="Tahoma" w:hAnsi="Tahoma" w:cs="Tahoma"/>
          <w:sz w:val="18"/>
          <w:szCs w:val="18"/>
          <w:lang w:val="ru-RU"/>
        </w:rPr>
        <w:t xml:space="preserve">* 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>уровни</w:t>
      </w:r>
      <w:r w:rsidR="00B758F9" w:rsidRPr="006D6E26">
        <w:rPr>
          <w:rFonts w:ascii="Tahoma" w:hAnsi="Tahoma" w:cs="Tahoma"/>
          <w:sz w:val="18"/>
          <w:szCs w:val="18"/>
          <w:lang w:val="ru-RU"/>
        </w:rPr>
        <w:t xml:space="preserve"> Кредитных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 xml:space="preserve"> рейтингов по национальной шкале </w:t>
      </w:r>
      <w:r w:rsidR="004A7043">
        <w:rPr>
          <w:rFonts w:ascii="Tahoma" w:hAnsi="Tahoma" w:cs="Tahoma"/>
          <w:sz w:val="18"/>
          <w:szCs w:val="18"/>
          <w:lang w:val="ru-RU"/>
        </w:rPr>
        <w:t>«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>АКРА</w:t>
      </w:r>
      <w:r w:rsidR="001439DE">
        <w:rPr>
          <w:rFonts w:ascii="Tahoma" w:hAnsi="Tahoma" w:cs="Tahoma"/>
          <w:sz w:val="18"/>
          <w:szCs w:val="18"/>
          <w:lang w:val="ru-RU"/>
        </w:rPr>
        <w:t>»</w:t>
      </w:r>
      <w:r w:rsidR="00481AE7">
        <w:rPr>
          <w:rFonts w:ascii="Tahoma" w:hAnsi="Tahoma" w:cs="Tahoma"/>
          <w:sz w:val="18"/>
          <w:szCs w:val="18"/>
          <w:lang w:val="ru-RU"/>
        </w:rPr>
        <w:t xml:space="preserve"> (АО)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 xml:space="preserve"> и соответствующие им уровни </w:t>
      </w:r>
      <w:r w:rsidR="00B758F9" w:rsidRPr="006D6E26">
        <w:rPr>
          <w:rFonts w:ascii="Tahoma" w:hAnsi="Tahoma" w:cs="Tahoma"/>
          <w:sz w:val="18"/>
          <w:szCs w:val="18"/>
          <w:lang w:val="ru-RU"/>
        </w:rPr>
        <w:t xml:space="preserve">Кредитных 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>рейтингов</w:t>
      </w:r>
      <w:r w:rsidR="00481AE7">
        <w:rPr>
          <w:rFonts w:ascii="Tahoma" w:hAnsi="Tahoma" w:cs="Tahoma"/>
          <w:sz w:val="18"/>
          <w:szCs w:val="18"/>
          <w:lang w:val="ru-RU"/>
        </w:rPr>
        <w:t xml:space="preserve"> АО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 xml:space="preserve"> </w:t>
      </w:r>
      <w:r w:rsidR="001439DE">
        <w:rPr>
          <w:rFonts w:ascii="Tahoma" w:hAnsi="Tahoma" w:cs="Tahoma"/>
          <w:sz w:val="18"/>
          <w:szCs w:val="18"/>
          <w:lang w:val="ru-RU"/>
        </w:rPr>
        <w:t>«</w:t>
      </w:r>
      <w:r w:rsidR="00F56CC3" w:rsidRPr="006D6E26">
        <w:rPr>
          <w:rFonts w:ascii="Tahoma" w:hAnsi="Tahoma" w:cs="Tahoma"/>
          <w:sz w:val="18"/>
          <w:szCs w:val="18"/>
          <w:lang w:val="ru-RU"/>
        </w:rPr>
        <w:t>Эксперт РА</w:t>
      </w:r>
      <w:r w:rsidR="001439DE">
        <w:rPr>
          <w:rFonts w:ascii="Tahoma" w:hAnsi="Tahoma" w:cs="Tahoma"/>
          <w:sz w:val="18"/>
          <w:szCs w:val="18"/>
          <w:lang w:val="ru-RU"/>
        </w:rPr>
        <w:t>»</w:t>
      </w:r>
      <w:r w:rsidR="000329A2">
        <w:rPr>
          <w:rFonts w:ascii="Tahoma" w:hAnsi="Tahoma" w:cs="Tahoma"/>
          <w:sz w:val="18"/>
          <w:szCs w:val="18"/>
          <w:lang w:val="ru-RU"/>
        </w:rPr>
        <w:t>,</w:t>
      </w:r>
      <w:r w:rsidR="00481AE7">
        <w:rPr>
          <w:rFonts w:ascii="Tahoma" w:hAnsi="Tahoma" w:cs="Tahoma"/>
          <w:sz w:val="18"/>
          <w:szCs w:val="18"/>
          <w:lang w:val="ru-RU"/>
        </w:rPr>
        <w:t xml:space="preserve"> ООО</w:t>
      </w:r>
      <w:r w:rsidR="000329A2">
        <w:rPr>
          <w:rFonts w:ascii="Tahoma" w:hAnsi="Tahoma" w:cs="Tahoma"/>
          <w:sz w:val="18"/>
          <w:szCs w:val="18"/>
          <w:lang w:val="ru-RU"/>
        </w:rPr>
        <w:t xml:space="preserve"> </w:t>
      </w:r>
      <w:r w:rsidR="001439DE">
        <w:rPr>
          <w:rFonts w:ascii="Tahoma" w:hAnsi="Tahoma" w:cs="Tahoma"/>
          <w:sz w:val="18"/>
          <w:szCs w:val="18"/>
          <w:lang w:val="ru-RU"/>
        </w:rPr>
        <w:t>«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>Национально</w:t>
      </w:r>
      <w:r w:rsidR="00481AE7">
        <w:rPr>
          <w:rFonts w:ascii="Tahoma" w:hAnsi="Tahoma" w:cs="Tahoma"/>
          <w:sz w:val="18"/>
          <w:szCs w:val="18"/>
          <w:lang w:val="ru-RU"/>
        </w:rPr>
        <w:t>е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Рейтингово</w:t>
      </w:r>
      <w:r w:rsidR="00481AE7">
        <w:rPr>
          <w:rFonts w:ascii="Tahoma" w:hAnsi="Tahoma" w:cs="Tahoma"/>
          <w:sz w:val="18"/>
          <w:szCs w:val="18"/>
          <w:lang w:val="ru-RU"/>
        </w:rPr>
        <w:t>е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Агентств</w:t>
      </w:r>
      <w:r w:rsidR="00481AE7">
        <w:rPr>
          <w:rFonts w:ascii="Tahoma" w:hAnsi="Tahoma" w:cs="Tahoma"/>
          <w:sz w:val="18"/>
          <w:szCs w:val="18"/>
          <w:lang w:val="ru-RU"/>
        </w:rPr>
        <w:t>о</w:t>
      </w:r>
      <w:r w:rsidR="001439DE">
        <w:rPr>
          <w:rFonts w:ascii="Tahoma" w:hAnsi="Tahoma" w:cs="Tahoma"/>
          <w:sz w:val="18"/>
          <w:szCs w:val="18"/>
          <w:lang w:val="ru-RU"/>
        </w:rPr>
        <w:t>»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и</w:t>
      </w:r>
      <w:r w:rsidR="00481AE7">
        <w:rPr>
          <w:rFonts w:ascii="Tahoma" w:hAnsi="Tahoma" w:cs="Tahoma"/>
          <w:sz w:val="18"/>
          <w:szCs w:val="18"/>
          <w:lang w:val="ru-RU"/>
        </w:rPr>
        <w:t xml:space="preserve"> ООО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</w:t>
      </w:r>
      <w:r w:rsidR="001439DE">
        <w:rPr>
          <w:rFonts w:ascii="Tahoma" w:hAnsi="Tahoma" w:cs="Tahoma"/>
          <w:sz w:val="18"/>
          <w:szCs w:val="18"/>
          <w:lang w:val="ru-RU"/>
        </w:rPr>
        <w:t>«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>Национальны</w:t>
      </w:r>
      <w:r w:rsidR="00481AE7">
        <w:rPr>
          <w:rFonts w:ascii="Tahoma" w:hAnsi="Tahoma" w:cs="Tahoma"/>
          <w:sz w:val="18"/>
          <w:szCs w:val="18"/>
          <w:lang w:val="ru-RU"/>
        </w:rPr>
        <w:t>е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Кредитны</w:t>
      </w:r>
      <w:r w:rsidR="00481AE7">
        <w:rPr>
          <w:rFonts w:ascii="Tahoma" w:hAnsi="Tahoma" w:cs="Tahoma"/>
          <w:sz w:val="18"/>
          <w:szCs w:val="18"/>
          <w:lang w:val="ru-RU"/>
        </w:rPr>
        <w:t>е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Рейтинг</w:t>
      </w:r>
      <w:r w:rsidR="00481AE7">
        <w:rPr>
          <w:rFonts w:ascii="Tahoma" w:hAnsi="Tahoma" w:cs="Tahoma"/>
          <w:sz w:val="18"/>
          <w:szCs w:val="18"/>
          <w:lang w:val="ru-RU"/>
        </w:rPr>
        <w:t>и</w:t>
      </w:r>
      <w:r w:rsidR="001439DE">
        <w:rPr>
          <w:rFonts w:ascii="Tahoma" w:hAnsi="Tahoma" w:cs="Tahoma"/>
          <w:sz w:val="18"/>
          <w:szCs w:val="18"/>
          <w:lang w:val="ru-RU"/>
        </w:rPr>
        <w:t>»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>.</w:t>
      </w:r>
      <w:bookmarkEnd w:id="91"/>
    </w:p>
    <w:sectPr w:rsidR="00645F36" w:rsidRPr="00CE04D3" w:rsidSect="00DC19C8">
      <w:headerReference w:type="default" r:id="rId10"/>
      <w:footerReference w:type="default" r:id="rId11"/>
      <w:footerReference w:type="first" r:id="rId12"/>
      <w:pgSz w:w="16838" w:h="11906" w:orient="landscape"/>
      <w:pgMar w:top="1418" w:right="1079" w:bottom="1134" w:left="1079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773A781" w16cex:dateUtc="2023-01-19T08:26:00Z"/>
  <w16cex:commentExtensible w16cex:durableId="2773A80A" w16cex:dateUtc="2023-01-19T08:29:00Z"/>
  <w16cex:commentExtensible w16cex:durableId="2773A888" w16cex:dateUtc="2023-01-19T08:31:00Z"/>
  <w16cex:commentExtensible w16cex:durableId="2773A692" w16cex:dateUtc="2023-01-19T08:2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9A322" w14:textId="77777777" w:rsidR="004A1A26" w:rsidRDefault="004A1A26">
      <w:r>
        <w:separator/>
      </w:r>
    </w:p>
  </w:endnote>
  <w:endnote w:type="continuationSeparator" w:id="0">
    <w:p w14:paraId="1D294C8D" w14:textId="77777777" w:rsidR="004A1A26" w:rsidRDefault="004A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E06BC" w14:textId="77777777" w:rsidR="00E9065D" w:rsidRDefault="00E9065D" w:rsidP="002606AA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135369B" w14:textId="77777777" w:rsidR="00E9065D" w:rsidRDefault="00E9065D" w:rsidP="0052580F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F9D2" w14:textId="77777777" w:rsidR="00E9065D" w:rsidRPr="006D19CD" w:rsidRDefault="00E9065D" w:rsidP="002606AA">
    <w:pPr>
      <w:pStyle w:val="a9"/>
      <w:framePr w:wrap="around" w:vAnchor="text" w:hAnchor="margin" w:xAlign="right" w:y="1"/>
      <w:rPr>
        <w:rStyle w:val="aa"/>
        <w:rFonts w:ascii="Arial" w:hAnsi="Arial" w:cs="Arial"/>
        <w:sz w:val="20"/>
        <w:szCs w:val="20"/>
      </w:rPr>
    </w:pPr>
    <w:r w:rsidRPr="006D19CD">
      <w:rPr>
        <w:rStyle w:val="aa"/>
        <w:rFonts w:ascii="Arial" w:hAnsi="Arial" w:cs="Arial"/>
        <w:sz w:val="20"/>
        <w:szCs w:val="20"/>
      </w:rPr>
      <w:fldChar w:fldCharType="begin"/>
    </w:r>
    <w:r w:rsidRPr="006D19CD">
      <w:rPr>
        <w:rStyle w:val="aa"/>
        <w:rFonts w:ascii="Arial" w:hAnsi="Arial" w:cs="Arial"/>
        <w:sz w:val="20"/>
        <w:szCs w:val="20"/>
      </w:rPr>
      <w:instrText xml:space="preserve">PAGE  </w:instrText>
    </w:r>
    <w:r w:rsidRPr="006D19CD">
      <w:rPr>
        <w:rStyle w:val="aa"/>
        <w:rFonts w:ascii="Arial" w:hAnsi="Arial" w:cs="Arial"/>
        <w:sz w:val="20"/>
        <w:szCs w:val="20"/>
      </w:rPr>
      <w:fldChar w:fldCharType="separate"/>
    </w:r>
    <w:r>
      <w:rPr>
        <w:rStyle w:val="aa"/>
        <w:rFonts w:ascii="Arial" w:hAnsi="Arial" w:cs="Arial"/>
        <w:noProof/>
        <w:sz w:val="20"/>
        <w:szCs w:val="20"/>
      </w:rPr>
      <w:t>10</w:t>
    </w:r>
    <w:r w:rsidRPr="006D19CD">
      <w:rPr>
        <w:rStyle w:val="aa"/>
        <w:rFonts w:ascii="Arial" w:hAnsi="Arial" w:cs="Arial"/>
        <w:sz w:val="20"/>
        <w:szCs w:val="20"/>
      </w:rPr>
      <w:fldChar w:fldCharType="end"/>
    </w:r>
  </w:p>
  <w:p w14:paraId="26A4CED9" w14:textId="77777777" w:rsidR="00E9065D" w:rsidRDefault="00E9065D" w:rsidP="0052580F">
    <w:pPr>
      <w:pStyle w:val="a9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FCEA6" w14:textId="77777777" w:rsidR="00E9065D" w:rsidRPr="006D19CD" w:rsidRDefault="00E9065D" w:rsidP="002606AA">
    <w:pPr>
      <w:pStyle w:val="a9"/>
      <w:framePr w:wrap="around" w:vAnchor="text" w:hAnchor="margin" w:xAlign="right" w:y="1"/>
      <w:rPr>
        <w:rStyle w:val="aa"/>
        <w:rFonts w:ascii="Arial" w:hAnsi="Arial" w:cs="Arial"/>
        <w:sz w:val="20"/>
        <w:szCs w:val="20"/>
      </w:rPr>
    </w:pPr>
    <w:r w:rsidRPr="006D19CD">
      <w:rPr>
        <w:rStyle w:val="aa"/>
        <w:rFonts w:ascii="Arial" w:hAnsi="Arial" w:cs="Arial"/>
        <w:sz w:val="20"/>
        <w:szCs w:val="20"/>
      </w:rPr>
      <w:fldChar w:fldCharType="begin"/>
    </w:r>
    <w:r w:rsidRPr="006D19CD">
      <w:rPr>
        <w:rStyle w:val="aa"/>
        <w:rFonts w:ascii="Arial" w:hAnsi="Arial" w:cs="Arial"/>
        <w:sz w:val="20"/>
        <w:szCs w:val="20"/>
      </w:rPr>
      <w:instrText xml:space="preserve">PAGE  </w:instrText>
    </w:r>
    <w:r w:rsidRPr="006D19CD">
      <w:rPr>
        <w:rStyle w:val="aa"/>
        <w:rFonts w:ascii="Arial" w:hAnsi="Arial" w:cs="Arial"/>
        <w:sz w:val="20"/>
        <w:szCs w:val="20"/>
      </w:rPr>
      <w:fldChar w:fldCharType="separate"/>
    </w:r>
    <w:r>
      <w:rPr>
        <w:rStyle w:val="aa"/>
        <w:rFonts w:ascii="Arial" w:hAnsi="Arial" w:cs="Arial"/>
        <w:noProof/>
        <w:sz w:val="20"/>
        <w:szCs w:val="20"/>
      </w:rPr>
      <w:t>14</w:t>
    </w:r>
    <w:r w:rsidRPr="006D19CD">
      <w:rPr>
        <w:rStyle w:val="aa"/>
        <w:rFonts w:ascii="Arial" w:hAnsi="Arial" w:cs="Arial"/>
        <w:sz w:val="20"/>
        <w:szCs w:val="20"/>
      </w:rPr>
      <w:fldChar w:fldCharType="end"/>
    </w:r>
  </w:p>
  <w:p w14:paraId="00B775EC" w14:textId="77777777" w:rsidR="00E9065D" w:rsidRDefault="00E9065D" w:rsidP="0052580F">
    <w:pPr>
      <w:pStyle w:val="a9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64531" w14:textId="77777777" w:rsidR="00E9065D" w:rsidRDefault="00E9065D" w:rsidP="00B21DB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3DEF7" w14:textId="77777777" w:rsidR="004A1A26" w:rsidRDefault="004A1A26">
      <w:r>
        <w:separator/>
      </w:r>
    </w:p>
  </w:footnote>
  <w:footnote w:type="continuationSeparator" w:id="0">
    <w:p w14:paraId="0A0DC618" w14:textId="77777777" w:rsidR="004A1A26" w:rsidRDefault="004A1A26">
      <w:r>
        <w:continuationSeparator/>
      </w:r>
    </w:p>
  </w:footnote>
  <w:footnote w:id="1">
    <w:p w14:paraId="56B80828" w14:textId="77777777" w:rsidR="00E9065D" w:rsidRPr="00925DB2" w:rsidRDefault="00E9065D">
      <w:pPr>
        <w:pStyle w:val="afb"/>
        <w:rPr>
          <w:rFonts w:ascii="Tahoma" w:hAnsi="Tahoma" w:cs="Tahoma"/>
        </w:rPr>
      </w:pPr>
      <w:r w:rsidRPr="006B6F31">
        <w:rPr>
          <w:rStyle w:val="afd"/>
          <w:rFonts w:ascii="Tahoma" w:hAnsi="Tahoma" w:cs="Tahoma"/>
        </w:rPr>
        <w:footnoteRef/>
      </w:r>
      <w:r w:rsidRPr="006B6F31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Д</w:t>
      </w:r>
      <w:r w:rsidRPr="006B6F31">
        <w:rPr>
          <w:rFonts w:ascii="Tahoma" w:hAnsi="Tahoma" w:cs="Tahoma"/>
        </w:rPr>
        <w:t>ля расчета Индекса МосБиржи Государственных Облигаций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lang w:val="en-US"/>
        </w:rPr>
        <w:t>RGBILP</w:t>
      </w:r>
      <w:r>
        <w:rPr>
          <w:rFonts w:ascii="Tahoma" w:hAnsi="Tahoma" w:cs="Tahoma"/>
        </w:rPr>
        <w:t xml:space="preserve"> используется Текущая цена. Для иных Ценовых индексов, рассчитываемых в соответсвии с настоящей Методикой, используется Средневзвешенная цена</w:t>
      </w:r>
      <w:r w:rsidRPr="00925DB2">
        <w:rPr>
          <w:rFonts w:ascii="Tahoma" w:hAnsi="Tahoma" w:cs="Tahoma"/>
        </w:rPr>
        <w:t>.</w:t>
      </w:r>
    </w:p>
  </w:footnote>
  <w:footnote w:id="2">
    <w:p w14:paraId="6D1DC1DE" w14:textId="77777777" w:rsidR="00E9065D" w:rsidRPr="00CF4C3D" w:rsidRDefault="00E9065D">
      <w:pPr>
        <w:pStyle w:val="afb"/>
        <w:rPr>
          <w:rFonts w:ascii="Tahoma" w:hAnsi="Tahoma" w:cs="Tahoma"/>
          <w:sz w:val="18"/>
          <w:szCs w:val="18"/>
        </w:rPr>
      </w:pPr>
      <w:r w:rsidRPr="00CF4C3D">
        <w:rPr>
          <w:rStyle w:val="afd"/>
          <w:rFonts w:ascii="Tahoma" w:hAnsi="Tahoma" w:cs="Tahoma"/>
          <w:sz w:val="18"/>
          <w:szCs w:val="18"/>
        </w:rPr>
        <w:footnoteRef/>
      </w:r>
      <w:r w:rsidRPr="00CF4C3D">
        <w:rPr>
          <w:rFonts w:ascii="Tahoma" w:hAnsi="Tahoma" w:cs="Tahoma"/>
          <w:sz w:val="18"/>
          <w:szCs w:val="18"/>
        </w:rPr>
        <w:t xml:space="preserve"> За исключением ОФЗ-ПК и Облигаций с переменным купоном.</w:t>
      </w:r>
    </w:p>
  </w:footnote>
  <w:footnote w:id="3">
    <w:p w14:paraId="29A34B99" w14:textId="77777777" w:rsidR="00E9065D" w:rsidRPr="00CF4C3D" w:rsidRDefault="00E9065D">
      <w:pPr>
        <w:pStyle w:val="afb"/>
        <w:rPr>
          <w:rFonts w:ascii="Tahoma" w:hAnsi="Tahoma" w:cs="Tahoma"/>
          <w:sz w:val="18"/>
          <w:szCs w:val="18"/>
        </w:rPr>
      </w:pPr>
      <w:r w:rsidRPr="00CF4C3D">
        <w:rPr>
          <w:rFonts w:ascii="Tahoma" w:hAnsi="Tahoma" w:cs="Tahoma"/>
          <w:sz w:val="18"/>
          <w:szCs w:val="18"/>
          <w:vertAlign w:val="superscript"/>
        </w:rPr>
        <w:footnoteRef/>
      </w:r>
      <w:r w:rsidRPr="00CF4C3D">
        <w:rPr>
          <w:rFonts w:ascii="Tahoma" w:hAnsi="Tahoma" w:cs="Tahoma"/>
          <w:sz w:val="18"/>
          <w:szCs w:val="18"/>
        </w:rPr>
        <w:t xml:space="preserve"> За исключением Замещающих Облигаций.</w:t>
      </w:r>
    </w:p>
  </w:footnote>
  <w:footnote w:id="4">
    <w:p w14:paraId="7898006C" w14:textId="77777777" w:rsidR="00E9065D" w:rsidRPr="00CF4C3D" w:rsidRDefault="00E9065D" w:rsidP="00CB7A5A">
      <w:pPr>
        <w:pStyle w:val="afb"/>
        <w:jc w:val="both"/>
        <w:rPr>
          <w:rFonts w:ascii="Tahoma" w:hAnsi="Tahoma" w:cs="Tahoma"/>
          <w:sz w:val="18"/>
          <w:szCs w:val="18"/>
        </w:rPr>
      </w:pPr>
      <w:r w:rsidRPr="00CF4C3D">
        <w:rPr>
          <w:rStyle w:val="afd"/>
          <w:rFonts w:ascii="Tahoma" w:hAnsi="Tahoma" w:cs="Tahoma"/>
          <w:sz w:val="18"/>
          <w:szCs w:val="18"/>
        </w:rPr>
        <w:footnoteRef/>
      </w:r>
      <w:r w:rsidRPr="00CF4C3D">
        <w:rPr>
          <w:rFonts w:ascii="Tahoma" w:hAnsi="Tahoma" w:cs="Tahoma"/>
          <w:sz w:val="18"/>
          <w:szCs w:val="18"/>
        </w:rPr>
        <w:t xml:space="preserve"> Для Корпоративных Облигаций, Эмитенту или выпуску которых Национальными рейтинговыми агентствами присвоен максимальный кредитный рейтинг уровня не менее B-(RU), но не более BB+(RU), объем по номинальной стоимости выпуска Облигаций должен составлять не менее 300 млн.руб. Для Корпоративных Облигаций, Эмитенту или выпуску которых Национальными рейтинговыми агентства присвоен кредитный рейтинг уровня не менее BBB-(RU), но не более BBB+(RU), объем по номинальной стоимости выпуска Облигаций должен составлять не менее 1 млрд.руб. </w:t>
      </w:r>
    </w:p>
  </w:footnote>
  <w:footnote w:id="5">
    <w:p w14:paraId="7A553940" w14:textId="1CD8F48E" w:rsidR="00E9065D" w:rsidRPr="00CF4C3D" w:rsidRDefault="00E9065D" w:rsidP="004771F9">
      <w:pPr>
        <w:pStyle w:val="afb"/>
        <w:jc w:val="both"/>
        <w:rPr>
          <w:rFonts w:ascii="Tahoma" w:hAnsi="Tahoma" w:cs="Tahoma"/>
          <w:sz w:val="18"/>
          <w:szCs w:val="18"/>
        </w:rPr>
      </w:pPr>
      <w:r w:rsidRPr="00CF4C3D">
        <w:rPr>
          <w:rStyle w:val="afd"/>
          <w:rFonts w:ascii="Tahoma" w:hAnsi="Tahoma" w:cs="Tahoma"/>
          <w:sz w:val="18"/>
          <w:szCs w:val="18"/>
        </w:rPr>
        <w:footnoteRef/>
      </w:r>
      <w:r w:rsidRPr="00CF4C3D">
        <w:rPr>
          <w:rFonts w:ascii="Tahoma" w:hAnsi="Tahoma" w:cs="Tahoma"/>
          <w:sz w:val="18"/>
          <w:szCs w:val="18"/>
        </w:rPr>
        <w:t xml:space="preserve"> В целях настоящего пункта под «торговым днем» понимается Рабочий день, в течение которого объем торгов выпуском Облигаций в ходе Торговых сессий в Режиме основных торгов T+ составил не менее 100 тысяч рублей, за исключением облигаций, номинированных в китайских юанях, Замещающих Облигаций, а также Облигаций Сектора устойчивого развития, к которым данное требование к минимальному объему торгов в течение дня не применяется.</w:t>
      </w:r>
    </w:p>
    <w:p w14:paraId="32823C92" w14:textId="77777777" w:rsidR="00E9065D" w:rsidRDefault="00E9065D">
      <w:pPr>
        <w:pStyle w:val="afb"/>
      </w:pPr>
    </w:p>
  </w:footnote>
  <w:footnote w:id="6">
    <w:p w14:paraId="495A6B4E" w14:textId="77777777" w:rsidR="00E9065D" w:rsidRPr="004A2A38" w:rsidRDefault="00E9065D" w:rsidP="00DD1DF1">
      <w:pPr>
        <w:pStyle w:val="afb"/>
        <w:jc w:val="both"/>
        <w:rPr>
          <w:rFonts w:ascii="Tahoma" w:hAnsi="Tahoma" w:cs="Tahoma"/>
          <w:sz w:val="18"/>
          <w:szCs w:val="18"/>
        </w:rPr>
      </w:pPr>
      <w:r w:rsidRPr="00AD0342">
        <w:rPr>
          <w:rStyle w:val="afd"/>
          <w:rFonts w:ascii="Tahoma" w:hAnsi="Tahoma" w:cs="Tahoma"/>
        </w:rPr>
        <w:footnoteRef/>
      </w:r>
      <w:r w:rsidRPr="00AD0342">
        <w:rPr>
          <w:rFonts w:ascii="Tahoma" w:hAnsi="Tahoma" w:cs="Tahoma"/>
        </w:rPr>
        <w:t xml:space="preserve"> </w:t>
      </w:r>
      <w:bookmarkStart w:id="64" w:name="_Hlk192848868"/>
      <w:r w:rsidRPr="004A2A38">
        <w:rPr>
          <w:rFonts w:ascii="Tahoma" w:hAnsi="Tahoma" w:cs="Tahoma"/>
          <w:sz w:val="18"/>
          <w:szCs w:val="18"/>
        </w:rPr>
        <w:t xml:space="preserve">Данные ограничения неприменимы к Индексам государственных облигаций и </w:t>
      </w:r>
      <w:bookmarkEnd w:id="64"/>
      <w:r w:rsidRPr="004A2A38">
        <w:rPr>
          <w:rFonts w:ascii="Tahoma" w:hAnsi="Tahoma" w:cs="Tahoma"/>
          <w:sz w:val="18"/>
          <w:szCs w:val="18"/>
        </w:rPr>
        <w:t>Композитным индексам облигаций</w:t>
      </w:r>
      <w:r>
        <w:rPr>
          <w:rFonts w:ascii="Tahoma" w:hAnsi="Tahoma" w:cs="Tahoma"/>
          <w:sz w:val="18"/>
          <w:szCs w:val="18"/>
        </w:rPr>
        <w:t>, Индексам замещающих облигаций, в базы которых включены Замещающие Облигации Российской Федерации</w:t>
      </w:r>
      <w:r w:rsidRPr="004A2A38">
        <w:rPr>
          <w:rFonts w:ascii="Tahoma" w:hAnsi="Tahoma" w:cs="Tahoma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BDD85" w14:textId="77777777" w:rsidR="00E9065D" w:rsidRDefault="00E9065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44522"/>
    <w:multiLevelType w:val="multilevel"/>
    <w:tmpl w:val="9AD428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5195212"/>
    <w:multiLevelType w:val="multilevel"/>
    <w:tmpl w:val="CBC869F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8FB347E"/>
    <w:multiLevelType w:val="multilevel"/>
    <w:tmpl w:val="9C9EE6D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96"/>
        </w:tabs>
        <w:ind w:left="199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901189B"/>
    <w:multiLevelType w:val="hybridMultilevel"/>
    <w:tmpl w:val="450A0FAA"/>
    <w:lvl w:ilvl="0" w:tplc="678E2484">
      <w:start w:val="1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B503E2C"/>
    <w:multiLevelType w:val="multilevel"/>
    <w:tmpl w:val="C95A05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6"/>
      <w:lvlText w:val="%1.%2."/>
      <w:lvlJc w:val="left"/>
      <w:pPr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0C0E210D"/>
    <w:multiLevelType w:val="multilevel"/>
    <w:tmpl w:val="4612B3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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DA0559"/>
    <w:multiLevelType w:val="multilevel"/>
    <w:tmpl w:val="68921394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1.%3."/>
      <w:lvlJc w:val="left"/>
      <w:pPr>
        <w:tabs>
          <w:tab w:val="num" w:pos="1440"/>
        </w:tabs>
        <w:ind w:left="1224" w:hanging="504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6711095"/>
    <w:multiLevelType w:val="hybridMultilevel"/>
    <w:tmpl w:val="437C47EE"/>
    <w:lvl w:ilvl="0" w:tplc="678E2484">
      <w:start w:val="1"/>
      <w:numFmt w:val="bullet"/>
      <w:lvlText w:val="-"/>
      <w:lvlJc w:val="left"/>
      <w:pPr>
        <w:tabs>
          <w:tab w:val="num" w:pos="1505"/>
        </w:tabs>
        <w:ind w:left="1505" w:hanging="360"/>
      </w:pPr>
      <w:rPr>
        <w:rFonts w:ascii="Arial" w:hAnsi="Arial" w:hint="default"/>
      </w:rPr>
    </w:lvl>
    <w:lvl w:ilvl="1" w:tplc="ED1CF3DC">
      <w:start w:val="1"/>
      <w:numFmt w:val="russianLower"/>
      <w:lvlText w:val="%2)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F535FB4"/>
    <w:multiLevelType w:val="multilevel"/>
    <w:tmpl w:val="83A243B2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136" w:hanging="108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488" w:hanging="108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9" w15:restartNumberingAfterBreak="0">
    <w:nsid w:val="217B14E4"/>
    <w:multiLevelType w:val="multilevel"/>
    <w:tmpl w:val="AA7E339C"/>
    <w:lvl w:ilvl="0">
      <w:start w:val="1"/>
      <w:numFmt w:val="decimal"/>
      <w:lvlText w:val="%1."/>
      <w:lvlJc w:val="left"/>
      <w:pPr>
        <w:ind w:left="397" w:hanging="397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ahoma" w:hAnsi="Tahoma" w:hint="default"/>
        <w:b/>
        <w:i w:val="0"/>
        <w:sz w:val="20"/>
        <w:szCs w:val="24"/>
      </w:rPr>
    </w:lvl>
    <w:lvl w:ilvl="2">
      <w:start w:val="1"/>
      <w:numFmt w:val="decimal"/>
      <w:lvlText w:val="%1.%2.%3."/>
      <w:lvlJc w:val="left"/>
      <w:pPr>
        <w:ind w:left="3628" w:hanging="793"/>
      </w:pPr>
      <w:rPr>
        <w:rFonts w:ascii="Tahoma" w:hAnsi="Tahoma" w:hint="default"/>
        <w:b w:val="0"/>
        <w:sz w:val="20"/>
        <w:szCs w:val="24"/>
      </w:rPr>
    </w:lvl>
    <w:lvl w:ilvl="3">
      <w:start w:val="1"/>
      <w:numFmt w:val="decimal"/>
      <w:lvlText w:val="%1.%2.%3.%4."/>
      <w:lvlJc w:val="left"/>
      <w:pPr>
        <w:ind w:left="1701" w:hanging="1134"/>
      </w:pPr>
      <w:rPr>
        <w:rFonts w:ascii="Tahoma" w:hAnsi="Tahoma" w:hint="default"/>
        <w:sz w:val="20"/>
      </w:rPr>
    </w:lvl>
    <w:lvl w:ilvl="4">
      <w:start w:val="1"/>
      <w:numFmt w:val="bullet"/>
      <w:lvlText w:val=""/>
      <w:lvlJc w:val="left"/>
      <w:pPr>
        <w:ind w:left="1701" w:hanging="39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1814" w:hanging="340"/>
      </w:pPr>
      <w:rPr>
        <w:rFonts w:ascii="Symbol" w:hAnsi="Symbol" w:hint="default"/>
        <w:color w:val="auto"/>
        <w:sz w:val="20"/>
      </w:rPr>
    </w:lvl>
    <w:lvl w:ilvl="6">
      <w:start w:val="1"/>
      <w:numFmt w:val="decimal"/>
      <w:lvlText w:val="%1.%2.%3.%4.%7."/>
      <w:lvlJc w:val="left"/>
      <w:pPr>
        <w:ind w:left="3240" w:hanging="1080"/>
      </w:pPr>
      <w:rPr>
        <w:rFonts w:ascii="Tahoma" w:hAnsi="Tahoma" w:hint="default"/>
      </w:rPr>
    </w:lvl>
    <w:lvl w:ilvl="7">
      <w:start w:val="1"/>
      <w:numFmt w:val="decimal"/>
      <w:lvlText w:val="%1.%2.%3.%4.%7.%8."/>
      <w:lvlJc w:val="left"/>
      <w:pPr>
        <w:ind w:left="3744" w:hanging="1224"/>
      </w:pPr>
      <w:rPr>
        <w:rFonts w:ascii="Tahoma" w:hAnsi="Tahoma" w:hint="default"/>
      </w:rPr>
    </w:lvl>
    <w:lvl w:ilvl="8">
      <w:start w:val="1"/>
      <w:numFmt w:val="decimal"/>
      <w:lvlText w:val="%1.%2.%3.%4.%7.%8.%9."/>
      <w:lvlJc w:val="left"/>
      <w:pPr>
        <w:ind w:left="4320" w:hanging="1440"/>
      </w:pPr>
      <w:rPr>
        <w:rFonts w:ascii="Tahoma" w:hAnsi="Tahoma" w:hint="default"/>
      </w:rPr>
    </w:lvl>
  </w:abstractNum>
  <w:abstractNum w:abstractNumId="10" w15:restartNumberingAfterBreak="0">
    <w:nsid w:val="2440655E"/>
    <w:multiLevelType w:val="multilevel"/>
    <w:tmpl w:val="46C2E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25F900FF"/>
    <w:multiLevelType w:val="hybridMultilevel"/>
    <w:tmpl w:val="B87E58A0"/>
    <w:lvl w:ilvl="0" w:tplc="41EA338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A553F5B"/>
    <w:multiLevelType w:val="multilevel"/>
    <w:tmpl w:val="021A05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12332"/>
    <w:multiLevelType w:val="multilevel"/>
    <w:tmpl w:val="41585D70"/>
    <w:lvl w:ilvl="0">
      <w:start w:val="1"/>
      <w:numFmt w:val="upperRoman"/>
      <w:pStyle w:val="Title1"/>
      <w:lvlText w:val="РАЗДЕЛ %1."/>
      <w:lvlJc w:val="left"/>
      <w:pPr>
        <w:tabs>
          <w:tab w:val="num" w:pos="1440"/>
        </w:tabs>
        <w:ind w:left="360" w:hanging="360"/>
      </w:pPr>
      <w:rPr>
        <w:rFonts w:cs="Times New Roman" w:hint="default"/>
      </w:rPr>
    </w:lvl>
    <w:lvl w:ilvl="1">
      <w:start w:val="1"/>
      <w:numFmt w:val="upperRoman"/>
      <w:pStyle w:val="Title2"/>
      <w:lvlText w:val="ПОДРАЗДЕЛ %1-%2."/>
      <w:lvlJc w:val="left"/>
      <w:pPr>
        <w:tabs>
          <w:tab w:val="num" w:pos="1440"/>
        </w:tabs>
        <w:ind w:left="-288" w:hanging="432"/>
      </w:pPr>
      <w:rPr>
        <w:rFonts w:cs="Times New Roman" w:hint="default"/>
      </w:rPr>
    </w:lvl>
    <w:lvl w:ilvl="2">
      <w:start w:val="1"/>
      <w:numFmt w:val="decimal"/>
      <w:lvlRestart w:val="0"/>
      <w:pStyle w:val="Title3"/>
      <w:lvlText w:val="Статья %3."/>
      <w:lvlJc w:val="left"/>
      <w:pPr>
        <w:tabs>
          <w:tab w:val="num" w:pos="720"/>
        </w:tabs>
        <w:ind w:left="144" w:hanging="504"/>
      </w:pPr>
      <w:rPr>
        <w:rFonts w:cs="Times New Roman" w:hint="default"/>
      </w:rPr>
    </w:lvl>
    <w:lvl w:ilvl="3">
      <w:start w:val="1"/>
      <w:numFmt w:val="decimal"/>
      <w:pStyle w:val="Point"/>
      <w:lvlText w:val="%3.%4."/>
      <w:lvlJc w:val="left"/>
      <w:pPr>
        <w:tabs>
          <w:tab w:val="num" w:pos="1499"/>
        </w:tabs>
        <w:ind w:left="1499" w:hanging="648"/>
      </w:pPr>
      <w:rPr>
        <w:rFonts w:cs="Times New Roman" w:hint="default"/>
      </w:rPr>
    </w:lvl>
    <w:lvl w:ilvl="4">
      <w:start w:val="1"/>
      <w:numFmt w:val="decimal"/>
      <w:pStyle w:val="Point2"/>
      <w:lvlText w:val="%3.%4.%5."/>
      <w:lvlJc w:val="left"/>
      <w:pPr>
        <w:tabs>
          <w:tab w:val="num" w:pos="1152"/>
        </w:tabs>
        <w:ind w:left="1152" w:hanging="792"/>
      </w:pPr>
      <w:rPr>
        <w:rFonts w:cs="Times New Roman" w:hint="default"/>
      </w:rPr>
    </w:lvl>
    <w:lvl w:ilvl="5">
      <w:start w:val="1"/>
      <w:numFmt w:val="lowerLetter"/>
      <w:pStyle w:val="Pointlet"/>
      <w:lvlText w:val="%6)"/>
      <w:lvlJc w:val="left"/>
      <w:pPr>
        <w:tabs>
          <w:tab w:val="num" w:pos="1362"/>
        </w:tabs>
        <w:ind w:left="13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1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6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240" w:hanging="1440"/>
      </w:pPr>
      <w:rPr>
        <w:rFonts w:cs="Times New Roman" w:hint="default"/>
      </w:rPr>
    </w:lvl>
  </w:abstractNum>
  <w:abstractNum w:abstractNumId="14" w15:restartNumberingAfterBreak="0">
    <w:nsid w:val="2EDD169A"/>
    <w:multiLevelType w:val="multilevel"/>
    <w:tmpl w:val="90BC1C7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136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15" w15:restartNumberingAfterBreak="0">
    <w:nsid w:val="33B022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3ED4F3E"/>
    <w:multiLevelType w:val="multilevel"/>
    <w:tmpl w:val="76D2C37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5B63F7E"/>
    <w:multiLevelType w:val="multilevel"/>
    <w:tmpl w:val="AA7E339C"/>
    <w:styleLink w:val="3"/>
    <w:lvl w:ilvl="0">
      <w:start w:val="1"/>
      <w:numFmt w:val="decimal"/>
      <w:lvlText w:val="%1."/>
      <w:lvlJc w:val="left"/>
      <w:pPr>
        <w:ind w:left="397" w:hanging="397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ahoma" w:hAnsi="Tahoma" w:hint="default"/>
        <w:b/>
        <w:i w:val="0"/>
        <w:sz w:val="20"/>
        <w:szCs w:val="24"/>
      </w:rPr>
    </w:lvl>
    <w:lvl w:ilvl="2">
      <w:start w:val="1"/>
      <w:numFmt w:val="decimal"/>
      <w:lvlText w:val="%1.%2.%3."/>
      <w:lvlJc w:val="left"/>
      <w:pPr>
        <w:ind w:left="3628" w:hanging="793"/>
      </w:pPr>
      <w:rPr>
        <w:rFonts w:ascii="Tahoma" w:hAnsi="Tahoma" w:hint="default"/>
        <w:b w:val="0"/>
        <w:sz w:val="20"/>
        <w:szCs w:val="24"/>
      </w:rPr>
    </w:lvl>
    <w:lvl w:ilvl="3">
      <w:start w:val="1"/>
      <w:numFmt w:val="decimal"/>
      <w:lvlText w:val="%1.%2.%3.%4."/>
      <w:lvlJc w:val="left"/>
      <w:pPr>
        <w:ind w:left="1701" w:hanging="1134"/>
      </w:pPr>
      <w:rPr>
        <w:rFonts w:ascii="Tahoma" w:hAnsi="Tahoma" w:hint="default"/>
        <w:sz w:val="20"/>
      </w:rPr>
    </w:lvl>
    <w:lvl w:ilvl="4">
      <w:start w:val="1"/>
      <w:numFmt w:val="bullet"/>
      <w:lvlText w:val=""/>
      <w:lvlJc w:val="left"/>
      <w:pPr>
        <w:ind w:left="1701" w:hanging="39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1814" w:hanging="340"/>
      </w:pPr>
      <w:rPr>
        <w:rFonts w:ascii="Symbol" w:hAnsi="Symbol" w:hint="default"/>
        <w:color w:val="auto"/>
        <w:sz w:val="20"/>
      </w:rPr>
    </w:lvl>
    <w:lvl w:ilvl="6">
      <w:start w:val="1"/>
      <w:numFmt w:val="decimal"/>
      <w:lvlText w:val="%1.%2.%3.%4.%7."/>
      <w:lvlJc w:val="left"/>
      <w:pPr>
        <w:ind w:left="3240" w:hanging="1080"/>
      </w:pPr>
      <w:rPr>
        <w:rFonts w:ascii="Tahoma" w:hAnsi="Tahoma" w:hint="default"/>
      </w:rPr>
    </w:lvl>
    <w:lvl w:ilvl="7">
      <w:start w:val="1"/>
      <w:numFmt w:val="decimal"/>
      <w:lvlText w:val="%1.%2.%3.%4.%7.%8."/>
      <w:lvlJc w:val="left"/>
      <w:pPr>
        <w:ind w:left="3744" w:hanging="1224"/>
      </w:pPr>
      <w:rPr>
        <w:rFonts w:ascii="Tahoma" w:hAnsi="Tahoma" w:hint="default"/>
      </w:rPr>
    </w:lvl>
    <w:lvl w:ilvl="8">
      <w:start w:val="1"/>
      <w:numFmt w:val="decimal"/>
      <w:lvlText w:val="%1.%2.%3.%4.%7.%8.%9."/>
      <w:lvlJc w:val="left"/>
      <w:pPr>
        <w:ind w:left="4320" w:hanging="1440"/>
      </w:pPr>
      <w:rPr>
        <w:rFonts w:ascii="Tahoma" w:hAnsi="Tahoma" w:hint="default"/>
      </w:rPr>
    </w:lvl>
  </w:abstractNum>
  <w:abstractNum w:abstractNumId="18" w15:restartNumberingAfterBreak="0">
    <w:nsid w:val="40C46B57"/>
    <w:multiLevelType w:val="multilevel"/>
    <w:tmpl w:val="9C9EE6D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96"/>
        </w:tabs>
        <w:ind w:left="199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44E12BE0"/>
    <w:multiLevelType w:val="multilevel"/>
    <w:tmpl w:val="2BDE71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47084D98"/>
    <w:multiLevelType w:val="hybridMultilevel"/>
    <w:tmpl w:val="021A0594"/>
    <w:lvl w:ilvl="0" w:tplc="E6ECA8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8CFA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720E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9EF9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F6D9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3DE7C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A48F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3E3E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AB867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C704E"/>
    <w:multiLevelType w:val="multilevel"/>
    <w:tmpl w:val="F95267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C577A1A"/>
    <w:multiLevelType w:val="multilevel"/>
    <w:tmpl w:val="90BC1C7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136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23" w15:restartNumberingAfterBreak="0">
    <w:nsid w:val="4CF63AEB"/>
    <w:multiLevelType w:val="hybridMultilevel"/>
    <w:tmpl w:val="1DCA114E"/>
    <w:lvl w:ilvl="0" w:tplc="9244CD36">
      <w:start w:val="1"/>
      <w:numFmt w:val="bullet"/>
      <w:lvlText w:val="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1824C9"/>
    <w:multiLevelType w:val="multilevel"/>
    <w:tmpl w:val="C43CA94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25" w15:restartNumberingAfterBreak="0">
    <w:nsid w:val="4F330D2E"/>
    <w:multiLevelType w:val="multilevel"/>
    <w:tmpl w:val="90BC1C7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136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26" w15:restartNumberingAfterBreak="0">
    <w:nsid w:val="50300E0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2426852"/>
    <w:multiLevelType w:val="hybridMultilevel"/>
    <w:tmpl w:val="AA74C198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C289A"/>
    <w:multiLevelType w:val="multilevel"/>
    <w:tmpl w:val="2BDE71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9" w15:restartNumberingAfterBreak="0">
    <w:nsid w:val="5747036B"/>
    <w:multiLevelType w:val="multilevel"/>
    <w:tmpl w:val="96666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58F45A07"/>
    <w:multiLevelType w:val="multilevel"/>
    <w:tmpl w:val="F9BC3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1" w15:restartNumberingAfterBreak="0">
    <w:nsid w:val="5AFE7A6B"/>
    <w:multiLevelType w:val="hybridMultilevel"/>
    <w:tmpl w:val="60AAD4A6"/>
    <w:lvl w:ilvl="0" w:tplc="FFFFFFFF">
      <w:start w:val="1"/>
      <w:numFmt w:val="bullet"/>
      <w:lvlText w:val="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32" w15:restartNumberingAfterBreak="0">
    <w:nsid w:val="5C6C68BD"/>
    <w:multiLevelType w:val="hybridMultilevel"/>
    <w:tmpl w:val="B09E1E5A"/>
    <w:lvl w:ilvl="0" w:tplc="FFFFFFFF">
      <w:start w:val="1"/>
      <w:numFmt w:val="decimal"/>
      <w:lvlText w:val="%1)"/>
      <w:lvlJc w:val="left"/>
      <w:pPr>
        <w:ind w:left="1996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716" w:hanging="360"/>
      </w:pPr>
      <w:rPr>
        <w:rFonts w:cs="Times New Roman"/>
      </w:rPr>
    </w:lvl>
    <w:lvl w:ilvl="2" w:tplc="72B04BDA" w:tentative="1">
      <w:start w:val="1"/>
      <w:numFmt w:val="lowerRoman"/>
      <w:lvlText w:val="%3."/>
      <w:lvlJc w:val="right"/>
      <w:pPr>
        <w:ind w:left="343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15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87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9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31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703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756" w:hanging="180"/>
      </w:pPr>
      <w:rPr>
        <w:rFonts w:cs="Times New Roman"/>
      </w:rPr>
    </w:lvl>
  </w:abstractNum>
  <w:abstractNum w:abstractNumId="33" w15:restartNumberingAfterBreak="0">
    <w:nsid w:val="674D360E"/>
    <w:multiLevelType w:val="multilevel"/>
    <w:tmpl w:val="F9BC3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4" w15:restartNumberingAfterBreak="0">
    <w:nsid w:val="69006AB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 w15:restartNumberingAfterBreak="0">
    <w:nsid w:val="6A8664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6" w15:restartNumberingAfterBreak="0">
    <w:nsid w:val="70F23F22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7" w15:restartNumberingAfterBreak="0">
    <w:nsid w:val="71004AC0"/>
    <w:multiLevelType w:val="hybridMultilevel"/>
    <w:tmpl w:val="EAD80562"/>
    <w:lvl w:ilvl="0" w:tplc="29841CD0">
      <w:start w:val="1"/>
      <w:numFmt w:val="russianLower"/>
      <w:lvlText w:val="%1)"/>
      <w:lvlJc w:val="left"/>
      <w:pPr>
        <w:ind w:left="1713" w:hanging="360"/>
      </w:pPr>
      <w:rPr>
        <w:rFonts w:hint="default"/>
      </w:rPr>
    </w:lvl>
    <w:lvl w:ilvl="1" w:tplc="C8A28510" w:tentative="1">
      <w:start w:val="1"/>
      <w:numFmt w:val="lowerLetter"/>
      <w:lvlText w:val="%2."/>
      <w:lvlJc w:val="left"/>
      <w:pPr>
        <w:ind w:left="2433" w:hanging="360"/>
      </w:pPr>
    </w:lvl>
    <w:lvl w:ilvl="2" w:tplc="60FE644C" w:tentative="1">
      <w:start w:val="1"/>
      <w:numFmt w:val="lowerRoman"/>
      <w:lvlText w:val="%3."/>
      <w:lvlJc w:val="right"/>
      <w:pPr>
        <w:ind w:left="3153" w:hanging="180"/>
      </w:pPr>
    </w:lvl>
    <w:lvl w:ilvl="3" w:tplc="3AECC386" w:tentative="1">
      <w:start w:val="1"/>
      <w:numFmt w:val="decimal"/>
      <w:lvlText w:val="%4."/>
      <w:lvlJc w:val="left"/>
      <w:pPr>
        <w:ind w:left="3873" w:hanging="360"/>
      </w:pPr>
    </w:lvl>
    <w:lvl w:ilvl="4" w:tplc="86249B7E" w:tentative="1">
      <w:start w:val="1"/>
      <w:numFmt w:val="lowerLetter"/>
      <w:lvlText w:val="%5."/>
      <w:lvlJc w:val="left"/>
      <w:pPr>
        <w:ind w:left="4593" w:hanging="360"/>
      </w:pPr>
    </w:lvl>
    <w:lvl w:ilvl="5" w:tplc="A06E43B6" w:tentative="1">
      <w:start w:val="1"/>
      <w:numFmt w:val="lowerRoman"/>
      <w:lvlText w:val="%6."/>
      <w:lvlJc w:val="right"/>
      <w:pPr>
        <w:ind w:left="5313" w:hanging="180"/>
      </w:pPr>
    </w:lvl>
    <w:lvl w:ilvl="6" w:tplc="FB64E068" w:tentative="1">
      <w:start w:val="1"/>
      <w:numFmt w:val="decimal"/>
      <w:lvlText w:val="%7."/>
      <w:lvlJc w:val="left"/>
      <w:pPr>
        <w:ind w:left="6033" w:hanging="360"/>
      </w:pPr>
    </w:lvl>
    <w:lvl w:ilvl="7" w:tplc="90A48C56" w:tentative="1">
      <w:start w:val="1"/>
      <w:numFmt w:val="lowerLetter"/>
      <w:lvlText w:val="%8."/>
      <w:lvlJc w:val="left"/>
      <w:pPr>
        <w:ind w:left="6753" w:hanging="360"/>
      </w:pPr>
    </w:lvl>
    <w:lvl w:ilvl="8" w:tplc="4B7074EE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8" w15:restartNumberingAfterBreak="0">
    <w:nsid w:val="71BE54BC"/>
    <w:multiLevelType w:val="multilevel"/>
    <w:tmpl w:val="BCE29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5910A79"/>
    <w:multiLevelType w:val="hybridMultilevel"/>
    <w:tmpl w:val="F8F46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F6640"/>
    <w:multiLevelType w:val="singleLevel"/>
    <w:tmpl w:val="F89CFA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764B64FE"/>
    <w:multiLevelType w:val="hybridMultilevel"/>
    <w:tmpl w:val="3D9E2B14"/>
    <w:lvl w:ilvl="0" w:tplc="5CB6084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5CF0B9C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A078B3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F98EB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325E98B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EA90549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D0436C4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5A526D50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37FC25E6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7E1961A4"/>
    <w:multiLevelType w:val="hybridMultilevel"/>
    <w:tmpl w:val="343EA44A"/>
    <w:lvl w:ilvl="0" w:tplc="31366948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Arial" w:hAnsi="Arial" w:hint="default"/>
      </w:rPr>
    </w:lvl>
    <w:lvl w:ilvl="1" w:tplc="6E065E6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Arial" w:hAnsi="Arial" w:hint="default"/>
      </w:rPr>
    </w:lvl>
    <w:lvl w:ilvl="2" w:tplc="43BE4404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DC3ED8A0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EFE85108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776836C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2C46D09A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1FFC51DA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76A27FB6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8"/>
  </w:num>
  <w:num w:numId="3">
    <w:abstractNumId w:val="26"/>
  </w:num>
  <w:num w:numId="4">
    <w:abstractNumId w:val="40"/>
  </w:num>
  <w:num w:numId="5">
    <w:abstractNumId w:val="13"/>
  </w:num>
  <w:num w:numId="6">
    <w:abstractNumId w:val="31"/>
  </w:num>
  <w:num w:numId="7">
    <w:abstractNumId w:val="20"/>
  </w:num>
  <w:num w:numId="8">
    <w:abstractNumId w:val="12"/>
  </w:num>
  <w:num w:numId="9">
    <w:abstractNumId w:val="23"/>
  </w:num>
  <w:num w:numId="10">
    <w:abstractNumId w:val="35"/>
  </w:num>
  <w:num w:numId="11">
    <w:abstractNumId w:val="15"/>
  </w:num>
  <w:num w:numId="12">
    <w:abstractNumId w:val="34"/>
  </w:num>
  <w:num w:numId="13">
    <w:abstractNumId w:val="32"/>
  </w:num>
  <w:num w:numId="14">
    <w:abstractNumId w:val="6"/>
  </w:num>
  <w:num w:numId="15">
    <w:abstractNumId w:val="7"/>
  </w:num>
  <w:num w:numId="16">
    <w:abstractNumId w:val="42"/>
  </w:num>
  <w:num w:numId="17">
    <w:abstractNumId w:val="37"/>
  </w:num>
  <w:num w:numId="18">
    <w:abstractNumId w:val="1"/>
  </w:num>
  <w:num w:numId="19">
    <w:abstractNumId w:val="3"/>
  </w:num>
  <w:num w:numId="20">
    <w:abstractNumId w:val="10"/>
  </w:num>
  <w:num w:numId="21">
    <w:abstractNumId w:val="29"/>
  </w:num>
  <w:num w:numId="22">
    <w:abstractNumId w:val="0"/>
  </w:num>
  <w:num w:numId="23">
    <w:abstractNumId w:val="2"/>
  </w:num>
  <w:num w:numId="24">
    <w:abstractNumId w:val="4"/>
  </w:num>
  <w:num w:numId="25">
    <w:abstractNumId w:val="18"/>
  </w:num>
  <w:num w:numId="26">
    <w:abstractNumId w:val="4"/>
  </w:num>
  <w:num w:numId="27">
    <w:abstractNumId w:val="16"/>
  </w:num>
  <w:num w:numId="28">
    <w:abstractNumId w:val="41"/>
  </w:num>
  <w:num w:numId="29">
    <w:abstractNumId w:val="27"/>
  </w:num>
  <w:num w:numId="30">
    <w:abstractNumId w:val="36"/>
  </w:num>
  <w:num w:numId="31">
    <w:abstractNumId w:val="24"/>
  </w:num>
  <w:num w:numId="32">
    <w:abstractNumId w:val="25"/>
  </w:num>
  <w:num w:numId="33">
    <w:abstractNumId w:val="14"/>
  </w:num>
  <w:num w:numId="34">
    <w:abstractNumId w:val="22"/>
  </w:num>
  <w:num w:numId="35">
    <w:abstractNumId w:val="8"/>
  </w:num>
  <w:num w:numId="36">
    <w:abstractNumId w:val="21"/>
  </w:num>
  <w:num w:numId="37">
    <w:abstractNumId w:val="30"/>
  </w:num>
  <w:num w:numId="38">
    <w:abstractNumId w:val="33"/>
  </w:num>
  <w:num w:numId="39">
    <w:abstractNumId w:val="19"/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</w:num>
  <w:num w:numId="42">
    <w:abstractNumId w:val="9"/>
  </w:num>
  <w:num w:numId="43">
    <w:abstractNumId w:val="28"/>
    <w:lvlOverride w:ilvl="0">
      <w:lvl w:ilvl="0">
        <w:start w:val="1"/>
        <w:numFmt w:val="decimal"/>
        <w:lvlText w:val="%1."/>
        <w:lvlJc w:val="left"/>
        <w:pPr>
          <w:ind w:left="397" w:hanging="397"/>
        </w:pPr>
        <w:rPr>
          <w:rFonts w:ascii="Tahoma" w:hAnsi="Tahoma" w:hint="default"/>
          <w:b/>
          <w:i w:val="0"/>
          <w:sz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Tahoma" w:hAnsi="Tahoma" w:hint="default"/>
          <w:b/>
          <w:i w:val="0"/>
          <w:sz w:val="20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3628" w:hanging="793"/>
        </w:pPr>
        <w:rPr>
          <w:rFonts w:ascii="Tahoma" w:hAnsi="Tahoma" w:hint="default"/>
          <w:b w:val="0"/>
          <w:sz w:val="20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01" w:hanging="1134"/>
        </w:pPr>
        <w:rPr>
          <w:rFonts w:ascii="Tahoma" w:hAnsi="Tahoma" w:hint="default"/>
          <w:sz w:val="20"/>
        </w:rPr>
      </w:lvl>
    </w:lvlOverride>
    <w:lvlOverride w:ilvl="4">
      <w:lvl w:ilvl="4">
        <w:start w:val="1"/>
        <w:numFmt w:val="bullet"/>
        <w:lvlText w:val=""/>
        <w:lvlJc w:val="left"/>
        <w:pPr>
          <w:ind w:left="1701" w:hanging="397"/>
        </w:pPr>
        <w:rPr>
          <w:rFonts w:ascii="Symbol" w:hAnsi="Symbol" w:hint="default"/>
          <w:color w:val="auto"/>
          <w:sz w:val="20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814" w:hanging="340"/>
        </w:pPr>
        <w:rPr>
          <w:rFonts w:ascii="Symbol" w:hAnsi="Symbol" w:hint="default"/>
          <w:color w:val="auto"/>
          <w:sz w:val="20"/>
        </w:rPr>
      </w:lvl>
    </w:lvlOverride>
    <w:lvlOverride w:ilvl="6">
      <w:lvl w:ilvl="6">
        <w:start w:val="1"/>
        <w:numFmt w:val="decimal"/>
        <w:lvlText w:val="%1.%2.%3.%4.%7."/>
        <w:lvlJc w:val="left"/>
        <w:pPr>
          <w:ind w:left="3240" w:hanging="1080"/>
        </w:pPr>
        <w:rPr>
          <w:rFonts w:ascii="Tahoma" w:hAnsi="Tahoma" w:hint="default"/>
        </w:rPr>
      </w:lvl>
    </w:lvlOverride>
    <w:lvlOverride w:ilvl="7">
      <w:lvl w:ilvl="7">
        <w:start w:val="1"/>
        <w:numFmt w:val="decimal"/>
        <w:lvlText w:val="%1.%2.%3.%4.%7.%8."/>
        <w:lvlJc w:val="left"/>
        <w:pPr>
          <w:ind w:left="3744" w:hanging="1224"/>
        </w:pPr>
        <w:rPr>
          <w:rFonts w:ascii="Tahoma" w:hAnsi="Tahoma" w:hint="default"/>
        </w:rPr>
      </w:lvl>
    </w:lvlOverride>
    <w:lvlOverride w:ilvl="8">
      <w:lvl w:ilvl="8">
        <w:start w:val="1"/>
        <w:numFmt w:val="decimal"/>
        <w:lvlText w:val="%1.%2.%3.%4.%7.%8.%9."/>
        <w:lvlJc w:val="left"/>
        <w:pPr>
          <w:ind w:left="4320" w:hanging="1440"/>
        </w:pPr>
        <w:rPr>
          <w:rFonts w:ascii="Tahoma" w:hAnsi="Tahoma" w:hint="default"/>
        </w:rPr>
      </w:lvl>
    </w:lvlOverride>
  </w:num>
  <w:num w:numId="44">
    <w:abstractNumId w:val="5"/>
  </w:num>
  <w:num w:numId="45">
    <w:abstractNumId w:val="11"/>
  </w:num>
  <w:num w:numId="46">
    <w:abstractNumId w:val="28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3628" w:hanging="793"/>
        </w:pPr>
        <w:rPr>
          <w:rFonts w:ascii="Tahoma" w:hAnsi="Tahoma" w:cs="Times New Roman" w:hint="default"/>
          <w:b/>
          <w:sz w:val="20"/>
          <w:szCs w:val="24"/>
        </w:rPr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4D6"/>
    <w:rsid w:val="00000530"/>
    <w:rsid w:val="000006DC"/>
    <w:rsid w:val="00000726"/>
    <w:rsid w:val="0000137A"/>
    <w:rsid w:val="00001973"/>
    <w:rsid w:val="00001C77"/>
    <w:rsid w:val="00001E00"/>
    <w:rsid w:val="0000288E"/>
    <w:rsid w:val="00002D56"/>
    <w:rsid w:val="0000383E"/>
    <w:rsid w:val="00003F00"/>
    <w:rsid w:val="0000454B"/>
    <w:rsid w:val="000052C9"/>
    <w:rsid w:val="0000537C"/>
    <w:rsid w:val="000057B1"/>
    <w:rsid w:val="00005C3D"/>
    <w:rsid w:val="00005F86"/>
    <w:rsid w:val="00006A72"/>
    <w:rsid w:val="00006E2C"/>
    <w:rsid w:val="000070DA"/>
    <w:rsid w:val="00007375"/>
    <w:rsid w:val="000076F4"/>
    <w:rsid w:val="00010468"/>
    <w:rsid w:val="00010E7F"/>
    <w:rsid w:val="00012255"/>
    <w:rsid w:val="00013643"/>
    <w:rsid w:val="00014370"/>
    <w:rsid w:val="00014845"/>
    <w:rsid w:val="00014AAC"/>
    <w:rsid w:val="00014BB7"/>
    <w:rsid w:val="00014E31"/>
    <w:rsid w:val="000156F5"/>
    <w:rsid w:val="00015D1B"/>
    <w:rsid w:val="00015D70"/>
    <w:rsid w:val="00017088"/>
    <w:rsid w:val="0001744F"/>
    <w:rsid w:val="00017B26"/>
    <w:rsid w:val="00017CDA"/>
    <w:rsid w:val="00017D6E"/>
    <w:rsid w:val="000200A2"/>
    <w:rsid w:val="0002032B"/>
    <w:rsid w:val="0002071B"/>
    <w:rsid w:val="000209B6"/>
    <w:rsid w:val="000209E1"/>
    <w:rsid w:val="00020C32"/>
    <w:rsid w:val="00020E7B"/>
    <w:rsid w:val="00021354"/>
    <w:rsid w:val="000216B0"/>
    <w:rsid w:val="00022191"/>
    <w:rsid w:val="00022588"/>
    <w:rsid w:val="00022E77"/>
    <w:rsid w:val="00022F3B"/>
    <w:rsid w:val="000230F8"/>
    <w:rsid w:val="000240F9"/>
    <w:rsid w:val="00024137"/>
    <w:rsid w:val="00024CB3"/>
    <w:rsid w:val="00024EBA"/>
    <w:rsid w:val="00025299"/>
    <w:rsid w:val="00025398"/>
    <w:rsid w:val="00026638"/>
    <w:rsid w:val="000266F8"/>
    <w:rsid w:val="000275C7"/>
    <w:rsid w:val="00027958"/>
    <w:rsid w:val="00027A8F"/>
    <w:rsid w:val="0003054F"/>
    <w:rsid w:val="00030ED8"/>
    <w:rsid w:val="00031091"/>
    <w:rsid w:val="000310D1"/>
    <w:rsid w:val="00031AA3"/>
    <w:rsid w:val="00031AEC"/>
    <w:rsid w:val="00032240"/>
    <w:rsid w:val="00032718"/>
    <w:rsid w:val="0003271D"/>
    <w:rsid w:val="000329A2"/>
    <w:rsid w:val="00032D07"/>
    <w:rsid w:val="00032FF3"/>
    <w:rsid w:val="0003320F"/>
    <w:rsid w:val="0003387F"/>
    <w:rsid w:val="00033A1A"/>
    <w:rsid w:val="00033A63"/>
    <w:rsid w:val="00033C3D"/>
    <w:rsid w:val="000348BF"/>
    <w:rsid w:val="00035132"/>
    <w:rsid w:val="0003518F"/>
    <w:rsid w:val="00035CED"/>
    <w:rsid w:val="00036606"/>
    <w:rsid w:val="00037772"/>
    <w:rsid w:val="00040096"/>
    <w:rsid w:val="00040426"/>
    <w:rsid w:val="00040884"/>
    <w:rsid w:val="00040DBD"/>
    <w:rsid w:val="00041BAD"/>
    <w:rsid w:val="0004241E"/>
    <w:rsid w:val="000426EF"/>
    <w:rsid w:val="00042CA2"/>
    <w:rsid w:val="00042E39"/>
    <w:rsid w:val="0004480F"/>
    <w:rsid w:val="00044C15"/>
    <w:rsid w:val="00044F0A"/>
    <w:rsid w:val="000455EA"/>
    <w:rsid w:val="00045B1C"/>
    <w:rsid w:val="00045D5E"/>
    <w:rsid w:val="000466F6"/>
    <w:rsid w:val="00046847"/>
    <w:rsid w:val="000476B3"/>
    <w:rsid w:val="00050071"/>
    <w:rsid w:val="000501B8"/>
    <w:rsid w:val="00050270"/>
    <w:rsid w:val="000503C8"/>
    <w:rsid w:val="000504C8"/>
    <w:rsid w:val="00050707"/>
    <w:rsid w:val="000509C7"/>
    <w:rsid w:val="00050E75"/>
    <w:rsid w:val="000513EF"/>
    <w:rsid w:val="00051A77"/>
    <w:rsid w:val="00051F6A"/>
    <w:rsid w:val="000520AE"/>
    <w:rsid w:val="00052C04"/>
    <w:rsid w:val="00052E1D"/>
    <w:rsid w:val="00053C47"/>
    <w:rsid w:val="0005407A"/>
    <w:rsid w:val="000548FC"/>
    <w:rsid w:val="00055094"/>
    <w:rsid w:val="00055139"/>
    <w:rsid w:val="000564B6"/>
    <w:rsid w:val="000567D3"/>
    <w:rsid w:val="00056A65"/>
    <w:rsid w:val="00056F15"/>
    <w:rsid w:val="00057158"/>
    <w:rsid w:val="000612DB"/>
    <w:rsid w:val="000618B2"/>
    <w:rsid w:val="00061BC0"/>
    <w:rsid w:val="00061D41"/>
    <w:rsid w:val="000629D7"/>
    <w:rsid w:val="00062FF5"/>
    <w:rsid w:val="000647C9"/>
    <w:rsid w:val="000650F3"/>
    <w:rsid w:val="00065638"/>
    <w:rsid w:val="00065CB7"/>
    <w:rsid w:val="00066324"/>
    <w:rsid w:val="00066340"/>
    <w:rsid w:val="00066DF8"/>
    <w:rsid w:val="00066E06"/>
    <w:rsid w:val="00066EEF"/>
    <w:rsid w:val="00067025"/>
    <w:rsid w:val="00067894"/>
    <w:rsid w:val="00067A61"/>
    <w:rsid w:val="00067DAE"/>
    <w:rsid w:val="00070564"/>
    <w:rsid w:val="000711EE"/>
    <w:rsid w:val="00071BB8"/>
    <w:rsid w:val="000725D7"/>
    <w:rsid w:val="00072A00"/>
    <w:rsid w:val="00073DFC"/>
    <w:rsid w:val="00073E13"/>
    <w:rsid w:val="00075C76"/>
    <w:rsid w:val="00076644"/>
    <w:rsid w:val="00076956"/>
    <w:rsid w:val="00076D09"/>
    <w:rsid w:val="00076FC2"/>
    <w:rsid w:val="00077110"/>
    <w:rsid w:val="00077E06"/>
    <w:rsid w:val="000801B5"/>
    <w:rsid w:val="00080249"/>
    <w:rsid w:val="00080CA2"/>
    <w:rsid w:val="00080DAB"/>
    <w:rsid w:val="00080FD4"/>
    <w:rsid w:val="00081510"/>
    <w:rsid w:val="000821D7"/>
    <w:rsid w:val="0008280D"/>
    <w:rsid w:val="00082B0E"/>
    <w:rsid w:val="00082B7E"/>
    <w:rsid w:val="00082DB5"/>
    <w:rsid w:val="00083304"/>
    <w:rsid w:val="00083708"/>
    <w:rsid w:val="0008386E"/>
    <w:rsid w:val="00085072"/>
    <w:rsid w:val="000857A0"/>
    <w:rsid w:val="00085CAB"/>
    <w:rsid w:val="00085FB5"/>
    <w:rsid w:val="0008600B"/>
    <w:rsid w:val="00086286"/>
    <w:rsid w:val="00086449"/>
    <w:rsid w:val="00086B7B"/>
    <w:rsid w:val="00086BDD"/>
    <w:rsid w:val="000876A9"/>
    <w:rsid w:val="00090308"/>
    <w:rsid w:val="000913A3"/>
    <w:rsid w:val="00091813"/>
    <w:rsid w:val="00092AAF"/>
    <w:rsid w:val="00092D8B"/>
    <w:rsid w:val="00093171"/>
    <w:rsid w:val="0009329B"/>
    <w:rsid w:val="0009352D"/>
    <w:rsid w:val="00093AB8"/>
    <w:rsid w:val="00093D87"/>
    <w:rsid w:val="00094086"/>
    <w:rsid w:val="00094427"/>
    <w:rsid w:val="000953B8"/>
    <w:rsid w:val="00095B88"/>
    <w:rsid w:val="00095C40"/>
    <w:rsid w:val="000963A8"/>
    <w:rsid w:val="00096656"/>
    <w:rsid w:val="00097085"/>
    <w:rsid w:val="00097628"/>
    <w:rsid w:val="000976E4"/>
    <w:rsid w:val="0009787E"/>
    <w:rsid w:val="00097E08"/>
    <w:rsid w:val="00097F55"/>
    <w:rsid w:val="000A0222"/>
    <w:rsid w:val="000A0992"/>
    <w:rsid w:val="000A0AB3"/>
    <w:rsid w:val="000A0B1A"/>
    <w:rsid w:val="000A12DF"/>
    <w:rsid w:val="000A1345"/>
    <w:rsid w:val="000A2AE6"/>
    <w:rsid w:val="000A376D"/>
    <w:rsid w:val="000A37C8"/>
    <w:rsid w:val="000A430C"/>
    <w:rsid w:val="000A4481"/>
    <w:rsid w:val="000A4ACC"/>
    <w:rsid w:val="000A4C28"/>
    <w:rsid w:val="000A4D9F"/>
    <w:rsid w:val="000A5803"/>
    <w:rsid w:val="000A5AAA"/>
    <w:rsid w:val="000A6293"/>
    <w:rsid w:val="000A6C67"/>
    <w:rsid w:val="000A7AEC"/>
    <w:rsid w:val="000B005B"/>
    <w:rsid w:val="000B04B7"/>
    <w:rsid w:val="000B0D80"/>
    <w:rsid w:val="000B0EC6"/>
    <w:rsid w:val="000B1117"/>
    <w:rsid w:val="000B1512"/>
    <w:rsid w:val="000B1E44"/>
    <w:rsid w:val="000B1E75"/>
    <w:rsid w:val="000B47FE"/>
    <w:rsid w:val="000B4DAA"/>
    <w:rsid w:val="000B5305"/>
    <w:rsid w:val="000B5B7B"/>
    <w:rsid w:val="000B624A"/>
    <w:rsid w:val="000B65FE"/>
    <w:rsid w:val="000B665E"/>
    <w:rsid w:val="000B678B"/>
    <w:rsid w:val="000B6C13"/>
    <w:rsid w:val="000B6DA4"/>
    <w:rsid w:val="000B6EA2"/>
    <w:rsid w:val="000B718E"/>
    <w:rsid w:val="000B7444"/>
    <w:rsid w:val="000B751D"/>
    <w:rsid w:val="000B75AE"/>
    <w:rsid w:val="000B7FF4"/>
    <w:rsid w:val="000C0FFD"/>
    <w:rsid w:val="000C1276"/>
    <w:rsid w:val="000C173A"/>
    <w:rsid w:val="000C1C63"/>
    <w:rsid w:val="000C1CA4"/>
    <w:rsid w:val="000C1DEC"/>
    <w:rsid w:val="000C2944"/>
    <w:rsid w:val="000C2A24"/>
    <w:rsid w:val="000C2FFC"/>
    <w:rsid w:val="000C357E"/>
    <w:rsid w:val="000C373D"/>
    <w:rsid w:val="000C378F"/>
    <w:rsid w:val="000C6325"/>
    <w:rsid w:val="000C6B26"/>
    <w:rsid w:val="000C726B"/>
    <w:rsid w:val="000C7A80"/>
    <w:rsid w:val="000C7E51"/>
    <w:rsid w:val="000D032C"/>
    <w:rsid w:val="000D1663"/>
    <w:rsid w:val="000D1FF9"/>
    <w:rsid w:val="000D3D81"/>
    <w:rsid w:val="000D40AB"/>
    <w:rsid w:val="000D4221"/>
    <w:rsid w:val="000D5344"/>
    <w:rsid w:val="000D566E"/>
    <w:rsid w:val="000D5727"/>
    <w:rsid w:val="000D6090"/>
    <w:rsid w:val="000D634E"/>
    <w:rsid w:val="000D6DAA"/>
    <w:rsid w:val="000D7501"/>
    <w:rsid w:val="000D775B"/>
    <w:rsid w:val="000D7A1F"/>
    <w:rsid w:val="000E0ECB"/>
    <w:rsid w:val="000E12B2"/>
    <w:rsid w:val="000E12E7"/>
    <w:rsid w:val="000E14E3"/>
    <w:rsid w:val="000E179D"/>
    <w:rsid w:val="000E1CFA"/>
    <w:rsid w:val="000E1D27"/>
    <w:rsid w:val="000E2701"/>
    <w:rsid w:val="000E2EED"/>
    <w:rsid w:val="000E31CC"/>
    <w:rsid w:val="000E40A9"/>
    <w:rsid w:val="000E4CD8"/>
    <w:rsid w:val="000E50D7"/>
    <w:rsid w:val="000E5463"/>
    <w:rsid w:val="000E55C8"/>
    <w:rsid w:val="000E5682"/>
    <w:rsid w:val="000E6040"/>
    <w:rsid w:val="000E63A5"/>
    <w:rsid w:val="000E647D"/>
    <w:rsid w:val="000E654D"/>
    <w:rsid w:val="000E660C"/>
    <w:rsid w:val="000E6CAA"/>
    <w:rsid w:val="000E7580"/>
    <w:rsid w:val="000F06A3"/>
    <w:rsid w:val="000F0C5D"/>
    <w:rsid w:val="000F1127"/>
    <w:rsid w:val="000F1145"/>
    <w:rsid w:val="000F117A"/>
    <w:rsid w:val="000F13C1"/>
    <w:rsid w:val="000F1953"/>
    <w:rsid w:val="000F24C4"/>
    <w:rsid w:val="000F28A8"/>
    <w:rsid w:val="000F2B92"/>
    <w:rsid w:val="000F32D3"/>
    <w:rsid w:val="000F37B6"/>
    <w:rsid w:val="000F3B2B"/>
    <w:rsid w:val="000F467C"/>
    <w:rsid w:val="000F4CD4"/>
    <w:rsid w:val="000F4E39"/>
    <w:rsid w:val="000F5C30"/>
    <w:rsid w:val="000F5EFB"/>
    <w:rsid w:val="000F64BE"/>
    <w:rsid w:val="000F7CE2"/>
    <w:rsid w:val="000F7FE1"/>
    <w:rsid w:val="00100F48"/>
    <w:rsid w:val="00101C6B"/>
    <w:rsid w:val="00101EAD"/>
    <w:rsid w:val="00103B76"/>
    <w:rsid w:val="00103E59"/>
    <w:rsid w:val="00103F93"/>
    <w:rsid w:val="001040A2"/>
    <w:rsid w:val="001041C7"/>
    <w:rsid w:val="00104D34"/>
    <w:rsid w:val="00106E61"/>
    <w:rsid w:val="0011077D"/>
    <w:rsid w:val="00110F5E"/>
    <w:rsid w:val="00110FC6"/>
    <w:rsid w:val="00112539"/>
    <w:rsid w:val="00112D1F"/>
    <w:rsid w:val="00112DA6"/>
    <w:rsid w:val="00113116"/>
    <w:rsid w:val="00113288"/>
    <w:rsid w:val="0011349F"/>
    <w:rsid w:val="00114ECF"/>
    <w:rsid w:val="00115892"/>
    <w:rsid w:val="001168AB"/>
    <w:rsid w:val="001173DD"/>
    <w:rsid w:val="0011778E"/>
    <w:rsid w:val="00117B92"/>
    <w:rsid w:val="00117D76"/>
    <w:rsid w:val="00120391"/>
    <w:rsid w:val="001204A6"/>
    <w:rsid w:val="00120E28"/>
    <w:rsid w:val="001212CF"/>
    <w:rsid w:val="00121530"/>
    <w:rsid w:val="0012178E"/>
    <w:rsid w:val="00121824"/>
    <w:rsid w:val="0012282C"/>
    <w:rsid w:val="001229D2"/>
    <w:rsid w:val="001232CD"/>
    <w:rsid w:val="0012338F"/>
    <w:rsid w:val="0012429E"/>
    <w:rsid w:val="00124330"/>
    <w:rsid w:val="00124668"/>
    <w:rsid w:val="00124788"/>
    <w:rsid w:val="001254C5"/>
    <w:rsid w:val="001258DF"/>
    <w:rsid w:val="0012602F"/>
    <w:rsid w:val="001262E6"/>
    <w:rsid w:val="00126D95"/>
    <w:rsid w:val="00126E03"/>
    <w:rsid w:val="00127280"/>
    <w:rsid w:val="00127C87"/>
    <w:rsid w:val="00130079"/>
    <w:rsid w:val="0013067F"/>
    <w:rsid w:val="00130BB6"/>
    <w:rsid w:val="001318F7"/>
    <w:rsid w:val="00131D36"/>
    <w:rsid w:val="001325C5"/>
    <w:rsid w:val="00132B59"/>
    <w:rsid w:val="00132D55"/>
    <w:rsid w:val="00132FBA"/>
    <w:rsid w:val="00132FD8"/>
    <w:rsid w:val="00133D5D"/>
    <w:rsid w:val="0013422A"/>
    <w:rsid w:val="001345E4"/>
    <w:rsid w:val="0013499C"/>
    <w:rsid w:val="00135D30"/>
    <w:rsid w:val="00136B43"/>
    <w:rsid w:val="00136FBF"/>
    <w:rsid w:val="00137771"/>
    <w:rsid w:val="0014120D"/>
    <w:rsid w:val="001420C9"/>
    <w:rsid w:val="00142F36"/>
    <w:rsid w:val="00143312"/>
    <w:rsid w:val="0014348D"/>
    <w:rsid w:val="001439DE"/>
    <w:rsid w:val="00143B3F"/>
    <w:rsid w:val="00143B85"/>
    <w:rsid w:val="00144549"/>
    <w:rsid w:val="00144CB6"/>
    <w:rsid w:val="001467B6"/>
    <w:rsid w:val="00147470"/>
    <w:rsid w:val="00147682"/>
    <w:rsid w:val="00147C74"/>
    <w:rsid w:val="00147F06"/>
    <w:rsid w:val="0015082F"/>
    <w:rsid w:val="00150BA3"/>
    <w:rsid w:val="00150CE2"/>
    <w:rsid w:val="0015106D"/>
    <w:rsid w:val="00152FE9"/>
    <w:rsid w:val="001532B1"/>
    <w:rsid w:val="00153981"/>
    <w:rsid w:val="00154165"/>
    <w:rsid w:val="00154263"/>
    <w:rsid w:val="00154728"/>
    <w:rsid w:val="00154853"/>
    <w:rsid w:val="00154C58"/>
    <w:rsid w:val="00155031"/>
    <w:rsid w:val="00155376"/>
    <w:rsid w:val="0015538C"/>
    <w:rsid w:val="00155749"/>
    <w:rsid w:val="001558B8"/>
    <w:rsid w:val="00155980"/>
    <w:rsid w:val="00155EFA"/>
    <w:rsid w:val="0015649A"/>
    <w:rsid w:val="00156D98"/>
    <w:rsid w:val="001573D4"/>
    <w:rsid w:val="00157677"/>
    <w:rsid w:val="00157ABF"/>
    <w:rsid w:val="00160E01"/>
    <w:rsid w:val="001610D8"/>
    <w:rsid w:val="0016182F"/>
    <w:rsid w:val="00161F15"/>
    <w:rsid w:val="0016266D"/>
    <w:rsid w:val="0016273B"/>
    <w:rsid w:val="00162BD6"/>
    <w:rsid w:val="001635A3"/>
    <w:rsid w:val="00164355"/>
    <w:rsid w:val="00164AA9"/>
    <w:rsid w:val="00165044"/>
    <w:rsid w:val="001659CF"/>
    <w:rsid w:val="00165D75"/>
    <w:rsid w:val="00165EB7"/>
    <w:rsid w:val="0016616A"/>
    <w:rsid w:val="001669BD"/>
    <w:rsid w:val="00166AC2"/>
    <w:rsid w:val="00166B4C"/>
    <w:rsid w:val="0016706E"/>
    <w:rsid w:val="001675B9"/>
    <w:rsid w:val="001675DA"/>
    <w:rsid w:val="0016797C"/>
    <w:rsid w:val="00167BA3"/>
    <w:rsid w:val="00170B1F"/>
    <w:rsid w:val="001714DF"/>
    <w:rsid w:val="00171AF0"/>
    <w:rsid w:val="00172E7E"/>
    <w:rsid w:val="00172F22"/>
    <w:rsid w:val="00173031"/>
    <w:rsid w:val="00173D53"/>
    <w:rsid w:val="0017428E"/>
    <w:rsid w:val="00174B8F"/>
    <w:rsid w:val="00174D14"/>
    <w:rsid w:val="00175E40"/>
    <w:rsid w:val="00175FB5"/>
    <w:rsid w:val="001764AA"/>
    <w:rsid w:val="00176DC2"/>
    <w:rsid w:val="00177817"/>
    <w:rsid w:val="00177F30"/>
    <w:rsid w:val="00177FCD"/>
    <w:rsid w:val="001812DA"/>
    <w:rsid w:val="00182166"/>
    <w:rsid w:val="00182F52"/>
    <w:rsid w:val="00183888"/>
    <w:rsid w:val="0018469F"/>
    <w:rsid w:val="00185A65"/>
    <w:rsid w:val="00186734"/>
    <w:rsid w:val="001869A1"/>
    <w:rsid w:val="00187B02"/>
    <w:rsid w:val="00187D5C"/>
    <w:rsid w:val="00190B76"/>
    <w:rsid w:val="001913F0"/>
    <w:rsid w:val="0019394B"/>
    <w:rsid w:val="00193D50"/>
    <w:rsid w:val="00194753"/>
    <w:rsid w:val="00194D13"/>
    <w:rsid w:val="00194E98"/>
    <w:rsid w:val="00195886"/>
    <w:rsid w:val="001958BC"/>
    <w:rsid w:val="00195BF6"/>
    <w:rsid w:val="00195C26"/>
    <w:rsid w:val="00196314"/>
    <w:rsid w:val="00196316"/>
    <w:rsid w:val="00196342"/>
    <w:rsid w:val="001965F4"/>
    <w:rsid w:val="00196D37"/>
    <w:rsid w:val="00197257"/>
    <w:rsid w:val="001A0451"/>
    <w:rsid w:val="001A1388"/>
    <w:rsid w:val="001A178E"/>
    <w:rsid w:val="001A19CC"/>
    <w:rsid w:val="001A1D4C"/>
    <w:rsid w:val="001A2CF0"/>
    <w:rsid w:val="001A30B4"/>
    <w:rsid w:val="001A32A1"/>
    <w:rsid w:val="001A3CA0"/>
    <w:rsid w:val="001A3F9F"/>
    <w:rsid w:val="001A405A"/>
    <w:rsid w:val="001A6E35"/>
    <w:rsid w:val="001A7AD7"/>
    <w:rsid w:val="001B004A"/>
    <w:rsid w:val="001B07D8"/>
    <w:rsid w:val="001B0E7B"/>
    <w:rsid w:val="001B0F73"/>
    <w:rsid w:val="001B103A"/>
    <w:rsid w:val="001B17E2"/>
    <w:rsid w:val="001B20D2"/>
    <w:rsid w:val="001B219D"/>
    <w:rsid w:val="001B33BC"/>
    <w:rsid w:val="001B366D"/>
    <w:rsid w:val="001B36C2"/>
    <w:rsid w:val="001B3EB2"/>
    <w:rsid w:val="001B4068"/>
    <w:rsid w:val="001B468F"/>
    <w:rsid w:val="001B4F87"/>
    <w:rsid w:val="001B518C"/>
    <w:rsid w:val="001B5531"/>
    <w:rsid w:val="001B56F3"/>
    <w:rsid w:val="001B5883"/>
    <w:rsid w:val="001B5AC9"/>
    <w:rsid w:val="001B6275"/>
    <w:rsid w:val="001B67FE"/>
    <w:rsid w:val="001B70DB"/>
    <w:rsid w:val="001C008A"/>
    <w:rsid w:val="001C064F"/>
    <w:rsid w:val="001C26E8"/>
    <w:rsid w:val="001C2780"/>
    <w:rsid w:val="001C35C2"/>
    <w:rsid w:val="001C3681"/>
    <w:rsid w:val="001C3B67"/>
    <w:rsid w:val="001C3FA9"/>
    <w:rsid w:val="001C4A61"/>
    <w:rsid w:val="001C4E07"/>
    <w:rsid w:val="001C4F54"/>
    <w:rsid w:val="001C5169"/>
    <w:rsid w:val="001C5B9F"/>
    <w:rsid w:val="001C652B"/>
    <w:rsid w:val="001C695D"/>
    <w:rsid w:val="001C7783"/>
    <w:rsid w:val="001C7901"/>
    <w:rsid w:val="001D0911"/>
    <w:rsid w:val="001D0B14"/>
    <w:rsid w:val="001D1782"/>
    <w:rsid w:val="001D2032"/>
    <w:rsid w:val="001D2414"/>
    <w:rsid w:val="001D3A1F"/>
    <w:rsid w:val="001D4692"/>
    <w:rsid w:val="001D487A"/>
    <w:rsid w:val="001D4F69"/>
    <w:rsid w:val="001D514A"/>
    <w:rsid w:val="001D57A7"/>
    <w:rsid w:val="001D69CE"/>
    <w:rsid w:val="001D6E0A"/>
    <w:rsid w:val="001D6E2F"/>
    <w:rsid w:val="001D6F52"/>
    <w:rsid w:val="001E0029"/>
    <w:rsid w:val="001E0165"/>
    <w:rsid w:val="001E0B48"/>
    <w:rsid w:val="001E0C66"/>
    <w:rsid w:val="001E12D4"/>
    <w:rsid w:val="001E1B06"/>
    <w:rsid w:val="001E1FF3"/>
    <w:rsid w:val="001E2F58"/>
    <w:rsid w:val="001E328D"/>
    <w:rsid w:val="001E32BF"/>
    <w:rsid w:val="001E3627"/>
    <w:rsid w:val="001E3DE2"/>
    <w:rsid w:val="001E496A"/>
    <w:rsid w:val="001E49DE"/>
    <w:rsid w:val="001E4BB5"/>
    <w:rsid w:val="001E5BF5"/>
    <w:rsid w:val="001E5E04"/>
    <w:rsid w:val="001E5E0D"/>
    <w:rsid w:val="001E67B0"/>
    <w:rsid w:val="001E6A39"/>
    <w:rsid w:val="001E6BFE"/>
    <w:rsid w:val="001E6E4B"/>
    <w:rsid w:val="001E71D5"/>
    <w:rsid w:val="001E77C8"/>
    <w:rsid w:val="001E7AB5"/>
    <w:rsid w:val="001F02B2"/>
    <w:rsid w:val="001F0784"/>
    <w:rsid w:val="001F0814"/>
    <w:rsid w:val="001F0A7A"/>
    <w:rsid w:val="001F10AC"/>
    <w:rsid w:val="001F15DF"/>
    <w:rsid w:val="001F17A0"/>
    <w:rsid w:val="001F1907"/>
    <w:rsid w:val="001F1D10"/>
    <w:rsid w:val="001F246A"/>
    <w:rsid w:val="001F2B72"/>
    <w:rsid w:val="001F3790"/>
    <w:rsid w:val="001F3BFF"/>
    <w:rsid w:val="001F40FC"/>
    <w:rsid w:val="001F4224"/>
    <w:rsid w:val="001F4805"/>
    <w:rsid w:val="001F50D9"/>
    <w:rsid w:val="001F57D1"/>
    <w:rsid w:val="001F657D"/>
    <w:rsid w:val="001F6B48"/>
    <w:rsid w:val="001F7260"/>
    <w:rsid w:val="001F7BB5"/>
    <w:rsid w:val="001F7F0B"/>
    <w:rsid w:val="0020092B"/>
    <w:rsid w:val="002025E4"/>
    <w:rsid w:val="002027E3"/>
    <w:rsid w:val="00202A7C"/>
    <w:rsid w:val="0020328C"/>
    <w:rsid w:val="00203334"/>
    <w:rsid w:val="002047C0"/>
    <w:rsid w:val="00204C78"/>
    <w:rsid w:val="00204C7C"/>
    <w:rsid w:val="00204D50"/>
    <w:rsid w:val="002053D4"/>
    <w:rsid w:val="00205F41"/>
    <w:rsid w:val="0020621D"/>
    <w:rsid w:val="00206386"/>
    <w:rsid w:val="00206411"/>
    <w:rsid w:val="0020648A"/>
    <w:rsid w:val="002067FC"/>
    <w:rsid w:val="00207365"/>
    <w:rsid w:val="00207D2B"/>
    <w:rsid w:val="002102F1"/>
    <w:rsid w:val="00210F0F"/>
    <w:rsid w:val="0021125A"/>
    <w:rsid w:val="0021166E"/>
    <w:rsid w:val="00211794"/>
    <w:rsid w:val="00213AE1"/>
    <w:rsid w:val="00213E49"/>
    <w:rsid w:val="002142B8"/>
    <w:rsid w:val="002149BA"/>
    <w:rsid w:val="00215009"/>
    <w:rsid w:val="002154C7"/>
    <w:rsid w:val="00216396"/>
    <w:rsid w:val="0021697A"/>
    <w:rsid w:val="00217123"/>
    <w:rsid w:val="002175C0"/>
    <w:rsid w:val="002205D2"/>
    <w:rsid w:val="00220993"/>
    <w:rsid w:val="00220ED2"/>
    <w:rsid w:val="00221585"/>
    <w:rsid w:val="00221A80"/>
    <w:rsid w:val="00222570"/>
    <w:rsid w:val="00222A1C"/>
    <w:rsid w:val="002231DD"/>
    <w:rsid w:val="00223229"/>
    <w:rsid w:val="002234FB"/>
    <w:rsid w:val="00223D97"/>
    <w:rsid w:val="00223F33"/>
    <w:rsid w:val="00224554"/>
    <w:rsid w:val="0022485B"/>
    <w:rsid w:val="002248F4"/>
    <w:rsid w:val="002248FB"/>
    <w:rsid w:val="00224EE8"/>
    <w:rsid w:val="00225A94"/>
    <w:rsid w:val="0022661C"/>
    <w:rsid w:val="002271EC"/>
    <w:rsid w:val="00227241"/>
    <w:rsid w:val="00227DFF"/>
    <w:rsid w:val="002309C4"/>
    <w:rsid w:val="00231232"/>
    <w:rsid w:val="00232740"/>
    <w:rsid w:val="002330C7"/>
    <w:rsid w:val="002332C7"/>
    <w:rsid w:val="002349E7"/>
    <w:rsid w:val="0023549E"/>
    <w:rsid w:val="00235668"/>
    <w:rsid w:val="00235925"/>
    <w:rsid w:val="00235D27"/>
    <w:rsid w:val="002362F3"/>
    <w:rsid w:val="00236928"/>
    <w:rsid w:val="002370C4"/>
    <w:rsid w:val="0023759B"/>
    <w:rsid w:val="00237905"/>
    <w:rsid w:val="0024042C"/>
    <w:rsid w:val="00241058"/>
    <w:rsid w:val="00241538"/>
    <w:rsid w:val="0024153A"/>
    <w:rsid w:val="00241B91"/>
    <w:rsid w:val="00242B24"/>
    <w:rsid w:val="00242E65"/>
    <w:rsid w:val="00243DC4"/>
    <w:rsid w:val="00244335"/>
    <w:rsid w:val="002444AB"/>
    <w:rsid w:val="00244757"/>
    <w:rsid w:val="00244AE4"/>
    <w:rsid w:val="00244F21"/>
    <w:rsid w:val="00245189"/>
    <w:rsid w:val="00245357"/>
    <w:rsid w:val="00245B58"/>
    <w:rsid w:val="00245C9E"/>
    <w:rsid w:val="002460C0"/>
    <w:rsid w:val="0024627E"/>
    <w:rsid w:val="0024656E"/>
    <w:rsid w:val="00246A15"/>
    <w:rsid w:val="00246B3D"/>
    <w:rsid w:val="00246BC9"/>
    <w:rsid w:val="00246EB1"/>
    <w:rsid w:val="00246EB5"/>
    <w:rsid w:val="00247E62"/>
    <w:rsid w:val="00250DD1"/>
    <w:rsid w:val="00250DFF"/>
    <w:rsid w:val="00251171"/>
    <w:rsid w:val="00251E4B"/>
    <w:rsid w:val="00252310"/>
    <w:rsid w:val="002532CE"/>
    <w:rsid w:val="00254463"/>
    <w:rsid w:val="00254481"/>
    <w:rsid w:val="002545D3"/>
    <w:rsid w:val="002553EF"/>
    <w:rsid w:val="00255A2F"/>
    <w:rsid w:val="00255EE3"/>
    <w:rsid w:val="002567CF"/>
    <w:rsid w:val="00257028"/>
    <w:rsid w:val="0026001D"/>
    <w:rsid w:val="00260081"/>
    <w:rsid w:val="002603BA"/>
    <w:rsid w:val="002606AA"/>
    <w:rsid w:val="002607BB"/>
    <w:rsid w:val="002608BC"/>
    <w:rsid w:val="00260941"/>
    <w:rsid w:val="002613DD"/>
    <w:rsid w:val="002629D6"/>
    <w:rsid w:val="00262DB5"/>
    <w:rsid w:val="00263537"/>
    <w:rsid w:val="002640AE"/>
    <w:rsid w:val="002640C4"/>
    <w:rsid w:val="00265C38"/>
    <w:rsid w:val="00265C4F"/>
    <w:rsid w:val="00265E60"/>
    <w:rsid w:val="00265EDE"/>
    <w:rsid w:val="00266B01"/>
    <w:rsid w:val="00267288"/>
    <w:rsid w:val="002673C9"/>
    <w:rsid w:val="0026744E"/>
    <w:rsid w:val="00267B1F"/>
    <w:rsid w:val="00267EB9"/>
    <w:rsid w:val="002707C7"/>
    <w:rsid w:val="00271844"/>
    <w:rsid w:val="00272962"/>
    <w:rsid w:val="00272BBE"/>
    <w:rsid w:val="00272C55"/>
    <w:rsid w:val="00273339"/>
    <w:rsid w:val="00273B5B"/>
    <w:rsid w:val="00273CE3"/>
    <w:rsid w:val="00274D2A"/>
    <w:rsid w:val="00274F28"/>
    <w:rsid w:val="002751E7"/>
    <w:rsid w:val="0027546F"/>
    <w:rsid w:val="00275F4E"/>
    <w:rsid w:val="00275FAC"/>
    <w:rsid w:val="0027610D"/>
    <w:rsid w:val="0027770E"/>
    <w:rsid w:val="00277727"/>
    <w:rsid w:val="00277F31"/>
    <w:rsid w:val="0028143F"/>
    <w:rsid w:val="002814EC"/>
    <w:rsid w:val="00281FC0"/>
    <w:rsid w:val="00282A1A"/>
    <w:rsid w:val="00282BBB"/>
    <w:rsid w:val="0028307C"/>
    <w:rsid w:val="00283411"/>
    <w:rsid w:val="0028361A"/>
    <w:rsid w:val="00285522"/>
    <w:rsid w:val="0028554A"/>
    <w:rsid w:val="002855F6"/>
    <w:rsid w:val="00286030"/>
    <w:rsid w:val="0028633F"/>
    <w:rsid w:val="00286AAB"/>
    <w:rsid w:val="00286B4D"/>
    <w:rsid w:val="00287F81"/>
    <w:rsid w:val="0029007A"/>
    <w:rsid w:val="002915EB"/>
    <w:rsid w:val="00292913"/>
    <w:rsid w:val="00292F26"/>
    <w:rsid w:val="00293304"/>
    <w:rsid w:val="00293FCA"/>
    <w:rsid w:val="0029411B"/>
    <w:rsid w:val="00294446"/>
    <w:rsid w:val="00294AD0"/>
    <w:rsid w:val="00295D07"/>
    <w:rsid w:val="0029623A"/>
    <w:rsid w:val="00296EF1"/>
    <w:rsid w:val="00297737"/>
    <w:rsid w:val="00297A86"/>
    <w:rsid w:val="00297B5D"/>
    <w:rsid w:val="00297E5E"/>
    <w:rsid w:val="002A0244"/>
    <w:rsid w:val="002A02CF"/>
    <w:rsid w:val="002A062B"/>
    <w:rsid w:val="002A0705"/>
    <w:rsid w:val="002A0760"/>
    <w:rsid w:val="002A123A"/>
    <w:rsid w:val="002A17EE"/>
    <w:rsid w:val="002A1A7E"/>
    <w:rsid w:val="002A1AF1"/>
    <w:rsid w:val="002A1C65"/>
    <w:rsid w:val="002A267B"/>
    <w:rsid w:val="002A2FA7"/>
    <w:rsid w:val="002A3049"/>
    <w:rsid w:val="002A360A"/>
    <w:rsid w:val="002A363B"/>
    <w:rsid w:val="002A37FB"/>
    <w:rsid w:val="002A3B5F"/>
    <w:rsid w:val="002A42BF"/>
    <w:rsid w:val="002A430C"/>
    <w:rsid w:val="002A4ACA"/>
    <w:rsid w:val="002A4FCC"/>
    <w:rsid w:val="002A55C8"/>
    <w:rsid w:val="002A56E4"/>
    <w:rsid w:val="002A582B"/>
    <w:rsid w:val="002A5850"/>
    <w:rsid w:val="002A5881"/>
    <w:rsid w:val="002A5D96"/>
    <w:rsid w:val="002A5FFB"/>
    <w:rsid w:val="002A6306"/>
    <w:rsid w:val="002A6ACD"/>
    <w:rsid w:val="002A70D6"/>
    <w:rsid w:val="002A725F"/>
    <w:rsid w:val="002A7757"/>
    <w:rsid w:val="002A775B"/>
    <w:rsid w:val="002A77B1"/>
    <w:rsid w:val="002A797A"/>
    <w:rsid w:val="002B025E"/>
    <w:rsid w:val="002B0674"/>
    <w:rsid w:val="002B0BC4"/>
    <w:rsid w:val="002B1004"/>
    <w:rsid w:val="002B1D4B"/>
    <w:rsid w:val="002B1F00"/>
    <w:rsid w:val="002B2174"/>
    <w:rsid w:val="002B2CA0"/>
    <w:rsid w:val="002B3119"/>
    <w:rsid w:val="002B3208"/>
    <w:rsid w:val="002B4BD8"/>
    <w:rsid w:val="002B51FB"/>
    <w:rsid w:val="002B562B"/>
    <w:rsid w:val="002B57C4"/>
    <w:rsid w:val="002B5927"/>
    <w:rsid w:val="002B5AD6"/>
    <w:rsid w:val="002B5B71"/>
    <w:rsid w:val="002B655E"/>
    <w:rsid w:val="002B6B00"/>
    <w:rsid w:val="002B6F0F"/>
    <w:rsid w:val="002B6F3A"/>
    <w:rsid w:val="002B6F9D"/>
    <w:rsid w:val="002B7B98"/>
    <w:rsid w:val="002C0697"/>
    <w:rsid w:val="002C06E4"/>
    <w:rsid w:val="002C0C79"/>
    <w:rsid w:val="002C1A3F"/>
    <w:rsid w:val="002C1D31"/>
    <w:rsid w:val="002C1E00"/>
    <w:rsid w:val="002C2696"/>
    <w:rsid w:val="002C2B06"/>
    <w:rsid w:val="002C2FBF"/>
    <w:rsid w:val="002C2FF6"/>
    <w:rsid w:val="002C3295"/>
    <w:rsid w:val="002C335D"/>
    <w:rsid w:val="002C3639"/>
    <w:rsid w:val="002C3866"/>
    <w:rsid w:val="002C3ABA"/>
    <w:rsid w:val="002C43AC"/>
    <w:rsid w:val="002C48D1"/>
    <w:rsid w:val="002C50E3"/>
    <w:rsid w:val="002C5365"/>
    <w:rsid w:val="002C5EF1"/>
    <w:rsid w:val="002C6E26"/>
    <w:rsid w:val="002C708B"/>
    <w:rsid w:val="002C7B63"/>
    <w:rsid w:val="002D07F5"/>
    <w:rsid w:val="002D0D0B"/>
    <w:rsid w:val="002D1021"/>
    <w:rsid w:val="002D120A"/>
    <w:rsid w:val="002D2854"/>
    <w:rsid w:val="002D2D43"/>
    <w:rsid w:val="002D3348"/>
    <w:rsid w:val="002D3C18"/>
    <w:rsid w:val="002D3FC5"/>
    <w:rsid w:val="002D4284"/>
    <w:rsid w:val="002D4722"/>
    <w:rsid w:val="002D4A08"/>
    <w:rsid w:val="002D50BD"/>
    <w:rsid w:val="002D5193"/>
    <w:rsid w:val="002D5906"/>
    <w:rsid w:val="002D5A45"/>
    <w:rsid w:val="002D5E9F"/>
    <w:rsid w:val="002D5EE7"/>
    <w:rsid w:val="002D63DB"/>
    <w:rsid w:val="002D6AB5"/>
    <w:rsid w:val="002D71CE"/>
    <w:rsid w:val="002D78D1"/>
    <w:rsid w:val="002D7D08"/>
    <w:rsid w:val="002E044F"/>
    <w:rsid w:val="002E0A12"/>
    <w:rsid w:val="002E15C9"/>
    <w:rsid w:val="002E19A3"/>
    <w:rsid w:val="002E1FC3"/>
    <w:rsid w:val="002E2289"/>
    <w:rsid w:val="002E28FD"/>
    <w:rsid w:val="002E2D2E"/>
    <w:rsid w:val="002E3307"/>
    <w:rsid w:val="002E342F"/>
    <w:rsid w:val="002E37C7"/>
    <w:rsid w:val="002E4334"/>
    <w:rsid w:val="002E5086"/>
    <w:rsid w:val="002E51CE"/>
    <w:rsid w:val="002E549B"/>
    <w:rsid w:val="002E56F1"/>
    <w:rsid w:val="002E5F58"/>
    <w:rsid w:val="002E6B39"/>
    <w:rsid w:val="002E7003"/>
    <w:rsid w:val="002E725A"/>
    <w:rsid w:val="002E729B"/>
    <w:rsid w:val="002E7370"/>
    <w:rsid w:val="002F0C9C"/>
    <w:rsid w:val="002F12FB"/>
    <w:rsid w:val="002F17BA"/>
    <w:rsid w:val="002F1993"/>
    <w:rsid w:val="002F1E22"/>
    <w:rsid w:val="002F1E2C"/>
    <w:rsid w:val="002F2039"/>
    <w:rsid w:val="002F22FF"/>
    <w:rsid w:val="002F32D9"/>
    <w:rsid w:val="002F3368"/>
    <w:rsid w:val="002F3D21"/>
    <w:rsid w:val="002F52E8"/>
    <w:rsid w:val="002F56D1"/>
    <w:rsid w:val="002F6261"/>
    <w:rsid w:val="002F65ED"/>
    <w:rsid w:val="002F6BD9"/>
    <w:rsid w:val="002F6BE7"/>
    <w:rsid w:val="002F6F97"/>
    <w:rsid w:val="002F74EF"/>
    <w:rsid w:val="002F76EB"/>
    <w:rsid w:val="002F7EB1"/>
    <w:rsid w:val="00300129"/>
    <w:rsid w:val="003008A7"/>
    <w:rsid w:val="00301184"/>
    <w:rsid w:val="003022B1"/>
    <w:rsid w:val="00302756"/>
    <w:rsid w:val="00302843"/>
    <w:rsid w:val="00302D4B"/>
    <w:rsid w:val="00302EB5"/>
    <w:rsid w:val="00303939"/>
    <w:rsid w:val="00303946"/>
    <w:rsid w:val="00303DB4"/>
    <w:rsid w:val="00304317"/>
    <w:rsid w:val="00304625"/>
    <w:rsid w:val="0030486E"/>
    <w:rsid w:val="0030540D"/>
    <w:rsid w:val="00305A98"/>
    <w:rsid w:val="0030639A"/>
    <w:rsid w:val="00306621"/>
    <w:rsid w:val="00306D78"/>
    <w:rsid w:val="003071DB"/>
    <w:rsid w:val="0030797D"/>
    <w:rsid w:val="00310869"/>
    <w:rsid w:val="003108C0"/>
    <w:rsid w:val="00310944"/>
    <w:rsid w:val="00310945"/>
    <w:rsid w:val="003110FE"/>
    <w:rsid w:val="00311928"/>
    <w:rsid w:val="00311E74"/>
    <w:rsid w:val="00312537"/>
    <w:rsid w:val="003127E5"/>
    <w:rsid w:val="00312DBE"/>
    <w:rsid w:val="00312E0B"/>
    <w:rsid w:val="00312F17"/>
    <w:rsid w:val="00313814"/>
    <w:rsid w:val="00313C96"/>
    <w:rsid w:val="00313D34"/>
    <w:rsid w:val="0031472F"/>
    <w:rsid w:val="00314DBB"/>
    <w:rsid w:val="00315188"/>
    <w:rsid w:val="0031534F"/>
    <w:rsid w:val="00315AF5"/>
    <w:rsid w:val="00316566"/>
    <w:rsid w:val="0031667B"/>
    <w:rsid w:val="00316808"/>
    <w:rsid w:val="00316D0D"/>
    <w:rsid w:val="00317564"/>
    <w:rsid w:val="0031760C"/>
    <w:rsid w:val="00317B22"/>
    <w:rsid w:val="003208F0"/>
    <w:rsid w:val="00320F2A"/>
    <w:rsid w:val="00320F57"/>
    <w:rsid w:val="0032179D"/>
    <w:rsid w:val="00321CE2"/>
    <w:rsid w:val="00322715"/>
    <w:rsid w:val="00322EFF"/>
    <w:rsid w:val="00322FAC"/>
    <w:rsid w:val="003232B7"/>
    <w:rsid w:val="00323686"/>
    <w:rsid w:val="00323808"/>
    <w:rsid w:val="00324A57"/>
    <w:rsid w:val="00326453"/>
    <w:rsid w:val="003268C5"/>
    <w:rsid w:val="00326DE6"/>
    <w:rsid w:val="00327881"/>
    <w:rsid w:val="00327A2D"/>
    <w:rsid w:val="00332A4D"/>
    <w:rsid w:val="00332A82"/>
    <w:rsid w:val="00332C59"/>
    <w:rsid w:val="00332FDF"/>
    <w:rsid w:val="00333238"/>
    <w:rsid w:val="003333AB"/>
    <w:rsid w:val="003335D4"/>
    <w:rsid w:val="003339F2"/>
    <w:rsid w:val="0033410F"/>
    <w:rsid w:val="00334118"/>
    <w:rsid w:val="00334A13"/>
    <w:rsid w:val="00334FD4"/>
    <w:rsid w:val="003356F3"/>
    <w:rsid w:val="00335975"/>
    <w:rsid w:val="00335E2F"/>
    <w:rsid w:val="00335E5D"/>
    <w:rsid w:val="003362B6"/>
    <w:rsid w:val="00336969"/>
    <w:rsid w:val="003372D0"/>
    <w:rsid w:val="0033785A"/>
    <w:rsid w:val="003402B9"/>
    <w:rsid w:val="00340BEE"/>
    <w:rsid w:val="003417E8"/>
    <w:rsid w:val="003420AD"/>
    <w:rsid w:val="003428A1"/>
    <w:rsid w:val="00343709"/>
    <w:rsid w:val="00343CFA"/>
    <w:rsid w:val="00344225"/>
    <w:rsid w:val="00344D88"/>
    <w:rsid w:val="0034552C"/>
    <w:rsid w:val="00345E24"/>
    <w:rsid w:val="00346080"/>
    <w:rsid w:val="0034625D"/>
    <w:rsid w:val="00346591"/>
    <w:rsid w:val="00346A13"/>
    <w:rsid w:val="00347039"/>
    <w:rsid w:val="00347131"/>
    <w:rsid w:val="0034745E"/>
    <w:rsid w:val="00350191"/>
    <w:rsid w:val="00350683"/>
    <w:rsid w:val="003507B3"/>
    <w:rsid w:val="00350FBE"/>
    <w:rsid w:val="003515C0"/>
    <w:rsid w:val="00351774"/>
    <w:rsid w:val="00351961"/>
    <w:rsid w:val="003532F1"/>
    <w:rsid w:val="00354830"/>
    <w:rsid w:val="0035501B"/>
    <w:rsid w:val="0035663B"/>
    <w:rsid w:val="00356C0B"/>
    <w:rsid w:val="00357128"/>
    <w:rsid w:val="00357610"/>
    <w:rsid w:val="003576A0"/>
    <w:rsid w:val="00357D2F"/>
    <w:rsid w:val="00357E1E"/>
    <w:rsid w:val="0036001E"/>
    <w:rsid w:val="003609E0"/>
    <w:rsid w:val="00360D26"/>
    <w:rsid w:val="00361ACA"/>
    <w:rsid w:val="0036322E"/>
    <w:rsid w:val="0036328D"/>
    <w:rsid w:val="003638B3"/>
    <w:rsid w:val="00364BE2"/>
    <w:rsid w:val="00364DE1"/>
    <w:rsid w:val="00366435"/>
    <w:rsid w:val="003665B9"/>
    <w:rsid w:val="00367081"/>
    <w:rsid w:val="00370051"/>
    <w:rsid w:val="003705A0"/>
    <w:rsid w:val="00370BE1"/>
    <w:rsid w:val="00370C5A"/>
    <w:rsid w:val="00371297"/>
    <w:rsid w:val="0037156B"/>
    <w:rsid w:val="00371595"/>
    <w:rsid w:val="003720CB"/>
    <w:rsid w:val="00372374"/>
    <w:rsid w:val="003724F9"/>
    <w:rsid w:val="00372AFF"/>
    <w:rsid w:val="00373308"/>
    <w:rsid w:val="003733AE"/>
    <w:rsid w:val="00373ED1"/>
    <w:rsid w:val="003744B1"/>
    <w:rsid w:val="0037528A"/>
    <w:rsid w:val="0037536E"/>
    <w:rsid w:val="003758F0"/>
    <w:rsid w:val="00375B54"/>
    <w:rsid w:val="00375E9E"/>
    <w:rsid w:val="00376914"/>
    <w:rsid w:val="00377659"/>
    <w:rsid w:val="00377692"/>
    <w:rsid w:val="0037774C"/>
    <w:rsid w:val="003777F9"/>
    <w:rsid w:val="00377AE6"/>
    <w:rsid w:val="00382072"/>
    <w:rsid w:val="003822ED"/>
    <w:rsid w:val="00382788"/>
    <w:rsid w:val="0038287E"/>
    <w:rsid w:val="00382AC7"/>
    <w:rsid w:val="00382C55"/>
    <w:rsid w:val="00382C6A"/>
    <w:rsid w:val="003832B6"/>
    <w:rsid w:val="003834B2"/>
    <w:rsid w:val="00383BD0"/>
    <w:rsid w:val="00383F6C"/>
    <w:rsid w:val="0038413A"/>
    <w:rsid w:val="00384DF8"/>
    <w:rsid w:val="0038597E"/>
    <w:rsid w:val="0038612A"/>
    <w:rsid w:val="003864B5"/>
    <w:rsid w:val="00386BD5"/>
    <w:rsid w:val="003874A8"/>
    <w:rsid w:val="003878E6"/>
    <w:rsid w:val="00387A77"/>
    <w:rsid w:val="00390461"/>
    <w:rsid w:val="00390FBE"/>
    <w:rsid w:val="003911D5"/>
    <w:rsid w:val="003915AE"/>
    <w:rsid w:val="00391738"/>
    <w:rsid w:val="00391F6B"/>
    <w:rsid w:val="00392100"/>
    <w:rsid w:val="0039219A"/>
    <w:rsid w:val="00392390"/>
    <w:rsid w:val="00392682"/>
    <w:rsid w:val="00392993"/>
    <w:rsid w:val="003939F6"/>
    <w:rsid w:val="00394A49"/>
    <w:rsid w:val="00394B4B"/>
    <w:rsid w:val="00395852"/>
    <w:rsid w:val="00395E30"/>
    <w:rsid w:val="00396D6A"/>
    <w:rsid w:val="0039746E"/>
    <w:rsid w:val="00397CF8"/>
    <w:rsid w:val="00397F41"/>
    <w:rsid w:val="003A04AA"/>
    <w:rsid w:val="003A062B"/>
    <w:rsid w:val="003A0AEE"/>
    <w:rsid w:val="003A1059"/>
    <w:rsid w:val="003A1E47"/>
    <w:rsid w:val="003A27F2"/>
    <w:rsid w:val="003A294B"/>
    <w:rsid w:val="003A2DF4"/>
    <w:rsid w:val="003A4863"/>
    <w:rsid w:val="003A4FA3"/>
    <w:rsid w:val="003A70DC"/>
    <w:rsid w:val="003A7A3C"/>
    <w:rsid w:val="003B09FE"/>
    <w:rsid w:val="003B0EA1"/>
    <w:rsid w:val="003B136A"/>
    <w:rsid w:val="003B1591"/>
    <w:rsid w:val="003B1AC0"/>
    <w:rsid w:val="003B230C"/>
    <w:rsid w:val="003B3FA6"/>
    <w:rsid w:val="003B4354"/>
    <w:rsid w:val="003B4820"/>
    <w:rsid w:val="003B5133"/>
    <w:rsid w:val="003B5816"/>
    <w:rsid w:val="003B65F7"/>
    <w:rsid w:val="003B6707"/>
    <w:rsid w:val="003B7195"/>
    <w:rsid w:val="003B751F"/>
    <w:rsid w:val="003B7ED4"/>
    <w:rsid w:val="003B7FEB"/>
    <w:rsid w:val="003C089B"/>
    <w:rsid w:val="003C0DCD"/>
    <w:rsid w:val="003C16BF"/>
    <w:rsid w:val="003C237A"/>
    <w:rsid w:val="003C2B56"/>
    <w:rsid w:val="003C2CA7"/>
    <w:rsid w:val="003C416D"/>
    <w:rsid w:val="003C4457"/>
    <w:rsid w:val="003C4DB6"/>
    <w:rsid w:val="003C562F"/>
    <w:rsid w:val="003C65CA"/>
    <w:rsid w:val="003C6629"/>
    <w:rsid w:val="003C693F"/>
    <w:rsid w:val="003C6A88"/>
    <w:rsid w:val="003C70FA"/>
    <w:rsid w:val="003D0084"/>
    <w:rsid w:val="003D0A4B"/>
    <w:rsid w:val="003D2C41"/>
    <w:rsid w:val="003D3225"/>
    <w:rsid w:val="003D3F87"/>
    <w:rsid w:val="003D42FD"/>
    <w:rsid w:val="003D4D86"/>
    <w:rsid w:val="003D5109"/>
    <w:rsid w:val="003D538D"/>
    <w:rsid w:val="003D55D0"/>
    <w:rsid w:val="003D56DB"/>
    <w:rsid w:val="003D66ED"/>
    <w:rsid w:val="003D7141"/>
    <w:rsid w:val="003D76BB"/>
    <w:rsid w:val="003D785B"/>
    <w:rsid w:val="003E020C"/>
    <w:rsid w:val="003E02BE"/>
    <w:rsid w:val="003E07AA"/>
    <w:rsid w:val="003E09EE"/>
    <w:rsid w:val="003E0C2D"/>
    <w:rsid w:val="003E1290"/>
    <w:rsid w:val="003E13A5"/>
    <w:rsid w:val="003E19D1"/>
    <w:rsid w:val="003E1C4A"/>
    <w:rsid w:val="003E1D7B"/>
    <w:rsid w:val="003E2036"/>
    <w:rsid w:val="003E214F"/>
    <w:rsid w:val="003E22C8"/>
    <w:rsid w:val="003E242D"/>
    <w:rsid w:val="003E287B"/>
    <w:rsid w:val="003E303C"/>
    <w:rsid w:val="003E3BF9"/>
    <w:rsid w:val="003E3F2C"/>
    <w:rsid w:val="003E4759"/>
    <w:rsid w:val="003E5874"/>
    <w:rsid w:val="003E5A2D"/>
    <w:rsid w:val="003E5B0A"/>
    <w:rsid w:val="003E6AB8"/>
    <w:rsid w:val="003E7046"/>
    <w:rsid w:val="003F090A"/>
    <w:rsid w:val="003F0B0D"/>
    <w:rsid w:val="003F1440"/>
    <w:rsid w:val="003F144F"/>
    <w:rsid w:val="003F178B"/>
    <w:rsid w:val="003F24A5"/>
    <w:rsid w:val="003F255B"/>
    <w:rsid w:val="003F27BB"/>
    <w:rsid w:val="003F2CD3"/>
    <w:rsid w:val="003F2E41"/>
    <w:rsid w:val="003F4605"/>
    <w:rsid w:val="003F488C"/>
    <w:rsid w:val="003F4E65"/>
    <w:rsid w:val="003F4F7D"/>
    <w:rsid w:val="003F56CA"/>
    <w:rsid w:val="003F5782"/>
    <w:rsid w:val="003F58AA"/>
    <w:rsid w:val="003F5945"/>
    <w:rsid w:val="003F5A43"/>
    <w:rsid w:val="003F6D59"/>
    <w:rsid w:val="003F6E41"/>
    <w:rsid w:val="003F72E3"/>
    <w:rsid w:val="003F7434"/>
    <w:rsid w:val="003F7F6A"/>
    <w:rsid w:val="003F7FEF"/>
    <w:rsid w:val="00400792"/>
    <w:rsid w:val="00400A08"/>
    <w:rsid w:val="00400AFE"/>
    <w:rsid w:val="00400BA9"/>
    <w:rsid w:val="00400EF6"/>
    <w:rsid w:val="004011AD"/>
    <w:rsid w:val="00401661"/>
    <w:rsid w:val="00401D0F"/>
    <w:rsid w:val="00401EAF"/>
    <w:rsid w:val="004020E5"/>
    <w:rsid w:val="00402500"/>
    <w:rsid w:val="004032A5"/>
    <w:rsid w:val="004035DB"/>
    <w:rsid w:val="00403A4E"/>
    <w:rsid w:val="00404091"/>
    <w:rsid w:val="004044F4"/>
    <w:rsid w:val="00404CB9"/>
    <w:rsid w:val="004052DC"/>
    <w:rsid w:val="00405441"/>
    <w:rsid w:val="004063EC"/>
    <w:rsid w:val="004064D8"/>
    <w:rsid w:val="004065D5"/>
    <w:rsid w:val="00406B68"/>
    <w:rsid w:val="0040773B"/>
    <w:rsid w:val="00407FD9"/>
    <w:rsid w:val="004103FC"/>
    <w:rsid w:val="00410EE8"/>
    <w:rsid w:val="00411296"/>
    <w:rsid w:val="004114B2"/>
    <w:rsid w:val="0041152B"/>
    <w:rsid w:val="00411603"/>
    <w:rsid w:val="004120A5"/>
    <w:rsid w:val="00412833"/>
    <w:rsid w:val="00412B00"/>
    <w:rsid w:val="00412BF1"/>
    <w:rsid w:val="00412CEB"/>
    <w:rsid w:val="00412D99"/>
    <w:rsid w:val="004145E5"/>
    <w:rsid w:val="00414F13"/>
    <w:rsid w:val="004156B7"/>
    <w:rsid w:val="00415E7B"/>
    <w:rsid w:val="00415F29"/>
    <w:rsid w:val="00416006"/>
    <w:rsid w:val="0041696D"/>
    <w:rsid w:val="0041739D"/>
    <w:rsid w:val="0041745F"/>
    <w:rsid w:val="004175E8"/>
    <w:rsid w:val="00417EE0"/>
    <w:rsid w:val="00420289"/>
    <w:rsid w:val="004210B6"/>
    <w:rsid w:val="00421101"/>
    <w:rsid w:val="00421445"/>
    <w:rsid w:val="00421716"/>
    <w:rsid w:val="00422188"/>
    <w:rsid w:val="00422ACE"/>
    <w:rsid w:val="004230BD"/>
    <w:rsid w:val="004232E8"/>
    <w:rsid w:val="00423BE7"/>
    <w:rsid w:val="00423E45"/>
    <w:rsid w:val="004241D6"/>
    <w:rsid w:val="0042464B"/>
    <w:rsid w:val="00424AA0"/>
    <w:rsid w:val="00424D1A"/>
    <w:rsid w:val="004251C0"/>
    <w:rsid w:val="004252FF"/>
    <w:rsid w:val="0042569A"/>
    <w:rsid w:val="00426A12"/>
    <w:rsid w:val="00426C32"/>
    <w:rsid w:val="004277E5"/>
    <w:rsid w:val="004279C1"/>
    <w:rsid w:val="00427D9A"/>
    <w:rsid w:val="004300C9"/>
    <w:rsid w:val="00430133"/>
    <w:rsid w:val="0043094C"/>
    <w:rsid w:val="004312DA"/>
    <w:rsid w:val="00431E00"/>
    <w:rsid w:val="0043200D"/>
    <w:rsid w:val="00432178"/>
    <w:rsid w:val="00432996"/>
    <w:rsid w:val="00433959"/>
    <w:rsid w:val="004339AD"/>
    <w:rsid w:val="00433D2D"/>
    <w:rsid w:val="00433D93"/>
    <w:rsid w:val="0043401E"/>
    <w:rsid w:val="004347BB"/>
    <w:rsid w:val="0043486B"/>
    <w:rsid w:val="00434BCA"/>
    <w:rsid w:val="00434E42"/>
    <w:rsid w:val="004352E5"/>
    <w:rsid w:val="004354F9"/>
    <w:rsid w:val="00435E07"/>
    <w:rsid w:val="004369B0"/>
    <w:rsid w:val="00436FF0"/>
    <w:rsid w:val="00437153"/>
    <w:rsid w:val="004375E3"/>
    <w:rsid w:val="00437616"/>
    <w:rsid w:val="00437C6D"/>
    <w:rsid w:val="00437D55"/>
    <w:rsid w:val="004406B3"/>
    <w:rsid w:val="00440F4B"/>
    <w:rsid w:val="00441471"/>
    <w:rsid w:val="00441989"/>
    <w:rsid w:val="00442243"/>
    <w:rsid w:val="00442B9E"/>
    <w:rsid w:val="004437F7"/>
    <w:rsid w:val="00444BA1"/>
    <w:rsid w:val="00445342"/>
    <w:rsid w:val="004457E8"/>
    <w:rsid w:val="004458AC"/>
    <w:rsid w:val="00445DF1"/>
    <w:rsid w:val="00446316"/>
    <w:rsid w:val="0044633C"/>
    <w:rsid w:val="004465DD"/>
    <w:rsid w:val="00446E9F"/>
    <w:rsid w:val="004479ED"/>
    <w:rsid w:val="00447D80"/>
    <w:rsid w:val="00447E28"/>
    <w:rsid w:val="00450022"/>
    <w:rsid w:val="00450202"/>
    <w:rsid w:val="004506C1"/>
    <w:rsid w:val="004509B3"/>
    <w:rsid w:val="00450E1D"/>
    <w:rsid w:val="00450FDB"/>
    <w:rsid w:val="0045124E"/>
    <w:rsid w:val="00451A98"/>
    <w:rsid w:val="00451EAE"/>
    <w:rsid w:val="0045255D"/>
    <w:rsid w:val="004534AA"/>
    <w:rsid w:val="00453785"/>
    <w:rsid w:val="00453A3A"/>
    <w:rsid w:val="00453C96"/>
    <w:rsid w:val="00456261"/>
    <w:rsid w:val="00456542"/>
    <w:rsid w:val="00456A61"/>
    <w:rsid w:val="00456ABE"/>
    <w:rsid w:val="004571D9"/>
    <w:rsid w:val="0045744F"/>
    <w:rsid w:val="00457936"/>
    <w:rsid w:val="00460A34"/>
    <w:rsid w:val="0046133B"/>
    <w:rsid w:val="00461597"/>
    <w:rsid w:val="00462639"/>
    <w:rsid w:val="0046272A"/>
    <w:rsid w:val="004632AF"/>
    <w:rsid w:val="00463AB9"/>
    <w:rsid w:val="00463DB1"/>
    <w:rsid w:val="00463DF8"/>
    <w:rsid w:val="004644F5"/>
    <w:rsid w:val="00464A43"/>
    <w:rsid w:val="00464BD6"/>
    <w:rsid w:val="00464FF7"/>
    <w:rsid w:val="00465106"/>
    <w:rsid w:val="004652B8"/>
    <w:rsid w:val="00465317"/>
    <w:rsid w:val="00465640"/>
    <w:rsid w:val="0046574D"/>
    <w:rsid w:val="00465A06"/>
    <w:rsid w:val="00466002"/>
    <w:rsid w:val="004663F9"/>
    <w:rsid w:val="00466BB5"/>
    <w:rsid w:val="004679F4"/>
    <w:rsid w:val="00470B07"/>
    <w:rsid w:val="004714D6"/>
    <w:rsid w:val="00471C3A"/>
    <w:rsid w:val="004724F4"/>
    <w:rsid w:val="00473091"/>
    <w:rsid w:val="00474079"/>
    <w:rsid w:val="00474EEE"/>
    <w:rsid w:val="0047518D"/>
    <w:rsid w:val="004751AF"/>
    <w:rsid w:val="004753F2"/>
    <w:rsid w:val="00475503"/>
    <w:rsid w:val="0047584A"/>
    <w:rsid w:val="0047597B"/>
    <w:rsid w:val="00475C83"/>
    <w:rsid w:val="004761B7"/>
    <w:rsid w:val="004765E3"/>
    <w:rsid w:val="0047681E"/>
    <w:rsid w:val="004771F9"/>
    <w:rsid w:val="00477432"/>
    <w:rsid w:val="004776DE"/>
    <w:rsid w:val="004777D8"/>
    <w:rsid w:val="00480040"/>
    <w:rsid w:val="00480852"/>
    <w:rsid w:val="004811B1"/>
    <w:rsid w:val="00481419"/>
    <w:rsid w:val="00481970"/>
    <w:rsid w:val="00481ADE"/>
    <w:rsid w:val="00481AE7"/>
    <w:rsid w:val="00482BD7"/>
    <w:rsid w:val="0048321F"/>
    <w:rsid w:val="004836D1"/>
    <w:rsid w:val="00483A90"/>
    <w:rsid w:val="004843CC"/>
    <w:rsid w:val="00484442"/>
    <w:rsid w:val="004850EC"/>
    <w:rsid w:val="0048545E"/>
    <w:rsid w:val="00485526"/>
    <w:rsid w:val="00485EF9"/>
    <w:rsid w:val="00487DCE"/>
    <w:rsid w:val="0049061A"/>
    <w:rsid w:val="004906E7"/>
    <w:rsid w:val="004909A3"/>
    <w:rsid w:val="004909EA"/>
    <w:rsid w:val="00491459"/>
    <w:rsid w:val="00491670"/>
    <w:rsid w:val="004925AE"/>
    <w:rsid w:val="004929C1"/>
    <w:rsid w:val="004929D8"/>
    <w:rsid w:val="00492A2C"/>
    <w:rsid w:val="00493755"/>
    <w:rsid w:val="00493E00"/>
    <w:rsid w:val="00493E61"/>
    <w:rsid w:val="004948AA"/>
    <w:rsid w:val="00494A56"/>
    <w:rsid w:val="00495419"/>
    <w:rsid w:val="00495A12"/>
    <w:rsid w:val="00495F0B"/>
    <w:rsid w:val="00496B75"/>
    <w:rsid w:val="00496FD6"/>
    <w:rsid w:val="00497BE2"/>
    <w:rsid w:val="004A0BAD"/>
    <w:rsid w:val="004A14CD"/>
    <w:rsid w:val="004A1A26"/>
    <w:rsid w:val="004A2A38"/>
    <w:rsid w:val="004A2A85"/>
    <w:rsid w:val="004A2E3D"/>
    <w:rsid w:val="004A321F"/>
    <w:rsid w:val="004A3824"/>
    <w:rsid w:val="004A3D7E"/>
    <w:rsid w:val="004A4F47"/>
    <w:rsid w:val="004A4F4B"/>
    <w:rsid w:val="004A5067"/>
    <w:rsid w:val="004A53BE"/>
    <w:rsid w:val="004A62F6"/>
    <w:rsid w:val="004A6810"/>
    <w:rsid w:val="004A685F"/>
    <w:rsid w:val="004A6BAF"/>
    <w:rsid w:val="004A6C1D"/>
    <w:rsid w:val="004A6DB5"/>
    <w:rsid w:val="004A7043"/>
    <w:rsid w:val="004A7D62"/>
    <w:rsid w:val="004A7F99"/>
    <w:rsid w:val="004B015D"/>
    <w:rsid w:val="004B0F3C"/>
    <w:rsid w:val="004B15CB"/>
    <w:rsid w:val="004B1907"/>
    <w:rsid w:val="004B2D0E"/>
    <w:rsid w:val="004B325D"/>
    <w:rsid w:val="004B3F74"/>
    <w:rsid w:val="004B481B"/>
    <w:rsid w:val="004B4DE2"/>
    <w:rsid w:val="004B52F3"/>
    <w:rsid w:val="004B5312"/>
    <w:rsid w:val="004B6010"/>
    <w:rsid w:val="004B6074"/>
    <w:rsid w:val="004B60C4"/>
    <w:rsid w:val="004B678C"/>
    <w:rsid w:val="004B683C"/>
    <w:rsid w:val="004B6A8E"/>
    <w:rsid w:val="004B7004"/>
    <w:rsid w:val="004B70A0"/>
    <w:rsid w:val="004B73E4"/>
    <w:rsid w:val="004B76EC"/>
    <w:rsid w:val="004B7B70"/>
    <w:rsid w:val="004B7EE1"/>
    <w:rsid w:val="004C1116"/>
    <w:rsid w:val="004C114D"/>
    <w:rsid w:val="004C1AC3"/>
    <w:rsid w:val="004C2FA4"/>
    <w:rsid w:val="004C3678"/>
    <w:rsid w:val="004C3EBF"/>
    <w:rsid w:val="004C405D"/>
    <w:rsid w:val="004C4655"/>
    <w:rsid w:val="004C53C1"/>
    <w:rsid w:val="004C5653"/>
    <w:rsid w:val="004C5CD7"/>
    <w:rsid w:val="004C5DCA"/>
    <w:rsid w:val="004C5FBD"/>
    <w:rsid w:val="004C7117"/>
    <w:rsid w:val="004C774F"/>
    <w:rsid w:val="004C7C37"/>
    <w:rsid w:val="004D01A7"/>
    <w:rsid w:val="004D0D2C"/>
    <w:rsid w:val="004D17C2"/>
    <w:rsid w:val="004D2149"/>
    <w:rsid w:val="004D2316"/>
    <w:rsid w:val="004D2472"/>
    <w:rsid w:val="004D2ADA"/>
    <w:rsid w:val="004D316C"/>
    <w:rsid w:val="004D3FB9"/>
    <w:rsid w:val="004D498A"/>
    <w:rsid w:val="004D4DC8"/>
    <w:rsid w:val="004D55D5"/>
    <w:rsid w:val="004D5720"/>
    <w:rsid w:val="004D58A6"/>
    <w:rsid w:val="004D5C30"/>
    <w:rsid w:val="004D5D3E"/>
    <w:rsid w:val="004D5DB9"/>
    <w:rsid w:val="004D6101"/>
    <w:rsid w:val="004D62FF"/>
    <w:rsid w:val="004D6CB3"/>
    <w:rsid w:val="004D6DCB"/>
    <w:rsid w:val="004D6DE4"/>
    <w:rsid w:val="004D7258"/>
    <w:rsid w:val="004D7569"/>
    <w:rsid w:val="004D7D82"/>
    <w:rsid w:val="004E096F"/>
    <w:rsid w:val="004E0D16"/>
    <w:rsid w:val="004E1217"/>
    <w:rsid w:val="004E1B35"/>
    <w:rsid w:val="004E1D7D"/>
    <w:rsid w:val="004E1E45"/>
    <w:rsid w:val="004E2177"/>
    <w:rsid w:val="004E2FDD"/>
    <w:rsid w:val="004E34EE"/>
    <w:rsid w:val="004E46D6"/>
    <w:rsid w:val="004E4783"/>
    <w:rsid w:val="004E49BC"/>
    <w:rsid w:val="004E4B97"/>
    <w:rsid w:val="004E5B93"/>
    <w:rsid w:val="004E643A"/>
    <w:rsid w:val="004E6A91"/>
    <w:rsid w:val="004E6BD2"/>
    <w:rsid w:val="004E6C13"/>
    <w:rsid w:val="004E7374"/>
    <w:rsid w:val="004E752D"/>
    <w:rsid w:val="004F09F2"/>
    <w:rsid w:val="004F0A9C"/>
    <w:rsid w:val="004F0AAF"/>
    <w:rsid w:val="004F11B4"/>
    <w:rsid w:val="004F1277"/>
    <w:rsid w:val="004F12BA"/>
    <w:rsid w:val="004F179E"/>
    <w:rsid w:val="004F1A19"/>
    <w:rsid w:val="004F208E"/>
    <w:rsid w:val="004F20D5"/>
    <w:rsid w:val="004F24EC"/>
    <w:rsid w:val="004F2E19"/>
    <w:rsid w:val="004F31C6"/>
    <w:rsid w:val="004F389B"/>
    <w:rsid w:val="004F40CD"/>
    <w:rsid w:val="004F44CC"/>
    <w:rsid w:val="004F479C"/>
    <w:rsid w:val="004F4FD7"/>
    <w:rsid w:val="004F5727"/>
    <w:rsid w:val="004F5BC7"/>
    <w:rsid w:val="004F695A"/>
    <w:rsid w:val="004F6FB6"/>
    <w:rsid w:val="004F73D7"/>
    <w:rsid w:val="004F740C"/>
    <w:rsid w:val="004F76A9"/>
    <w:rsid w:val="005013FE"/>
    <w:rsid w:val="005017A9"/>
    <w:rsid w:val="00501C13"/>
    <w:rsid w:val="005025D8"/>
    <w:rsid w:val="00502E52"/>
    <w:rsid w:val="00503530"/>
    <w:rsid w:val="00503B37"/>
    <w:rsid w:val="00503FAC"/>
    <w:rsid w:val="0050474F"/>
    <w:rsid w:val="005055BC"/>
    <w:rsid w:val="005060BE"/>
    <w:rsid w:val="005066E4"/>
    <w:rsid w:val="005068B1"/>
    <w:rsid w:val="00507FDD"/>
    <w:rsid w:val="005102CF"/>
    <w:rsid w:val="00510441"/>
    <w:rsid w:val="005109B9"/>
    <w:rsid w:val="00510A46"/>
    <w:rsid w:val="0051102D"/>
    <w:rsid w:val="00511B1D"/>
    <w:rsid w:val="005125F4"/>
    <w:rsid w:val="00512A00"/>
    <w:rsid w:val="005136F8"/>
    <w:rsid w:val="00514154"/>
    <w:rsid w:val="0051453B"/>
    <w:rsid w:val="00514552"/>
    <w:rsid w:val="005148B3"/>
    <w:rsid w:val="00514F6E"/>
    <w:rsid w:val="005152B3"/>
    <w:rsid w:val="00516073"/>
    <w:rsid w:val="0051616B"/>
    <w:rsid w:val="0051643F"/>
    <w:rsid w:val="005169E4"/>
    <w:rsid w:val="0051782F"/>
    <w:rsid w:val="00517B04"/>
    <w:rsid w:val="005201C6"/>
    <w:rsid w:val="0052028F"/>
    <w:rsid w:val="005207C0"/>
    <w:rsid w:val="0052097A"/>
    <w:rsid w:val="00520A3A"/>
    <w:rsid w:val="00520E61"/>
    <w:rsid w:val="00521AC8"/>
    <w:rsid w:val="005228E2"/>
    <w:rsid w:val="0052369D"/>
    <w:rsid w:val="00523A9C"/>
    <w:rsid w:val="00524243"/>
    <w:rsid w:val="005248C4"/>
    <w:rsid w:val="0052580F"/>
    <w:rsid w:val="00525A97"/>
    <w:rsid w:val="00525C3A"/>
    <w:rsid w:val="00525C9A"/>
    <w:rsid w:val="00525E52"/>
    <w:rsid w:val="00525E65"/>
    <w:rsid w:val="00525E78"/>
    <w:rsid w:val="005272A4"/>
    <w:rsid w:val="00527484"/>
    <w:rsid w:val="00527A2F"/>
    <w:rsid w:val="0053061B"/>
    <w:rsid w:val="0053090F"/>
    <w:rsid w:val="00530D23"/>
    <w:rsid w:val="00531E9D"/>
    <w:rsid w:val="0053273E"/>
    <w:rsid w:val="00532AF1"/>
    <w:rsid w:val="00533AA8"/>
    <w:rsid w:val="0053408B"/>
    <w:rsid w:val="00534447"/>
    <w:rsid w:val="00534878"/>
    <w:rsid w:val="00536191"/>
    <w:rsid w:val="005368DC"/>
    <w:rsid w:val="005372DB"/>
    <w:rsid w:val="00537839"/>
    <w:rsid w:val="00537840"/>
    <w:rsid w:val="00540432"/>
    <w:rsid w:val="00540665"/>
    <w:rsid w:val="00540A22"/>
    <w:rsid w:val="00540CF5"/>
    <w:rsid w:val="00540F13"/>
    <w:rsid w:val="00541174"/>
    <w:rsid w:val="005412B7"/>
    <w:rsid w:val="0054134F"/>
    <w:rsid w:val="005414D3"/>
    <w:rsid w:val="0054187D"/>
    <w:rsid w:val="0054188B"/>
    <w:rsid w:val="00542977"/>
    <w:rsid w:val="00542D19"/>
    <w:rsid w:val="00542E2A"/>
    <w:rsid w:val="005437D6"/>
    <w:rsid w:val="00543920"/>
    <w:rsid w:val="0054482E"/>
    <w:rsid w:val="00545511"/>
    <w:rsid w:val="00545ADA"/>
    <w:rsid w:val="00545C46"/>
    <w:rsid w:val="00545CC2"/>
    <w:rsid w:val="00545D44"/>
    <w:rsid w:val="0054675C"/>
    <w:rsid w:val="0054702B"/>
    <w:rsid w:val="00547C6B"/>
    <w:rsid w:val="0055020C"/>
    <w:rsid w:val="005506B5"/>
    <w:rsid w:val="00551617"/>
    <w:rsid w:val="005518FA"/>
    <w:rsid w:val="0055203D"/>
    <w:rsid w:val="00552075"/>
    <w:rsid w:val="00552629"/>
    <w:rsid w:val="00552E6F"/>
    <w:rsid w:val="00552FF9"/>
    <w:rsid w:val="0055308A"/>
    <w:rsid w:val="005534D5"/>
    <w:rsid w:val="0055382F"/>
    <w:rsid w:val="00553B60"/>
    <w:rsid w:val="00554066"/>
    <w:rsid w:val="00554A31"/>
    <w:rsid w:val="00554DFD"/>
    <w:rsid w:val="0055549C"/>
    <w:rsid w:val="005558AA"/>
    <w:rsid w:val="00555EBD"/>
    <w:rsid w:val="00556132"/>
    <w:rsid w:val="005570D2"/>
    <w:rsid w:val="00557138"/>
    <w:rsid w:val="0055785A"/>
    <w:rsid w:val="00557A95"/>
    <w:rsid w:val="0056039E"/>
    <w:rsid w:val="005606AE"/>
    <w:rsid w:val="0056088F"/>
    <w:rsid w:val="00561607"/>
    <w:rsid w:val="005618B5"/>
    <w:rsid w:val="00561B6F"/>
    <w:rsid w:val="0056267D"/>
    <w:rsid w:val="00562A4F"/>
    <w:rsid w:val="0056318C"/>
    <w:rsid w:val="00563873"/>
    <w:rsid w:val="00563F22"/>
    <w:rsid w:val="005647EB"/>
    <w:rsid w:val="00564A4C"/>
    <w:rsid w:val="00564A83"/>
    <w:rsid w:val="00564FC3"/>
    <w:rsid w:val="00564FDB"/>
    <w:rsid w:val="00565F14"/>
    <w:rsid w:val="00566090"/>
    <w:rsid w:val="0056658D"/>
    <w:rsid w:val="00566804"/>
    <w:rsid w:val="00566AAA"/>
    <w:rsid w:val="00566D8D"/>
    <w:rsid w:val="00567150"/>
    <w:rsid w:val="005676FB"/>
    <w:rsid w:val="00567F8D"/>
    <w:rsid w:val="00570542"/>
    <w:rsid w:val="0057076B"/>
    <w:rsid w:val="005707B9"/>
    <w:rsid w:val="00570DE9"/>
    <w:rsid w:val="00570F82"/>
    <w:rsid w:val="00571180"/>
    <w:rsid w:val="0057156B"/>
    <w:rsid w:val="0057261E"/>
    <w:rsid w:val="00572DDD"/>
    <w:rsid w:val="00572F2A"/>
    <w:rsid w:val="005730A8"/>
    <w:rsid w:val="005731CB"/>
    <w:rsid w:val="00573C58"/>
    <w:rsid w:val="00574DD7"/>
    <w:rsid w:val="00574F17"/>
    <w:rsid w:val="005752BF"/>
    <w:rsid w:val="00575522"/>
    <w:rsid w:val="005759E8"/>
    <w:rsid w:val="0057652C"/>
    <w:rsid w:val="005773E1"/>
    <w:rsid w:val="00577C94"/>
    <w:rsid w:val="00580198"/>
    <w:rsid w:val="00580AE4"/>
    <w:rsid w:val="00582B40"/>
    <w:rsid w:val="00582E4C"/>
    <w:rsid w:val="005837EF"/>
    <w:rsid w:val="00583925"/>
    <w:rsid w:val="00583E1A"/>
    <w:rsid w:val="00584291"/>
    <w:rsid w:val="005843C4"/>
    <w:rsid w:val="00584FAD"/>
    <w:rsid w:val="00585027"/>
    <w:rsid w:val="0058514A"/>
    <w:rsid w:val="00585434"/>
    <w:rsid w:val="00585D1D"/>
    <w:rsid w:val="00586428"/>
    <w:rsid w:val="00586851"/>
    <w:rsid w:val="00586B85"/>
    <w:rsid w:val="00587623"/>
    <w:rsid w:val="00590309"/>
    <w:rsid w:val="00590A61"/>
    <w:rsid w:val="00591ED0"/>
    <w:rsid w:val="005922D0"/>
    <w:rsid w:val="00592CFD"/>
    <w:rsid w:val="00593004"/>
    <w:rsid w:val="00593B53"/>
    <w:rsid w:val="00593D68"/>
    <w:rsid w:val="005941A6"/>
    <w:rsid w:val="005942FE"/>
    <w:rsid w:val="00594422"/>
    <w:rsid w:val="00594678"/>
    <w:rsid w:val="00594736"/>
    <w:rsid w:val="00594AF9"/>
    <w:rsid w:val="00594D60"/>
    <w:rsid w:val="00595240"/>
    <w:rsid w:val="00595788"/>
    <w:rsid w:val="00595913"/>
    <w:rsid w:val="00595E00"/>
    <w:rsid w:val="00595F8C"/>
    <w:rsid w:val="00596582"/>
    <w:rsid w:val="005965B0"/>
    <w:rsid w:val="005967CF"/>
    <w:rsid w:val="00596A7A"/>
    <w:rsid w:val="00596D7A"/>
    <w:rsid w:val="00597539"/>
    <w:rsid w:val="00597784"/>
    <w:rsid w:val="005979A3"/>
    <w:rsid w:val="005A0111"/>
    <w:rsid w:val="005A10EB"/>
    <w:rsid w:val="005A19A5"/>
    <w:rsid w:val="005A1DB9"/>
    <w:rsid w:val="005A2879"/>
    <w:rsid w:val="005A3882"/>
    <w:rsid w:val="005A40EE"/>
    <w:rsid w:val="005A4E1B"/>
    <w:rsid w:val="005A5A1C"/>
    <w:rsid w:val="005A5A8D"/>
    <w:rsid w:val="005A5B48"/>
    <w:rsid w:val="005A5E1D"/>
    <w:rsid w:val="005A7674"/>
    <w:rsid w:val="005A7AA5"/>
    <w:rsid w:val="005B0682"/>
    <w:rsid w:val="005B0824"/>
    <w:rsid w:val="005B0DCB"/>
    <w:rsid w:val="005B0FF4"/>
    <w:rsid w:val="005B133A"/>
    <w:rsid w:val="005B1ECE"/>
    <w:rsid w:val="005B1F1F"/>
    <w:rsid w:val="005B21ED"/>
    <w:rsid w:val="005B2494"/>
    <w:rsid w:val="005B2979"/>
    <w:rsid w:val="005B3D37"/>
    <w:rsid w:val="005B3ED2"/>
    <w:rsid w:val="005B45E5"/>
    <w:rsid w:val="005B4799"/>
    <w:rsid w:val="005B4DFB"/>
    <w:rsid w:val="005B5612"/>
    <w:rsid w:val="005B5AC5"/>
    <w:rsid w:val="005B7E04"/>
    <w:rsid w:val="005B7FAE"/>
    <w:rsid w:val="005C0F2F"/>
    <w:rsid w:val="005C1740"/>
    <w:rsid w:val="005C21BA"/>
    <w:rsid w:val="005C27CE"/>
    <w:rsid w:val="005C2FDC"/>
    <w:rsid w:val="005C3C50"/>
    <w:rsid w:val="005C3F96"/>
    <w:rsid w:val="005C4690"/>
    <w:rsid w:val="005C4882"/>
    <w:rsid w:val="005C4891"/>
    <w:rsid w:val="005C4C63"/>
    <w:rsid w:val="005C7271"/>
    <w:rsid w:val="005D0459"/>
    <w:rsid w:val="005D056C"/>
    <w:rsid w:val="005D1093"/>
    <w:rsid w:val="005D153F"/>
    <w:rsid w:val="005D15DB"/>
    <w:rsid w:val="005D243C"/>
    <w:rsid w:val="005D2606"/>
    <w:rsid w:val="005D2B28"/>
    <w:rsid w:val="005D2D66"/>
    <w:rsid w:val="005D2D82"/>
    <w:rsid w:val="005D3CE3"/>
    <w:rsid w:val="005D538F"/>
    <w:rsid w:val="005D6D7F"/>
    <w:rsid w:val="005D780C"/>
    <w:rsid w:val="005E041F"/>
    <w:rsid w:val="005E06DB"/>
    <w:rsid w:val="005E071D"/>
    <w:rsid w:val="005E0770"/>
    <w:rsid w:val="005E0799"/>
    <w:rsid w:val="005E0CC4"/>
    <w:rsid w:val="005E0DCA"/>
    <w:rsid w:val="005E16D3"/>
    <w:rsid w:val="005E1751"/>
    <w:rsid w:val="005E1F80"/>
    <w:rsid w:val="005E2684"/>
    <w:rsid w:val="005E3D98"/>
    <w:rsid w:val="005E3DA9"/>
    <w:rsid w:val="005E4228"/>
    <w:rsid w:val="005E464C"/>
    <w:rsid w:val="005E4C5E"/>
    <w:rsid w:val="005E4F50"/>
    <w:rsid w:val="005E5EB0"/>
    <w:rsid w:val="005E6DC5"/>
    <w:rsid w:val="005E7608"/>
    <w:rsid w:val="005E7E63"/>
    <w:rsid w:val="005E7FD0"/>
    <w:rsid w:val="005F0ACB"/>
    <w:rsid w:val="005F0AEF"/>
    <w:rsid w:val="005F0BDC"/>
    <w:rsid w:val="005F0CBA"/>
    <w:rsid w:val="005F16B5"/>
    <w:rsid w:val="005F1E80"/>
    <w:rsid w:val="005F20B5"/>
    <w:rsid w:val="005F252A"/>
    <w:rsid w:val="005F254D"/>
    <w:rsid w:val="005F265A"/>
    <w:rsid w:val="005F3022"/>
    <w:rsid w:val="005F4164"/>
    <w:rsid w:val="005F508C"/>
    <w:rsid w:val="005F5478"/>
    <w:rsid w:val="005F581E"/>
    <w:rsid w:val="005F6434"/>
    <w:rsid w:val="005F6F58"/>
    <w:rsid w:val="005F7171"/>
    <w:rsid w:val="005F7E6B"/>
    <w:rsid w:val="006000D0"/>
    <w:rsid w:val="0060019F"/>
    <w:rsid w:val="006004BE"/>
    <w:rsid w:val="00600886"/>
    <w:rsid w:val="00600B3C"/>
    <w:rsid w:val="00600FA2"/>
    <w:rsid w:val="0060102D"/>
    <w:rsid w:val="006010BA"/>
    <w:rsid w:val="00601107"/>
    <w:rsid w:val="006015A4"/>
    <w:rsid w:val="00601769"/>
    <w:rsid w:val="00601CB3"/>
    <w:rsid w:val="00601CED"/>
    <w:rsid w:val="00601DBB"/>
    <w:rsid w:val="00603854"/>
    <w:rsid w:val="00603D42"/>
    <w:rsid w:val="00606336"/>
    <w:rsid w:val="00606E43"/>
    <w:rsid w:val="00606F4B"/>
    <w:rsid w:val="0060701B"/>
    <w:rsid w:val="00607248"/>
    <w:rsid w:val="00607C4D"/>
    <w:rsid w:val="0061032B"/>
    <w:rsid w:val="0061097E"/>
    <w:rsid w:val="00610A3E"/>
    <w:rsid w:val="00610BA5"/>
    <w:rsid w:val="00610E38"/>
    <w:rsid w:val="00611584"/>
    <w:rsid w:val="00611B4E"/>
    <w:rsid w:val="00612C7A"/>
    <w:rsid w:val="006131BA"/>
    <w:rsid w:val="00614AAF"/>
    <w:rsid w:val="0061545C"/>
    <w:rsid w:val="00615AB7"/>
    <w:rsid w:val="00615C79"/>
    <w:rsid w:val="00615F90"/>
    <w:rsid w:val="00616723"/>
    <w:rsid w:val="00616B5B"/>
    <w:rsid w:val="00616C8D"/>
    <w:rsid w:val="006171AF"/>
    <w:rsid w:val="00617560"/>
    <w:rsid w:val="006200DF"/>
    <w:rsid w:val="006201FA"/>
    <w:rsid w:val="006202E0"/>
    <w:rsid w:val="00621587"/>
    <w:rsid w:val="0062164A"/>
    <w:rsid w:val="00621DE4"/>
    <w:rsid w:val="00622649"/>
    <w:rsid w:val="00623552"/>
    <w:rsid w:val="0062498E"/>
    <w:rsid w:val="00624EBC"/>
    <w:rsid w:val="00625B87"/>
    <w:rsid w:val="006262A5"/>
    <w:rsid w:val="00626E36"/>
    <w:rsid w:val="006277C3"/>
    <w:rsid w:val="006277D1"/>
    <w:rsid w:val="00627B86"/>
    <w:rsid w:val="00627FE9"/>
    <w:rsid w:val="00630202"/>
    <w:rsid w:val="006308A7"/>
    <w:rsid w:val="00630E83"/>
    <w:rsid w:val="0063146D"/>
    <w:rsid w:val="006314F7"/>
    <w:rsid w:val="006325DA"/>
    <w:rsid w:val="00633F51"/>
    <w:rsid w:val="00634332"/>
    <w:rsid w:val="00634A40"/>
    <w:rsid w:val="006357B9"/>
    <w:rsid w:val="006358D5"/>
    <w:rsid w:val="00635AE0"/>
    <w:rsid w:val="006360E7"/>
    <w:rsid w:val="0063647E"/>
    <w:rsid w:val="006367F6"/>
    <w:rsid w:val="00636BAD"/>
    <w:rsid w:val="00637085"/>
    <w:rsid w:val="0063734A"/>
    <w:rsid w:val="006374AC"/>
    <w:rsid w:val="00637559"/>
    <w:rsid w:val="0064016E"/>
    <w:rsid w:val="006409B3"/>
    <w:rsid w:val="00642785"/>
    <w:rsid w:val="00642E91"/>
    <w:rsid w:val="00643C44"/>
    <w:rsid w:val="00644F46"/>
    <w:rsid w:val="006451F4"/>
    <w:rsid w:val="006457BA"/>
    <w:rsid w:val="00645F36"/>
    <w:rsid w:val="006476C5"/>
    <w:rsid w:val="00647C7A"/>
    <w:rsid w:val="00650120"/>
    <w:rsid w:val="006504B5"/>
    <w:rsid w:val="00650C7D"/>
    <w:rsid w:val="0065106A"/>
    <w:rsid w:val="0065113F"/>
    <w:rsid w:val="00652E73"/>
    <w:rsid w:val="00653326"/>
    <w:rsid w:val="00654E6E"/>
    <w:rsid w:val="0065559D"/>
    <w:rsid w:val="00655873"/>
    <w:rsid w:val="00655A14"/>
    <w:rsid w:val="00655C03"/>
    <w:rsid w:val="00655EFE"/>
    <w:rsid w:val="00656D9F"/>
    <w:rsid w:val="00657155"/>
    <w:rsid w:val="0065779F"/>
    <w:rsid w:val="00657BF4"/>
    <w:rsid w:val="00657DB4"/>
    <w:rsid w:val="0066004D"/>
    <w:rsid w:val="006600E6"/>
    <w:rsid w:val="00660629"/>
    <w:rsid w:val="006615C6"/>
    <w:rsid w:val="006617FF"/>
    <w:rsid w:val="00661905"/>
    <w:rsid w:val="00661A30"/>
    <w:rsid w:val="00661C3F"/>
    <w:rsid w:val="00661E3D"/>
    <w:rsid w:val="0066250E"/>
    <w:rsid w:val="0066265A"/>
    <w:rsid w:val="006627EF"/>
    <w:rsid w:val="00663E31"/>
    <w:rsid w:val="00664173"/>
    <w:rsid w:val="00664241"/>
    <w:rsid w:val="00665BCF"/>
    <w:rsid w:val="006661F2"/>
    <w:rsid w:val="00666A09"/>
    <w:rsid w:val="00667266"/>
    <w:rsid w:val="006672B5"/>
    <w:rsid w:val="00667945"/>
    <w:rsid w:val="00667969"/>
    <w:rsid w:val="00667FA5"/>
    <w:rsid w:val="006703EA"/>
    <w:rsid w:val="00670420"/>
    <w:rsid w:val="006709A0"/>
    <w:rsid w:val="00670FE3"/>
    <w:rsid w:val="0067106B"/>
    <w:rsid w:val="00671497"/>
    <w:rsid w:val="00671C41"/>
    <w:rsid w:val="006725D0"/>
    <w:rsid w:val="00672982"/>
    <w:rsid w:val="00672B79"/>
    <w:rsid w:val="00673068"/>
    <w:rsid w:val="006733F4"/>
    <w:rsid w:val="006734E7"/>
    <w:rsid w:val="00673D14"/>
    <w:rsid w:val="0067493B"/>
    <w:rsid w:val="00674F91"/>
    <w:rsid w:val="00675127"/>
    <w:rsid w:val="0067581A"/>
    <w:rsid w:val="00676576"/>
    <w:rsid w:val="00676D32"/>
    <w:rsid w:val="00676D6A"/>
    <w:rsid w:val="006775D5"/>
    <w:rsid w:val="00677CED"/>
    <w:rsid w:val="00677DDA"/>
    <w:rsid w:val="006801C4"/>
    <w:rsid w:val="00680797"/>
    <w:rsid w:val="00680BE0"/>
    <w:rsid w:val="00681D4C"/>
    <w:rsid w:val="00681D99"/>
    <w:rsid w:val="00683CFE"/>
    <w:rsid w:val="00683F58"/>
    <w:rsid w:val="006843B8"/>
    <w:rsid w:val="006848C1"/>
    <w:rsid w:val="00685123"/>
    <w:rsid w:val="006859A8"/>
    <w:rsid w:val="00685A22"/>
    <w:rsid w:val="00685AC9"/>
    <w:rsid w:val="00686123"/>
    <w:rsid w:val="00686173"/>
    <w:rsid w:val="00686579"/>
    <w:rsid w:val="006866FE"/>
    <w:rsid w:val="0068692E"/>
    <w:rsid w:val="006870F9"/>
    <w:rsid w:val="006872F1"/>
    <w:rsid w:val="00687496"/>
    <w:rsid w:val="00687866"/>
    <w:rsid w:val="00690307"/>
    <w:rsid w:val="00690F0D"/>
    <w:rsid w:val="00690F78"/>
    <w:rsid w:val="00691D62"/>
    <w:rsid w:val="00692D37"/>
    <w:rsid w:val="0069318F"/>
    <w:rsid w:val="0069349C"/>
    <w:rsid w:val="006943DF"/>
    <w:rsid w:val="00694A9A"/>
    <w:rsid w:val="00694BC5"/>
    <w:rsid w:val="006955D3"/>
    <w:rsid w:val="00695826"/>
    <w:rsid w:val="00696188"/>
    <w:rsid w:val="00696866"/>
    <w:rsid w:val="006972D7"/>
    <w:rsid w:val="00697B16"/>
    <w:rsid w:val="00697D0C"/>
    <w:rsid w:val="006A2101"/>
    <w:rsid w:val="006A21CD"/>
    <w:rsid w:val="006A3321"/>
    <w:rsid w:val="006A3D04"/>
    <w:rsid w:val="006A3DE5"/>
    <w:rsid w:val="006A4FDF"/>
    <w:rsid w:val="006A6006"/>
    <w:rsid w:val="006A6263"/>
    <w:rsid w:val="006A6963"/>
    <w:rsid w:val="006A6DE0"/>
    <w:rsid w:val="006A7057"/>
    <w:rsid w:val="006A755D"/>
    <w:rsid w:val="006A7CA8"/>
    <w:rsid w:val="006A7E4E"/>
    <w:rsid w:val="006B0022"/>
    <w:rsid w:val="006B0B95"/>
    <w:rsid w:val="006B14D7"/>
    <w:rsid w:val="006B1BA8"/>
    <w:rsid w:val="006B1D0B"/>
    <w:rsid w:val="006B2C2A"/>
    <w:rsid w:val="006B3418"/>
    <w:rsid w:val="006B3C2E"/>
    <w:rsid w:val="006B4667"/>
    <w:rsid w:val="006B4D93"/>
    <w:rsid w:val="006B516B"/>
    <w:rsid w:val="006B5661"/>
    <w:rsid w:val="006B5DE7"/>
    <w:rsid w:val="006B676B"/>
    <w:rsid w:val="006B6F31"/>
    <w:rsid w:val="006B7B2A"/>
    <w:rsid w:val="006C0F48"/>
    <w:rsid w:val="006C2C15"/>
    <w:rsid w:val="006C3506"/>
    <w:rsid w:val="006C3992"/>
    <w:rsid w:val="006C4AFA"/>
    <w:rsid w:val="006C5246"/>
    <w:rsid w:val="006C5269"/>
    <w:rsid w:val="006C54B8"/>
    <w:rsid w:val="006C54C3"/>
    <w:rsid w:val="006C5575"/>
    <w:rsid w:val="006C57EC"/>
    <w:rsid w:val="006C6F9A"/>
    <w:rsid w:val="006C7CF6"/>
    <w:rsid w:val="006C7DFD"/>
    <w:rsid w:val="006D0DC9"/>
    <w:rsid w:val="006D0F82"/>
    <w:rsid w:val="006D13C6"/>
    <w:rsid w:val="006D15C7"/>
    <w:rsid w:val="006D19CD"/>
    <w:rsid w:val="006D1EC9"/>
    <w:rsid w:val="006D2937"/>
    <w:rsid w:val="006D2A57"/>
    <w:rsid w:val="006D2DFB"/>
    <w:rsid w:val="006D318A"/>
    <w:rsid w:val="006D3629"/>
    <w:rsid w:val="006D4980"/>
    <w:rsid w:val="006D4AC0"/>
    <w:rsid w:val="006D60F3"/>
    <w:rsid w:val="006D64EF"/>
    <w:rsid w:val="006D6616"/>
    <w:rsid w:val="006D662D"/>
    <w:rsid w:val="006D6E26"/>
    <w:rsid w:val="006D6F01"/>
    <w:rsid w:val="006D7350"/>
    <w:rsid w:val="006D794D"/>
    <w:rsid w:val="006D7E80"/>
    <w:rsid w:val="006E09CD"/>
    <w:rsid w:val="006E0A59"/>
    <w:rsid w:val="006E0C72"/>
    <w:rsid w:val="006E1C3B"/>
    <w:rsid w:val="006E1F17"/>
    <w:rsid w:val="006E1F1B"/>
    <w:rsid w:val="006E2232"/>
    <w:rsid w:val="006E2254"/>
    <w:rsid w:val="006E2866"/>
    <w:rsid w:val="006E2982"/>
    <w:rsid w:val="006E2DB6"/>
    <w:rsid w:val="006E322A"/>
    <w:rsid w:val="006E369C"/>
    <w:rsid w:val="006E3739"/>
    <w:rsid w:val="006E44FE"/>
    <w:rsid w:val="006E4D8F"/>
    <w:rsid w:val="006E553C"/>
    <w:rsid w:val="006E6207"/>
    <w:rsid w:val="006E71DD"/>
    <w:rsid w:val="006E7EE4"/>
    <w:rsid w:val="006F0063"/>
    <w:rsid w:val="006F03D8"/>
    <w:rsid w:val="006F07E5"/>
    <w:rsid w:val="006F166C"/>
    <w:rsid w:val="006F2A1D"/>
    <w:rsid w:val="006F2C17"/>
    <w:rsid w:val="006F36F9"/>
    <w:rsid w:val="006F3D2A"/>
    <w:rsid w:val="006F4564"/>
    <w:rsid w:val="006F50D4"/>
    <w:rsid w:val="006F5899"/>
    <w:rsid w:val="006F58D6"/>
    <w:rsid w:val="006F5977"/>
    <w:rsid w:val="006F6EDB"/>
    <w:rsid w:val="006F758A"/>
    <w:rsid w:val="006F7A7E"/>
    <w:rsid w:val="006F7D5A"/>
    <w:rsid w:val="006F7E41"/>
    <w:rsid w:val="00701285"/>
    <w:rsid w:val="00702113"/>
    <w:rsid w:val="0070261F"/>
    <w:rsid w:val="00702710"/>
    <w:rsid w:val="00702E81"/>
    <w:rsid w:val="007034B9"/>
    <w:rsid w:val="00704046"/>
    <w:rsid w:val="007045CE"/>
    <w:rsid w:val="00705052"/>
    <w:rsid w:val="007060AC"/>
    <w:rsid w:val="0070610F"/>
    <w:rsid w:val="00706230"/>
    <w:rsid w:val="00706CA4"/>
    <w:rsid w:val="00706EF3"/>
    <w:rsid w:val="00707F5D"/>
    <w:rsid w:val="00711F76"/>
    <w:rsid w:val="007121BE"/>
    <w:rsid w:val="007121DC"/>
    <w:rsid w:val="007126BE"/>
    <w:rsid w:val="00712FDA"/>
    <w:rsid w:val="00712FEE"/>
    <w:rsid w:val="00713521"/>
    <w:rsid w:val="00713595"/>
    <w:rsid w:val="00713B7C"/>
    <w:rsid w:val="00714972"/>
    <w:rsid w:val="00716A62"/>
    <w:rsid w:val="00716DD6"/>
    <w:rsid w:val="00717B70"/>
    <w:rsid w:val="007208A2"/>
    <w:rsid w:val="007211CA"/>
    <w:rsid w:val="007213DE"/>
    <w:rsid w:val="00721787"/>
    <w:rsid w:val="00721D3F"/>
    <w:rsid w:val="0072207C"/>
    <w:rsid w:val="00722335"/>
    <w:rsid w:val="00722ADC"/>
    <w:rsid w:val="0072300A"/>
    <w:rsid w:val="00723D5A"/>
    <w:rsid w:val="00724B92"/>
    <w:rsid w:val="00724D31"/>
    <w:rsid w:val="00725638"/>
    <w:rsid w:val="00725ABA"/>
    <w:rsid w:val="00725BE9"/>
    <w:rsid w:val="00725F3F"/>
    <w:rsid w:val="00726323"/>
    <w:rsid w:val="007264C4"/>
    <w:rsid w:val="00726950"/>
    <w:rsid w:val="0072731A"/>
    <w:rsid w:val="007306D3"/>
    <w:rsid w:val="00731C53"/>
    <w:rsid w:val="007323DB"/>
    <w:rsid w:val="007324EC"/>
    <w:rsid w:val="00732762"/>
    <w:rsid w:val="00732A26"/>
    <w:rsid w:val="00732A3D"/>
    <w:rsid w:val="00732F8B"/>
    <w:rsid w:val="007330D4"/>
    <w:rsid w:val="0073317C"/>
    <w:rsid w:val="00733C46"/>
    <w:rsid w:val="0073481B"/>
    <w:rsid w:val="00734C01"/>
    <w:rsid w:val="00734F37"/>
    <w:rsid w:val="00734FAD"/>
    <w:rsid w:val="007352F8"/>
    <w:rsid w:val="007358AF"/>
    <w:rsid w:val="00735BF8"/>
    <w:rsid w:val="00736CCF"/>
    <w:rsid w:val="00740736"/>
    <w:rsid w:val="00740C76"/>
    <w:rsid w:val="007411A0"/>
    <w:rsid w:val="00742B75"/>
    <w:rsid w:val="00743168"/>
    <w:rsid w:val="00743857"/>
    <w:rsid w:val="0074431B"/>
    <w:rsid w:val="007445ED"/>
    <w:rsid w:val="00744D31"/>
    <w:rsid w:val="00744D76"/>
    <w:rsid w:val="007453B4"/>
    <w:rsid w:val="00745CB7"/>
    <w:rsid w:val="00745EF1"/>
    <w:rsid w:val="00746D65"/>
    <w:rsid w:val="00747AF6"/>
    <w:rsid w:val="00747B85"/>
    <w:rsid w:val="00747D68"/>
    <w:rsid w:val="00750475"/>
    <w:rsid w:val="007508E1"/>
    <w:rsid w:val="00750F57"/>
    <w:rsid w:val="00751004"/>
    <w:rsid w:val="00751405"/>
    <w:rsid w:val="00751558"/>
    <w:rsid w:val="0075292C"/>
    <w:rsid w:val="00752C8F"/>
    <w:rsid w:val="00752D8F"/>
    <w:rsid w:val="00753073"/>
    <w:rsid w:val="0075385B"/>
    <w:rsid w:val="00753966"/>
    <w:rsid w:val="00753D55"/>
    <w:rsid w:val="00754172"/>
    <w:rsid w:val="00754338"/>
    <w:rsid w:val="00754878"/>
    <w:rsid w:val="007557AA"/>
    <w:rsid w:val="00757B12"/>
    <w:rsid w:val="00757B90"/>
    <w:rsid w:val="00757BF8"/>
    <w:rsid w:val="00760F3D"/>
    <w:rsid w:val="00761055"/>
    <w:rsid w:val="00761DC8"/>
    <w:rsid w:val="00762914"/>
    <w:rsid w:val="007630C4"/>
    <w:rsid w:val="00763255"/>
    <w:rsid w:val="00763B1B"/>
    <w:rsid w:val="00764100"/>
    <w:rsid w:val="007649CB"/>
    <w:rsid w:val="00764FDC"/>
    <w:rsid w:val="00765068"/>
    <w:rsid w:val="0076573B"/>
    <w:rsid w:val="007659ED"/>
    <w:rsid w:val="007666B2"/>
    <w:rsid w:val="007671B2"/>
    <w:rsid w:val="00767458"/>
    <w:rsid w:val="00767DC8"/>
    <w:rsid w:val="007702EE"/>
    <w:rsid w:val="00771094"/>
    <w:rsid w:val="007717C3"/>
    <w:rsid w:val="0077275C"/>
    <w:rsid w:val="007728E4"/>
    <w:rsid w:val="00772BF9"/>
    <w:rsid w:val="00772EE6"/>
    <w:rsid w:val="0077300B"/>
    <w:rsid w:val="00773A6E"/>
    <w:rsid w:val="00773C47"/>
    <w:rsid w:val="00774E6B"/>
    <w:rsid w:val="007751E6"/>
    <w:rsid w:val="00776630"/>
    <w:rsid w:val="00776DAC"/>
    <w:rsid w:val="0077738E"/>
    <w:rsid w:val="007774C6"/>
    <w:rsid w:val="00777562"/>
    <w:rsid w:val="007779D9"/>
    <w:rsid w:val="00780695"/>
    <w:rsid w:val="00780750"/>
    <w:rsid w:val="00780BA3"/>
    <w:rsid w:val="00780D5F"/>
    <w:rsid w:val="00780EB1"/>
    <w:rsid w:val="0078157D"/>
    <w:rsid w:val="007817CC"/>
    <w:rsid w:val="0078187C"/>
    <w:rsid w:val="00782781"/>
    <w:rsid w:val="0078288E"/>
    <w:rsid w:val="00782908"/>
    <w:rsid w:val="00782FA9"/>
    <w:rsid w:val="00783616"/>
    <w:rsid w:val="00784512"/>
    <w:rsid w:val="0078495D"/>
    <w:rsid w:val="00785DE2"/>
    <w:rsid w:val="00786B30"/>
    <w:rsid w:val="00786CCC"/>
    <w:rsid w:val="007876AB"/>
    <w:rsid w:val="00790073"/>
    <w:rsid w:val="0079092E"/>
    <w:rsid w:val="00790A8A"/>
    <w:rsid w:val="00790DCE"/>
    <w:rsid w:val="007913F1"/>
    <w:rsid w:val="007929D0"/>
    <w:rsid w:val="007929F3"/>
    <w:rsid w:val="00792B1E"/>
    <w:rsid w:val="00793183"/>
    <w:rsid w:val="007939AA"/>
    <w:rsid w:val="00794585"/>
    <w:rsid w:val="0079491D"/>
    <w:rsid w:val="00794926"/>
    <w:rsid w:val="00794FA3"/>
    <w:rsid w:val="00795770"/>
    <w:rsid w:val="0079663F"/>
    <w:rsid w:val="007966D1"/>
    <w:rsid w:val="00796D69"/>
    <w:rsid w:val="00797112"/>
    <w:rsid w:val="007979B5"/>
    <w:rsid w:val="00797AB3"/>
    <w:rsid w:val="00797B4B"/>
    <w:rsid w:val="007A031B"/>
    <w:rsid w:val="007A051B"/>
    <w:rsid w:val="007A07C5"/>
    <w:rsid w:val="007A0BC2"/>
    <w:rsid w:val="007A0C18"/>
    <w:rsid w:val="007A15A6"/>
    <w:rsid w:val="007A1667"/>
    <w:rsid w:val="007A2224"/>
    <w:rsid w:val="007A2227"/>
    <w:rsid w:val="007A2426"/>
    <w:rsid w:val="007A2804"/>
    <w:rsid w:val="007A48FA"/>
    <w:rsid w:val="007A55A4"/>
    <w:rsid w:val="007A5A73"/>
    <w:rsid w:val="007A61DA"/>
    <w:rsid w:val="007A664E"/>
    <w:rsid w:val="007A68AE"/>
    <w:rsid w:val="007A7088"/>
    <w:rsid w:val="007A70DA"/>
    <w:rsid w:val="007A76B0"/>
    <w:rsid w:val="007A7A89"/>
    <w:rsid w:val="007A7B62"/>
    <w:rsid w:val="007B008D"/>
    <w:rsid w:val="007B01B6"/>
    <w:rsid w:val="007B059E"/>
    <w:rsid w:val="007B0BA0"/>
    <w:rsid w:val="007B0BD3"/>
    <w:rsid w:val="007B1B14"/>
    <w:rsid w:val="007B1ED0"/>
    <w:rsid w:val="007B1FA7"/>
    <w:rsid w:val="007B2730"/>
    <w:rsid w:val="007B2AC0"/>
    <w:rsid w:val="007B3ACF"/>
    <w:rsid w:val="007B4A29"/>
    <w:rsid w:val="007B4F50"/>
    <w:rsid w:val="007B4FE6"/>
    <w:rsid w:val="007B5464"/>
    <w:rsid w:val="007B54DF"/>
    <w:rsid w:val="007B594D"/>
    <w:rsid w:val="007B5C09"/>
    <w:rsid w:val="007B5F43"/>
    <w:rsid w:val="007B6EB3"/>
    <w:rsid w:val="007B6F6D"/>
    <w:rsid w:val="007B73D9"/>
    <w:rsid w:val="007B797B"/>
    <w:rsid w:val="007C02C7"/>
    <w:rsid w:val="007C0342"/>
    <w:rsid w:val="007C03AB"/>
    <w:rsid w:val="007C077D"/>
    <w:rsid w:val="007C0CAF"/>
    <w:rsid w:val="007C2AE7"/>
    <w:rsid w:val="007C2B2D"/>
    <w:rsid w:val="007C34C5"/>
    <w:rsid w:val="007C360E"/>
    <w:rsid w:val="007C4324"/>
    <w:rsid w:val="007C48CA"/>
    <w:rsid w:val="007C4BEC"/>
    <w:rsid w:val="007C4DE4"/>
    <w:rsid w:val="007C527E"/>
    <w:rsid w:val="007C5935"/>
    <w:rsid w:val="007C5E94"/>
    <w:rsid w:val="007C6081"/>
    <w:rsid w:val="007D0151"/>
    <w:rsid w:val="007D0346"/>
    <w:rsid w:val="007D0BE4"/>
    <w:rsid w:val="007D158D"/>
    <w:rsid w:val="007D1AD9"/>
    <w:rsid w:val="007D1B7E"/>
    <w:rsid w:val="007D1EBC"/>
    <w:rsid w:val="007D2294"/>
    <w:rsid w:val="007D24A5"/>
    <w:rsid w:val="007D30CA"/>
    <w:rsid w:val="007D36E2"/>
    <w:rsid w:val="007D4FF6"/>
    <w:rsid w:val="007D503C"/>
    <w:rsid w:val="007D51DD"/>
    <w:rsid w:val="007D57E7"/>
    <w:rsid w:val="007D59DA"/>
    <w:rsid w:val="007D5F27"/>
    <w:rsid w:val="007D60A5"/>
    <w:rsid w:val="007D663D"/>
    <w:rsid w:val="007D6A48"/>
    <w:rsid w:val="007D6E53"/>
    <w:rsid w:val="007D6F12"/>
    <w:rsid w:val="007D7387"/>
    <w:rsid w:val="007D742B"/>
    <w:rsid w:val="007D7858"/>
    <w:rsid w:val="007D7F4C"/>
    <w:rsid w:val="007E02CF"/>
    <w:rsid w:val="007E080C"/>
    <w:rsid w:val="007E0BBE"/>
    <w:rsid w:val="007E0F73"/>
    <w:rsid w:val="007E19F4"/>
    <w:rsid w:val="007E1C9C"/>
    <w:rsid w:val="007E2051"/>
    <w:rsid w:val="007E25A7"/>
    <w:rsid w:val="007E2CCE"/>
    <w:rsid w:val="007E3550"/>
    <w:rsid w:val="007E3AE6"/>
    <w:rsid w:val="007E3D4A"/>
    <w:rsid w:val="007E4288"/>
    <w:rsid w:val="007E457C"/>
    <w:rsid w:val="007E4CA9"/>
    <w:rsid w:val="007E4E85"/>
    <w:rsid w:val="007E5213"/>
    <w:rsid w:val="007E5461"/>
    <w:rsid w:val="007E55F3"/>
    <w:rsid w:val="007E5B59"/>
    <w:rsid w:val="007E5E9E"/>
    <w:rsid w:val="007E6FC2"/>
    <w:rsid w:val="007E7965"/>
    <w:rsid w:val="007E7C20"/>
    <w:rsid w:val="007E7C6D"/>
    <w:rsid w:val="007F0438"/>
    <w:rsid w:val="007F1420"/>
    <w:rsid w:val="007F1DF6"/>
    <w:rsid w:val="007F2D27"/>
    <w:rsid w:val="007F3599"/>
    <w:rsid w:val="007F37BF"/>
    <w:rsid w:val="007F3931"/>
    <w:rsid w:val="007F3979"/>
    <w:rsid w:val="007F4CE1"/>
    <w:rsid w:val="007F6134"/>
    <w:rsid w:val="007F6775"/>
    <w:rsid w:val="007F747E"/>
    <w:rsid w:val="007F77CA"/>
    <w:rsid w:val="007F7D0E"/>
    <w:rsid w:val="008007E7"/>
    <w:rsid w:val="00800D0E"/>
    <w:rsid w:val="00800D48"/>
    <w:rsid w:val="00802407"/>
    <w:rsid w:val="00803C8D"/>
    <w:rsid w:val="008043D1"/>
    <w:rsid w:val="0080632B"/>
    <w:rsid w:val="00806DD5"/>
    <w:rsid w:val="00807036"/>
    <w:rsid w:val="008071AB"/>
    <w:rsid w:val="0080772D"/>
    <w:rsid w:val="00807824"/>
    <w:rsid w:val="008100F1"/>
    <w:rsid w:val="00810DD7"/>
    <w:rsid w:val="008115B7"/>
    <w:rsid w:val="00811C60"/>
    <w:rsid w:val="008129B0"/>
    <w:rsid w:val="008138ED"/>
    <w:rsid w:val="00814B76"/>
    <w:rsid w:val="00814D36"/>
    <w:rsid w:val="00814D73"/>
    <w:rsid w:val="00814EC1"/>
    <w:rsid w:val="00815040"/>
    <w:rsid w:val="00815FC9"/>
    <w:rsid w:val="008169B1"/>
    <w:rsid w:val="00816A73"/>
    <w:rsid w:val="00816B3D"/>
    <w:rsid w:val="00817220"/>
    <w:rsid w:val="00817AC3"/>
    <w:rsid w:val="00817E52"/>
    <w:rsid w:val="008206E2"/>
    <w:rsid w:val="008209B3"/>
    <w:rsid w:val="00820A8B"/>
    <w:rsid w:val="008214EE"/>
    <w:rsid w:val="00821ACE"/>
    <w:rsid w:val="008229F7"/>
    <w:rsid w:val="00823157"/>
    <w:rsid w:val="008234BF"/>
    <w:rsid w:val="008235FE"/>
    <w:rsid w:val="00823D07"/>
    <w:rsid w:val="00824D76"/>
    <w:rsid w:val="008252BC"/>
    <w:rsid w:val="00825A24"/>
    <w:rsid w:val="0082653D"/>
    <w:rsid w:val="00826FA5"/>
    <w:rsid w:val="00827082"/>
    <w:rsid w:val="00827460"/>
    <w:rsid w:val="008275C3"/>
    <w:rsid w:val="0082782E"/>
    <w:rsid w:val="00827F14"/>
    <w:rsid w:val="00830359"/>
    <w:rsid w:val="00830689"/>
    <w:rsid w:val="00830908"/>
    <w:rsid w:val="00830AAB"/>
    <w:rsid w:val="008316EB"/>
    <w:rsid w:val="0083221C"/>
    <w:rsid w:val="0083285B"/>
    <w:rsid w:val="00832A80"/>
    <w:rsid w:val="00832BC1"/>
    <w:rsid w:val="008330A5"/>
    <w:rsid w:val="008334F8"/>
    <w:rsid w:val="00833954"/>
    <w:rsid w:val="0083407B"/>
    <w:rsid w:val="0083590A"/>
    <w:rsid w:val="00835D8C"/>
    <w:rsid w:val="00835FCD"/>
    <w:rsid w:val="008360BA"/>
    <w:rsid w:val="00836D77"/>
    <w:rsid w:val="00837964"/>
    <w:rsid w:val="00840827"/>
    <w:rsid w:val="00840A49"/>
    <w:rsid w:val="00840B9D"/>
    <w:rsid w:val="0084181F"/>
    <w:rsid w:val="0084187C"/>
    <w:rsid w:val="008429C8"/>
    <w:rsid w:val="008437A6"/>
    <w:rsid w:val="00843843"/>
    <w:rsid w:val="00843865"/>
    <w:rsid w:val="00843AEF"/>
    <w:rsid w:val="00844BA7"/>
    <w:rsid w:val="00845446"/>
    <w:rsid w:val="00845B23"/>
    <w:rsid w:val="00846978"/>
    <w:rsid w:val="00846BC7"/>
    <w:rsid w:val="00847004"/>
    <w:rsid w:val="00847411"/>
    <w:rsid w:val="0084757E"/>
    <w:rsid w:val="00850026"/>
    <w:rsid w:val="00850344"/>
    <w:rsid w:val="00850753"/>
    <w:rsid w:val="00850AD9"/>
    <w:rsid w:val="008516CE"/>
    <w:rsid w:val="00851B36"/>
    <w:rsid w:val="00851CCC"/>
    <w:rsid w:val="008526D7"/>
    <w:rsid w:val="00852A5D"/>
    <w:rsid w:val="0085347D"/>
    <w:rsid w:val="008538F0"/>
    <w:rsid w:val="00853A33"/>
    <w:rsid w:val="00854172"/>
    <w:rsid w:val="0085447C"/>
    <w:rsid w:val="00855328"/>
    <w:rsid w:val="0085656B"/>
    <w:rsid w:val="00856871"/>
    <w:rsid w:val="00856E09"/>
    <w:rsid w:val="008573A0"/>
    <w:rsid w:val="00860228"/>
    <w:rsid w:val="00860989"/>
    <w:rsid w:val="00860993"/>
    <w:rsid w:val="00861626"/>
    <w:rsid w:val="00861871"/>
    <w:rsid w:val="0086289A"/>
    <w:rsid w:val="00863C47"/>
    <w:rsid w:val="0086470B"/>
    <w:rsid w:val="00864AA9"/>
    <w:rsid w:val="00864B57"/>
    <w:rsid w:val="00864DDA"/>
    <w:rsid w:val="008650AA"/>
    <w:rsid w:val="0086537F"/>
    <w:rsid w:val="00865934"/>
    <w:rsid w:val="00865FA7"/>
    <w:rsid w:val="0086692F"/>
    <w:rsid w:val="00870267"/>
    <w:rsid w:val="008707B9"/>
    <w:rsid w:val="00871158"/>
    <w:rsid w:val="00872ADD"/>
    <w:rsid w:val="00872E4B"/>
    <w:rsid w:val="008733E6"/>
    <w:rsid w:val="00873439"/>
    <w:rsid w:val="00873911"/>
    <w:rsid w:val="00874169"/>
    <w:rsid w:val="00874C8E"/>
    <w:rsid w:val="00875DBD"/>
    <w:rsid w:val="0087640A"/>
    <w:rsid w:val="00876E2F"/>
    <w:rsid w:val="00877068"/>
    <w:rsid w:val="00877889"/>
    <w:rsid w:val="008778B3"/>
    <w:rsid w:val="008802F7"/>
    <w:rsid w:val="00881852"/>
    <w:rsid w:val="008818FD"/>
    <w:rsid w:val="008819A3"/>
    <w:rsid w:val="00881E4B"/>
    <w:rsid w:val="00882678"/>
    <w:rsid w:val="0088311B"/>
    <w:rsid w:val="008831EB"/>
    <w:rsid w:val="00883283"/>
    <w:rsid w:val="00883606"/>
    <w:rsid w:val="008843CA"/>
    <w:rsid w:val="0088569D"/>
    <w:rsid w:val="00886DB4"/>
    <w:rsid w:val="00887D84"/>
    <w:rsid w:val="008906D2"/>
    <w:rsid w:val="00890818"/>
    <w:rsid w:val="00890949"/>
    <w:rsid w:val="00890E67"/>
    <w:rsid w:val="00891C08"/>
    <w:rsid w:val="0089253B"/>
    <w:rsid w:val="00892EA4"/>
    <w:rsid w:val="008931AA"/>
    <w:rsid w:val="00893ADC"/>
    <w:rsid w:val="008947BD"/>
    <w:rsid w:val="008948C4"/>
    <w:rsid w:val="00894E84"/>
    <w:rsid w:val="00895ABE"/>
    <w:rsid w:val="00895F3C"/>
    <w:rsid w:val="008964C3"/>
    <w:rsid w:val="00896B74"/>
    <w:rsid w:val="00896CA2"/>
    <w:rsid w:val="00897588"/>
    <w:rsid w:val="008975FC"/>
    <w:rsid w:val="00897A05"/>
    <w:rsid w:val="00897BC7"/>
    <w:rsid w:val="00897C49"/>
    <w:rsid w:val="008A01AF"/>
    <w:rsid w:val="008A1187"/>
    <w:rsid w:val="008A11E8"/>
    <w:rsid w:val="008A1307"/>
    <w:rsid w:val="008A1486"/>
    <w:rsid w:val="008A14D2"/>
    <w:rsid w:val="008A17A8"/>
    <w:rsid w:val="008A1AE5"/>
    <w:rsid w:val="008A1EF5"/>
    <w:rsid w:val="008A227C"/>
    <w:rsid w:val="008A250B"/>
    <w:rsid w:val="008A2C25"/>
    <w:rsid w:val="008A2DB9"/>
    <w:rsid w:val="008A36A7"/>
    <w:rsid w:val="008A4341"/>
    <w:rsid w:val="008A4495"/>
    <w:rsid w:val="008A4E40"/>
    <w:rsid w:val="008A4FE0"/>
    <w:rsid w:val="008A5136"/>
    <w:rsid w:val="008A5CDD"/>
    <w:rsid w:val="008A605E"/>
    <w:rsid w:val="008A7189"/>
    <w:rsid w:val="008B082F"/>
    <w:rsid w:val="008B0CC0"/>
    <w:rsid w:val="008B0ECA"/>
    <w:rsid w:val="008B0FCF"/>
    <w:rsid w:val="008B13A3"/>
    <w:rsid w:val="008B14DC"/>
    <w:rsid w:val="008B1806"/>
    <w:rsid w:val="008B1AED"/>
    <w:rsid w:val="008B1E6D"/>
    <w:rsid w:val="008B2438"/>
    <w:rsid w:val="008B2EED"/>
    <w:rsid w:val="008B3944"/>
    <w:rsid w:val="008B3ADB"/>
    <w:rsid w:val="008B3B05"/>
    <w:rsid w:val="008B3C71"/>
    <w:rsid w:val="008B426B"/>
    <w:rsid w:val="008B521F"/>
    <w:rsid w:val="008B5F4A"/>
    <w:rsid w:val="008B63B9"/>
    <w:rsid w:val="008B6830"/>
    <w:rsid w:val="008B754D"/>
    <w:rsid w:val="008B75AD"/>
    <w:rsid w:val="008C0364"/>
    <w:rsid w:val="008C233E"/>
    <w:rsid w:val="008C2682"/>
    <w:rsid w:val="008C27A7"/>
    <w:rsid w:val="008C2A31"/>
    <w:rsid w:val="008C2A81"/>
    <w:rsid w:val="008C2F04"/>
    <w:rsid w:val="008C301A"/>
    <w:rsid w:val="008C51BF"/>
    <w:rsid w:val="008C51D6"/>
    <w:rsid w:val="008C5400"/>
    <w:rsid w:val="008C63DE"/>
    <w:rsid w:val="008C6CF1"/>
    <w:rsid w:val="008C7123"/>
    <w:rsid w:val="008C782D"/>
    <w:rsid w:val="008C78B7"/>
    <w:rsid w:val="008C7B99"/>
    <w:rsid w:val="008C7F2D"/>
    <w:rsid w:val="008D1479"/>
    <w:rsid w:val="008D1EAF"/>
    <w:rsid w:val="008D2006"/>
    <w:rsid w:val="008D2305"/>
    <w:rsid w:val="008D2A1A"/>
    <w:rsid w:val="008D397B"/>
    <w:rsid w:val="008D3A63"/>
    <w:rsid w:val="008D44D7"/>
    <w:rsid w:val="008D499E"/>
    <w:rsid w:val="008D4C01"/>
    <w:rsid w:val="008D4CA0"/>
    <w:rsid w:val="008D4D69"/>
    <w:rsid w:val="008D5501"/>
    <w:rsid w:val="008D553B"/>
    <w:rsid w:val="008D5C27"/>
    <w:rsid w:val="008D5DBE"/>
    <w:rsid w:val="008D6051"/>
    <w:rsid w:val="008D6292"/>
    <w:rsid w:val="008D6EDE"/>
    <w:rsid w:val="008D74FF"/>
    <w:rsid w:val="008D789D"/>
    <w:rsid w:val="008D7D92"/>
    <w:rsid w:val="008E1168"/>
    <w:rsid w:val="008E2403"/>
    <w:rsid w:val="008E32D9"/>
    <w:rsid w:val="008E33E6"/>
    <w:rsid w:val="008E35F2"/>
    <w:rsid w:val="008E3CD2"/>
    <w:rsid w:val="008E3E89"/>
    <w:rsid w:val="008E4134"/>
    <w:rsid w:val="008E4EED"/>
    <w:rsid w:val="008E5A21"/>
    <w:rsid w:val="008E6001"/>
    <w:rsid w:val="008E7C56"/>
    <w:rsid w:val="008F2008"/>
    <w:rsid w:val="008F20D1"/>
    <w:rsid w:val="008F2B6A"/>
    <w:rsid w:val="008F2E91"/>
    <w:rsid w:val="008F33AB"/>
    <w:rsid w:val="008F440C"/>
    <w:rsid w:val="008F480B"/>
    <w:rsid w:val="008F5123"/>
    <w:rsid w:val="008F7209"/>
    <w:rsid w:val="008F726E"/>
    <w:rsid w:val="009006E6"/>
    <w:rsid w:val="00900E6C"/>
    <w:rsid w:val="00901589"/>
    <w:rsid w:val="00901877"/>
    <w:rsid w:val="00901C82"/>
    <w:rsid w:val="009023EA"/>
    <w:rsid w:val="009025B9"/>
    <w:rsid w:val="00902855"/>
    <w:rsid w:val="00903543"/>
    <w:rsid w:val="00903D63"/>
    <w:rsid w:val="00904E0D"/>
    <w:rsid w:val="00905234"/>
    <w:rsid w:val="0090593C"/>
    <w:rsid w:val="00905B0F"/>
    <w:rsid w:val="00906255"/>
    <w:rsid w:val="00906C04"/>
    <w:rsid w:val="009074E4"/>
    <w:rsid w:val="00907501"/>
    <w:rsid w:val="0091072F"/>
    <w:rsid w:val="00910753"/>
    <w:rsid w:val="00910C86"/>
    <w:rsid w:val="00910E4B"/>
    <w:rsid w:val="00910FEB"/>
    <w:rsid w:val="0091144B"/>
    <w:rsid w:val="009115D8"/>
    <w:rsid w:val="009116CE"/>
    <w:rsid w:val="00911B3D"/>
    <w:rsid w:val="00911BEE"/>
    <w:rsid w:val="00912065"/>
    <w:rsid w:val="009125C8"/>
    <w:rsid w:val="009132C7"/>
    <w:rsid w:val="00913CE4"/>
    <w:rsid w:val="00913DBA"/>
    <w:rsid w:val="00914432"/>
    <w:rsid w:val="00914735"/>
    <w:rsid w:val="00914AB6"/>
    <w:rsid w:val="00914D6B"/>
    <w:rsid w:val="009150CB"/>
    <w:rsid w:val="00915276"/>
    <w:rsid w:val="0091555B"/>
    <w:rsid w:val="00915832"/>
    <w:rsid w:val="0091621E"/>
    <w:rsid w:val="00916A53"/>
    <w:rsid w:val="00917D39"/>
    <w:rsid w:val="00917D5C"/>
    <w:rsid w:val="00917D9F"/>
    <w:rsid w:val="00917E37"/>
    <w:rsid w:val="00920003"/>
    <w:rsid w:val="0092026C"/>
    <w:rsid w:val="00921456"/>
    <w:rsid w:val="00921C50"/>
    <w:rsid w:val="009228E0"/>
    <w:rsid w:val="00922C39"/>
    <w:rsid w:val="00923A0E"/>
    <w:rsid w:val="00923EA1"/>
    <w:rsid w:val="00924173"/>
    <w:rsid w:val="009245E3"/>
    <w:rsid w:val="009246B6"/>
    <w:rsid w:val="0092491A"/>
    <w:rsid w:val="00924E63"/>
    <w:rsid w:val="00925CA4"/>
    <w:rsid w:val="00925CFE"/>
    <w:rsid w:val="00925DB2"/>
    <w:rsid w:val="009264DC"/>
    <w:rsid w:val="00926A42"/>
    <w:rsid w:val="00926EEE"/>
    <w:rsid w:val="0092780F"/>
    <w:rsid w:val="0092783D"/>
    <w:rsid w:val="00927C70"/>
    <w:rsid w:val="009302AB"/>
    <w:rsid w:val="00930E4E"/>
    <w:rsid w:val="00930EFC"/>
    <w:rsid w:val="009314A4"/>
    <w:rsid w:val="00931CBB"/>
    <w:rsid w:val="00931D4B"/>
    <w:rsid w:val="0093221D"/>
    <w:rsid w:val="009324B7"/>
    <w:rsid w:val="00932D74"/>
    <w:rsid w:val="00933663"/>
    <w:rsid w:val="009349BD"/>
    <w:rsid w:val="00936C82"/>
    <w:rsid w:val="00936FFD"/>
    <w:rsid w:val="0093758D"/>
    <w:rsid w:val="0094014F"/>
    <w:rsid w:val="00940229"/>
    <w:rsid w:val="009403CA"/>
    <w:rsid w:val="00940A3C"/>
    <w:rsid w:val="0094129B"/>
    <w:rsid w:val="009415AF"/>
    <w:rsid w:val="009427BD"/>
    <w:rsid w:val="00942AB6"/>
    <w:rsid w:val="009433A5"/>
    <w:rsid w:val="00944312"/>
    <w:rsid w:val="0094587C"/>
    <w:rsid w:val="00945B62"/>
    <w:rsid w:val="00945BD3"/>
    <w:rsid w:val="00945E76"/>
    <w:rsid w:val="00946391"/>
    <w:rsid w:val="009466A7"/>
    <w:rsid w:val="0094679C"/>
    <w:rsid w:val="00946A21"/>
    <w:rsid w:val="00946B9D"/>
    <w:rsid w:val="0094797F"/>
    <w:rsid w:val="00947D06"/>
    <w:rsid w:val="00947F64"/>
    <w:rsid w:val="009509C0"/>
    <w:rsid w:val="00950C03"/>
    <w:rsid w:val="00950D33"/>
    <w:rsid w:val="009523B4"/>
    <w:rsid w:val="00953010"/>
    <w:rsid w:val="009531BE"/>
    <w:rsid w:val="00953993"/>
    <w:rsid w:val="00953D0A"/>
    <w:rsid w:val="009545AA"/>
    <w:rsid w:val="009547CA"/>
    <w:rsid w:val="00955096"/>
    <w:rsid w:val="0095553F"/>
    <w:rsid w:val="00955C7B"/>
    <w:rsid w:val="00955EC6"/>
    <w:rsid w:val="0095667D"/>
    <w:rsid w:val="00956DBE"/>
    <w:rsid w:val="009571AD"/>
    <w:rsid w:val="00957313"/>
    <w:rsid w:val="00957702"/>
    <w:rsid w:val="0095781B"/>
    <w:rsid w:val="00960268"/>
    <w:rsid w:val="00960458"/>
    <w:rsid w:val="00960465"/>
    <w:rsid w:val="009608DE"/>
    <w:rsid w:val="00960CDE"/>
    <w:rsid w:val="00960E89"/>
    <w:rsid w:val="00960F12"/>
    <w:rsid w:val="00961444"/>
    <w:rsid w:val="00961804"/>
    <w:rsid w:val="00961810"/>
    <w:rsid w:val="00961C9F"/>
    <w:rsid w:val="0096229D"/>
    <w:rsid w:val="00962992"/>
    <w:rsid w:val="00962A65"/>
    <w:rsid w:val="00962F9D"/>
    <w:rsid w:val="009630E3"/>
    <w:rsid w:val="00963346"/>
    <w:rsid w:val="00963621"/>
    <w:rsid w:val="009650C9"/>
    <w:rsid w:val="00966D40"/>
    <w:rsid w:val="00967642"/>
    <w:rsid w:val="00967716"/>
    <w:rsid w:val="00967732"/>
    <w:rsid w:val="00970425"/>
    <w:rsid w:val="00970614"/>
    <w:rsid w:val="00970E0A"/>
    <w:rsid w:val="00971472"/>
    <w:rsid w:val="00972416"/>
    <w:rsid w:val="0097322F"/>
    <w:rsid w:val="0097342D"/>
    <w:rsid w:val="00973BDB"/>
    <w:rsid w:val="00973E48"/>
    <w:rsid w:val="00974049"/>
    <w:rsid w:val="0097411A"/>
    <w:rsid w:val="0097445D"/>
    <w:rsid w:val="009749B4"/>
    <w:rsid w:val="009749DA"/>
    <w:rsid w:val="00974DD6"/>
    <w:rsid w:val="009754FF"/>
    <w:rsid w:val="009760A4"/>
    <w:rsid w:val="009766AA"/>
    <w:rsid w:val="0097674C"/>
    <w:rsid w:val="009767D8"/>
    <w:rsid w:val="00976B54"/>
    <w:rsid w:val="00976C61"/>
    <w:rsid w:val="009776EA"/>
    <w:rsid w:val="009778BF"/>
    <w:rsid w:val="0098084D"/>
    <w:rsid w:val="00980B85"/>
    <w:rsid w:val="0098146C"/>
    <w:rsid w:val="009814F6"/>
    <w:rsid w:val="009819E6"/>
    <w:rsid w:val="00981ED0"/>
    <w:rsid w:val="00981F8F"/>
    <w:rsid w:val="009823D9"/>
    <w:rsid w:val="00982A49"/>
    <w:rsid w:val="00982C46"/>
    <w:rsid w:val="00982DC9"/>
    <w:rsid w:val="00983413"/>
    <w:rsid w:val="009834D3"/>
    <w:rsid w:val="0098586D"/>
    <w:rsid w:val="009859EF"/>
    <w:rsid w:val="0098662C"/>
    <w:rsid w:val="00986FA6"/>
    <w:rsid w:val="009870D9"/>
    <w:rsid w:val="009879B2"/>
    <w:rsid w:val="00990094"/>
    <w:rsid w:val="00990927"/>
    <w:rsid w:val="00990CD8"/>
    <w:rsid w:val="00990D9F"/>
    <w:rsid w:val="009910FA"/>
    <w:rsid w:val="0099185F"/>
    <w:rsid w:val="00991B42"/>
    <w:rsid w:val="009924AA"/>
    <w:rsid w:val="009926FB"/>
    <w:rsid w:val="00992E85"/>
    <w:rsid w:val="00993153"/>
    <w:rsid w:val="0099347A"/>
    <w:rsid w:val="009935DD"/>
    <w:rsid w:val="00993B68"/>
    <w:rsid w:val="0099420F"/>
    <w:rsid w:val="00994581"/>
    <w:rsid w:val="009945F9"/>
    <w:rsid w:val="009946AF"/>
    <w:rsid w:val="0099481F"/>
    <w:rsid w:val="009950B6"/>
    <w:rsid w:val="009955E8"/>
    <w:rsid w:val="00995B58"/>
    <w:rsid w:val="009966D9"/>
    <w:rsid w:val="009973FD"/>
    <w:rsid w:val="009977E2"/>
    <w:rsid w:val="00997B57"/>
    <w:rsid w:val="009A04D1"/>
    <w:rsid w:val="009A0EEE"/>
    <w:rsid w:val="009A1503"/>
    <w:rsid w:val="009A1551"/>
    <w:rsid w:val="009A28EE"/>
    <w:rsid w:val="009A2A53"/>
    <w:rsid w:val="009A31F3"/>
    <w:rsid w:val="009A36E9"/>
    <w:rsid w:val="009A3DF9"/>
    <w:rsid w:val="009A4DC6"/>
    <w:rsid w:val="009A6293"/>
    <w:rsid w:val="009A6AEE"/>
    <w:rsid w:val="009A6F31"/>
    <w:rsid w:val="009A6FE8"/>
    <w:rsid w:val="009A7146"/>
    <w:rsid w:val="009A7B6C"/>
    <w:rsid w:val="009A7E19"/>
    <w:rsid w:val="009B01D1"/>
    <w:rsid w:val="009B09F6"/>
    <w:rsid w:val="009B0DDD"/>
    <w:rsid w:val="009B132E"/>
    <w:rsid w:val="009B1DD5"/>
    <w:rsid w:val="009B1F0A"/>
    <w:rsid w:val="009B2B91"/>
    <w:rsid w:val="009B2F58"/>
    <w:rsid w:val="009B31EC"/>
    <w:rsid w:val="009B32A5"/>
    <w:rsid w:val="009B34C2"/>
    <w:rsid w:val="009B497A"/>
    <w:rsid w:val="009B5449"/>
    <w:rsid w:val="009B58B3"/>
    <w:rsid w:val="009B5D7C"/>
    <w:rsid w:val="009B622D"/>
    <w:rsid w:val="009B7DAF"/>
    <w:rsid w:val="009C0956"/>
    <w:rsid w:val="009C0EF2"/>
    <w:rsid w:val="009C10D9"/>
    <w:rsid w:val="009C1FBC"/>
    <w:rsid w:val="009C204C"/>
    <w:rsid w:val="009C227F"/>
    <w:rsid w:val="009C2DEA"/>
    <w:rsid w:val="009C2FBD"/>
    <w:rsid w:val="009C370C"/>
    <w:rsid w:val="009C414A"/>
    <w:rsid w:val="009C4D6A"/>
    <w:rsid w:val="009C50C2"/>
    <w:rsid w:val="009C6BEC"/>
    <w:rsid w:val="009C71D8"/>
    <w:rsid w:val="009C7A50"/>
    <w:rsid w:val="009C7E22"/>
    <w:rsid w:val="009C7F5B"/>
    <w:rsid w:val="009D0C64"/>
    <w:rsid w:val="009D113F"/>
    <w:rsid w:val="009D221F"/>
    <w:rsid w:val="009D29AA"/>
    <w:rsid w:val="009D2BAE"/>
    <w:rsid w:val="009D3E3D"/>
    <w:rsid w:val="009D3EF7"/>
    <w:rsid w:val="009D41CD"/>
    <w:rsid w:val="009D5625"/>
    <w:rsid w:val="009D5B7D"/>
    <w:rsid w:val="009D5BE6"/>
    <w:rsid w:val="009D5C8F"/>
    <w:rsid w:val="009D68C1"/>
    <w:rsid w:val="009D7BCF"/>
    <w:rsid w:val="009E00E8"/>
    <w:rsid w:val="009E0C2E"/>
    <w:rsid w:val="009E0C64"/>
    <w:rsid w:val="009E0FD7"/>
    <w:rsid w:val="009E168B"/>
    <w:rsid w:val="009E2A6B"/>
    <w:rsid w:val="009E2B6C"/>
    <w:rsid w:val="009E3A8C"/>
    <w:rsid w:val="009E4014"/>
    <w:rsid w:val="009E4789"/>
    <w:rsid w:val="009E481B"/>
    <w:rsid w:val="009E51EC"/>
    <w:rsid w:val="009E59B4"/>
    <w:rsid w:val="009E5D7D"/>
    <w:rsid w:val="009E5DB1"/>
    <w:rsid w:val="009E7A28"/>
    <w:rsid w:val="009F0655"/>
    <w:rsid w:val="009F07FF"/>
    <w:rsid w:val="009F1658"/>
    <w:rsid w:val="009F1822"/>
    <w:rsid w:val="009F261C"/>
    <w:rsid w:val="009F37EC"/>
    <w:rsid w:val="009F39ED"/>
    <w:rsid w:val="009F4A53"/>
    <w:rsid w:val="009F4E67"/>
    <w:rsid w:val="009F509E"/>
    <w:rsid w:val="009F6225"/>
    <w:rsid w:val="009F6243"/>
    <w:rsid w:val="009F691A"/>
    <w:rsid w:val="009F6C5A"/>
    <w:rsid w:val="009F6FD8"/>
    <w:rsid w:val="009F710C"/>
    <w:rsid w:val="009F7E1F"/>
    <w:rsid w:val="00A00110"/>
    <w:rsid w:val="00A00933"/>
    <w:rsid w:val="00A01173"/>
    <w:rsid w:val="00A01304"/>
    <w:rsid w:val="00A0225A"/>
    <w:rsid w:val="00A029C9"/>
    <w:rsid w:val="00A02D8D"/>
    <w:rsid w:val="00A03A65"/>
    <w:rsid w:val="00A045F5"/>
    <w:rsid w:val="00A048F6"/>
    <w:rsid w:val="00A04935"/>
    <w:rsid w:val="00A05344"/>
    <w:rsid w:val="00A05346"/>
    <w:rsid w:val="00A05998"/>
    <w:rsid w:val="00A0630D"/>
    <w:rsid w:val="00A06412"/>
    <w:rsid w:val="00A06678"/>
    <w:rsid w:val="00A0688A"/>
    <w:rsid w:val="00A068C4"/>
    <w:rsid w:val="00A06C58"/>
    <w:rsid w:val="00A07797"/>
    <w:rsid w:val="00A108AF"/>
    <w:rsid w:val="00A1095C"/>
    <w:rsid w:val="00A11237"/>
    <w:rsid w:val="00A114F5"/>
    <w:rsid w:val="00A117AA"/>
    <w:rsid w:val="00A11ACD"/>
    <w:rsid w:val="00A122AE"/>
    <w:rsid w:val="00A1230C"/>
    <w:rsid w:val="00A13595"/>
    <w:rsid w:val="00A136C1"/>
    <w:rsid w:val="00A13A3F"/>
    <w:rsid w:val="00A141EB"/>
    <w:rsid w:val="00A148FB"/>
    <w:rsid w:val="00A14A9D"/>
    <w:rsid w:val="00A14D5C"/>
    <w:rsid w:val="00A15724"/>
    <w:rsid w:val="00A15AF2"/>
    <w:rsid w:val="00A15B96"/>
    <w:rsid w:val="00A16036"/>
    <w:rsid w:val="00A16184"/>
    <w:rsid w:val="00A16325"/>
    <w:rsid w:val="00A165B4"/>
    <w:rsid w:val="00A16DD2"/>
    <w:rsid w:val="00A171AA"/>
    <w:rsid w:val="00A176F7"/>
    <w:rsid w:val="00A179C6"/>
    <w:rsid w:val="00A17D54"/>
    <w:rsid w:val="00A17D9C"/>
    <w:rsid w:val="00A17F61"/>
    <w:rsid w:val="00A20D8E"/>
    <w:rsid w:val="00A21C15"/>
    <w:rsid w:val="00A22837"/>
    <w:rsid w:val="00A2314C"/>
    <w:rsid w:val="00A234BC"/>
    <w:rsid w:val="00A243D7"/>
    <w:rsid w:val="00A24501"/>
    <w:rsid w:val="00A2455B"/>
    <w:rsid w:val="00A2466D"/>
    <w:rsid w:val="00A24C35"/>
    <w:rsid w:val="00A25379"/>
    <w:rsid w:val="00A25675"/>
    <w:rsid w:val="00A25952"/>
    <w:rsid w:val="00A26621"/>
    <w:rsid w:val="00A26BD4"/>
    <w:rsid w:val="00A26ECD"/>
    <w:rsid w:val="00A271CE"/>
    <w:rsid w:val="00A27566"/>
    <w:rsid w:val="00A27AD6"/>
    <w:rsid w:val="00A27DDF"/>
    <w:rsid w:val="00A27F00"/>
    <w:rsid w:val="00A306FD"/>
    <w:rsid w:val="00A30AF2"/>
    <w:rsid w:val="00A30B3E"/>
    <w:rsid w:val="00A30C28"/>
    <w:rsid w:val="00A314F3"/>
    <w:rsid w:val="00A32250"/>
    <w:rsid w:val="00A32913"/>
    <w:rsid w:val="00A32D87"/>
    <w:rsid w:val="00A335E2"/>
    <w:rsid w:val="00A33840"/>
    <w:rsid w:val="00A33A12"/>
    <w:rsid w:val="00A33A56"/>
    <w:rsid w:val="00A33A8B"/>
    <w:rsid w:val="00A33BE6"/>
    <w:rsid w:val="00A33F24"/>
    <w:rsid w:val="00A3403F"/>
    <w:rsid w:val="00A3443E"/>
    <w:rsid w:val="00A35459"/>
    <w:rsid w:val="00A35596"/>
    <w:rsid w:val="00A3587C"/>
    <w:rsid w:val="00A35DDE"/>
    <w:rsid w:val="00A365E8"/>
    <w:rsid w:val="00A36B18"/>
    <w:rsid w:val="00A36D57"/>
    <w:rsid w:val="00A37920"/>
    <w:rsid w:val="00A37C21"/>
    <w:rsid w:val="00A40005"/>
    <w:rsid w:val="00A40B49"/>
    <w:rsid w:val="00A40E5B"/>
    <w:rsid w:val="00A40F1B"/>
    <w:rsid w:val="00A4109E"/>
    <w:rsid w:val="00A41349"/>
    <w:rsid w:val="00A414B1"/>
    <w:rsid w:val="00A41B14"/>
    <w:rsid w:val="00A41EA7"/>
    <w:rsid w:val="00A42711"/>
    <w:rsid w:val="00A42C42"/>
    <w:rsid w:val="00A42F77"/>
    <w:rsid w:val="00A4340A"/>
    <w:rsid w:val="00A44619"/>
    <w:rsid w:val="00A452B3"/>
    <w:rsid w:val="00A45C12"/>
    <w:rsid w:val="00A45EDB"/>
    <w:rsid w:val="00A46BF7"/>
    <w:rsid w:val="00A46CDE"/>
    <w:rsid w:val="00A47102"/>
    <w:rsid w:val="00A47A77"/>
    <w:rsid w:val="00A50204"/>
    <w:rsid w:val="00A505D3"/>
    <w:rsid w:val="00A50F97"/>
    <w:rsid w:val="00A51994"/>
    <w:rsid w:val="00A51A32"/>
    <w:rsid w:val="00A51AE3"/>
    <w:rsid w:val="00A523AC"/>
    <w:rsid w:val="00A535D4"/>
    <w:rsid w:val="00A538CF"/>
    <w:rsid w:val="00A53960"/>
    <w:rsid w:val="00A53FD8"/>
    <w:rsid w:val="00A5418E"/>
    <w:rsid w:val="00A543B9"/>
    <w:rsid w:val="00A54784"/>
    <w:rsid w:val="00A55318"/>
    <w:rsid w:val="00A55753"/>
    <w:rsid w:val="00A557D4"/>
    <w:rsid w:val="00A557FA"/>
    <w:rsid w:val="00A5623C"/>
    <w:rsid w:val="00A56480"/>
    <w:rsid w:val="00A565E7"/>
    <w:rsid w:val="00A5668E"/>
    <w:rsid w:val="00A57D42"/>
    <w:rsid w:val="00A601DA"/>
    <w:rsid w:val="00A6135C"/>
    <w:rsid w:val="00A6260C"/>
    <w:rsid w:val="00A62C65"/>
    <w:rsid w:val="00A63316"/>
    <w:rsid w:val="00A6367B"/>
    <w:rsid w:val="00A64770"/>
    <w:rsid w:val="00A649FF"/>
    <w:rsid w:val="00A64AF5"/>
    <w:rsid w:val="00A64AFC"/>
    <w:rsid w:val="00A652CE"/>
    <w:rsid w:val="00A65728"/>
    <w:rsid w:val="00A659AC"/>
    <w:rsid w:val="00A66794"/>
    <w:rsid w:val="00A670E7"/>
    <w:rsid w:val="00A67179"/>
    <w:rsid w:val="00A673FA"/>
    <w:rsid w:val="00A70316"/>
    <w:rsid w:val="00A70350"/>
    <w:rsid w:val="00A7052C"/>
    <w:rsid w:val="00A7090F"/>
    <w:rsid w:val="00A70B78"/>
    <w:rsid w:val="00A71942"/>
    <w:rsid w:val="00A73234"/>
    <w:rsid w:val="00A73468"/>
    <w:rsid w:val="00A73814"/>
    <w:rsid w:val="00A73A30"/>
    <w:rsid w:val="00A73D4F"/>
    <w:rsid w:val="00A744FE"/>
    <w:rsid w:val="00A7470F"/>
    <w:rsid w:val="00A74E5A"/>
    <w:rsid w:val="00A750A5"/>
    <w:rsid w:val="00A75680"/>
    <w:rsid w:val="00A759A7"/>
    <w:rsid w:val="00A75C8C"/>
    <w:rsid w:val="00A76755"/>
    <w:rsid w:val="00A815AD"/>
    <w:rsid w:val="00A8250D"/>
    <w:rsid w:val="00A828BB"/>
    <w:rsid w:val="00A8346A"/>
    <w:rsid w:val="00A8400C"/>
    <w:rsid w:val="00A84A9D"/>
    <w:rsid w:val="00A84C98"/>
    <w:rsid w:val="00A84EF3"/>
    <w:rsid w:val="00A8542B"/>
    <w:rsid w:val="00A85DFC"/>
    <w:rsid w:val="00A86F15"/>
    <w:rsid w:val="00A873F6"/>
    <w:rsid w:val="00A90154"/>
    <w:rsid w:val="00A90B3E"/>
    <w:rsid w:val="00A9105A"/>
    <w:rsid w:val="00A92441"/>
    <w:rsid w:val="00A9295C"/>
    <w:rsid w:val="00A92E6E"/>
    <w:rsid w:val="00A937D4"/>
    <w:rsid w:val="00A93E7F"/>
    <w:rsid w:val="00A93F41"/>
    <w:rsid w:val="00A94A6D"/>
    <w:rsid w:val="00A951AB"/>
    <w:rsid w:val="00A9522A"/>
    <w:rsid w:val="00A955A4"/>
    <w:rsid w:val="00A96C99"/>
    <w:rsid w:val="00A9700C"/>
    <w:rsid w:val="00A971F2"/>
    <w:rsid w:val="00A97303"/>
    <w:rsid w:val="00A975F5"/>
    <w:rsid w:val="00A97923"/>
    <w:rsid w:val="00AA012B"/>
    <w:rsid w:val="00AA0289"/>
    <w:rsid w:val="00AA077C"/>
    <w:rsid w:val="00AA0DF8"/>
    <w:rsid w:val="00AA0F21"/>
    <w:rsid w:val="00AA2171"/>
    <w:rsid w:val="00AA227D"/>
    <w:rsid w:val="00AA2C0B"/>
    <w:rsid w:val="00AA32A2"/>
    <w:rsid w:val="00AA33B7"/>
    <w:rsid w:val="00AA3D56"/>
    <w:rsid w:val="00AA4F7E"/>
    <w:rsid w:val="00AA5555"/>
    <w:rsid w:val="00AA556F"/>
    <w:rsid w:val="00AA55B3"/>
    <w:rsid w:val="00AA5A43"/>
    <w:rsid w:val="00AA5ED0"/>
    <w:rsid w:val="00AA60A3"/>
    <w:rsid w:val="00AB1815"/>
    <w:rsid w:val="00AB2DBC"/>
    <w:rsid w:val="00AB4279"/>
    <w:rsid w:val="00AB4ABB"/>
    <w:rsid w:val="00AB4F6B"/>
    <w:rsid w:val="00AB536E"/>
    <w:rsid w:val="00AB5911"/>
    <w:rsid w:val="00AB5A88"/>
    <w:rsid w:val="00AB6859"/>
    <w:rsid w:val="00AB6AEC"/>
    <w:rsid w:val="00AB6E5C"/>
    <w:rsid w:val="00AB7056"/>
    <w:rsid w:val="00AB7A9A"/>
    <w:rsid w:val="00AB7C1E"/>
    <w:rsid w:val="00AC0613"/>
    <w:rsid w:val="00AC0A0A"/>
    <w:rsid w:val="00AC1187"/>
    <w:rsid w:val="00AC14B9"/>
    <w:rsid w:val="00AC17A9"/>
    <w:rsid w:val="00AC1F06"/>
    <w:rsid w:val="00AC2003"/>
    <w:rsid w:val="00AC2227"/>
    <w:rsid w:val="00AC293B"/>
    <w:rsid w:val="00AC3F82"/>
    <w:rsid w:val="00AC4F5C"/>
    <w:rsid w:val="00AC524C"/>
    <w:rsid w:val="00AC541B"/>
    <w:rsid w:val="00AC555B"/>
    <w:rsid w:val="00AC57B2"/>
    <w:rsid w:val="00AC60AB"/>
    <w:rsid w:val="00AC60D6"/>
    <w:rsid w:val="00AC78E6"/>
    <w:rsid w:val="00AC7ECA"/>
    <w:rsid w:val="00AD0342"/>
    <w:rsid w:val="00AD0442"/>
    <w:rsid w:val="00AD1ABD"/>
    <w:rsid w:val="00AD1B51"/>
    <w:rsid w:val="00AD2196"/>
    <w:rsid w:val="00AD2236"/>
    <w:rsid w:val="00AD252F"/>
    <w:rsid w:val="00AD27EC"/>
    <w:rsid w:val="00AD2AAB"/>
    <w:rsid w:val="00AD385A"/>
    <w:rsid w:val="00AD3C6F"/>
    <w:rsid w:val="00AD4357"/>
    <w:rsid w:val="00AD43B5"/>
    <w:rsid w:val="00AD45EA"/>
    <w:rsid w:val="00AD4A16"/>
    <w:rsid w:val="00AD4D9D"/>
    <w:rsid w:val="00AD4EFE"/>
    <w:rsid w:val="00AD5031"/>
    <w:rsid w:val="00AD51C2"/>
    <w:rsid w:val="00AD5A9F"/>
    <w:rsid w:val="00AD64DA"/>
    <w:rsid w:val="00AD6C6C"/>
    <w:rsid w:val="00AD7870"/>
    <w:rsid w:val="00AD78FF"/>
    <w:rsid w:val="00AD7CEC"/>
    <w:rsid w:val="00AD7FB3"/>
    <w:rsid w:val="00AE0587"/>
    <w:rsid w:val="00AE0643"/>
    <w:rsid w:val="00AE08A9"/>
    <w:rsid w:val="00AE094E"/>
    <w:rsid w:val="00AE0EED"/>
    <w:rsid w:val="00AE139E"/>
    <w:rsid w:val="00AE20A3"/>
    <w:rsid w:val="00AE381A"/>
    <w:rsid w:val="00AE4422"/>
    <w:rsid w:val="00AE4C21"/>
    <w:rsid w:val="00AE4CF3"/>
    <w:rsid w:val="00AE58D5"/>
    <w:rsid w:val="00AE5C94"/>
    <w:rsid w:val="00AE6DA8"/>
    <w:rsid w:val="00AE70FE"/>
    <w:rsid w:val="00AE7DE0"/>
    <w:rsid w:val="00AE7FDD"/>
    <w:rsid w:val="00AF0516"/>
    <w:rsid w:val="00AF0709"/>
    <w:rsid w:val="00AF0761"/>
    <w:rsid w:val="00AF092C"/>
    <w:rsid w:val="00AF1261"/>
    <w:rsid w:val="00AF1A45"/>
    <w:rsid w:val="00AF2F8F"/>
    <w:rsid w:val="00AF4529"/>
    <w:rsid w:val="00AF4CDF"/>
    <w:rsid w:val="00AF53BD"/>
    <w:rsid w:val="00AF5749"/>
    <w:rsid w:val="00AF5AD4"/>
    <w:rsid w:val="00AF5BB4"/>
    <w:rsid w:val="00AF6D69"/>
    <w:rsid w:val="00AF6DF7"/>
    <w:rsid w:val="00AF6FB9"/>
    <w:rsid w:val="00AF702A"/>
    <w:rsid w:val="00AF72A0"/>
    <w:rsid w:val="00AF753B"/>
    <w:rsid w:val="00AF766D"/>
    <w:rsid w:val="00AF77D9"/>
    <w:rsid w:val="00AF7D4F"/>
    <w:rsid w:val="00B00005"/>
    <w:rsid w:val="00B00176"/>
    <w:rsid w:val="00B00E70"/>
    <w:rsid w:val="00B02290"/>
    <w:rsid w:val="00B029F2"/>
    <w:rsid w:val="00B02A46"/>
    <w:rsid w:val="00B032FA"/>
    <w:rsid w:val="00B04B25"/>
    <w:rsid w:val="00B06A12"/>
    <w:rsid w:val="00B07867"/>
    <w:rsid w:val="00B07C60"/>
    <w:rsid w:val="00B07EEA"/>
    <w:rsid w:val="00B103D4"/>
    <w:rsid w:val="00B103D9"/>
    <w:rsid w:val="00B10B75"/>
    <w:rsid w:val="00B10DF1"/>
    <w:rsid w:val="00B10EFA"/>
    <w:rsid w:val="00B11290"/>
    <w:rsid w:val="00B1261F"/>
    <w:rsid w:val="00B12C80"/>
    <w:rsid w:val="00B12E5A"/>
    <w:rsid w:val="00B131C9"/>
    <w:rsid w:val="00B13756"/>
    <w:rsid w:val="00B13894"/>
    <w:rsid w:val="00B13F68"/>
    <w:rsid w:val="00B140B1"/>
    <w:rsid w:val="00B14121"/>
    <w:rsid w:val="00B142D6"/>
    <w:rsid w:val="00B14398"/>
    <w:rsid w:val="00B14DBD"/>
    <w:rsid w:val="00B15290"/>
    <w:rsid w:val="00B15538"/>
    <w:rsid w:val="00B15679"/>
    <w:rsid w:val="00B1577B"/>
    <w:rsid w:val="00B15A9A"/>
    <w:rsid w:val="00B161DF"/>
    <w:rsid w:val="00B16302"/>
    <w:rsid w:val="00B1689C"/>
    <w:rsid w:val="00B16BE0"/>
    <w:rsid w:val="00B17208"/>
    <w:rsid w:val="00B17398"/>
    <w:rsid w:val="00B17562"/>
    <w:rsid w:val="00B17621"/>
    <w:rsid w:val="00B177C8"/>
    <w:rsid w:val="00B17EBC"/>
    <w:rsid w:val="00B20780"/>
    <w:rsid w:val="00B20A6F"/>
    <w:rsid w:val="00B21771"/>
    <w:rsid w:val="00B21CD4"/>
    <w:rsid w:val="00B21DBA"/>
    <w:rsid w:val="00B2218B"/>
    <w:rsid w:val="00B2231E"/>
    <w:rsid w:val="00B22E1F"/>
    <w:rsid w:val="00B22EA1"/>
    <w:rsid w:val="00B237C5"/>
    <w:rsid w:val="00B24BFC"/>
    <w:rsid w:val="00B24DE3"/>
    <w:rsid w:val="00B25142"/>
    <w:rsid w:val="00B2547E"/>
    <w:rsid w:val="00B258D7"/>
    <w:rsid w:val="00B25DDC"/>
    <w:rsid w:val="00B26AF7"/>
    <w:rsid w:val="00B2780D"/>
    <w:rsid w:val="00B301E4"/>
    <w:rsid w:val="00B30695"/>
    <w:rsid w:val="00B312FE"/>
    <w:rsid w:val="00B317CE"/>
    <w:rsid w:val="00B32330"/>
    <w:rsid w:val="00B336DB"/>
    <w:rsid w:val="00B33EEF"/>
    <w:rsid w:val="00B3400D"/>
    <w:rsid w:val="00B341A7"/>
    <w:rsid w:val="00B34DB3"/>
    <w:rsid w:val="00B35261"/>
    <w:rsid w:val="00B3533C"/>
    <w:rsid w:val="00B357BE"/>
    <w:rsid w:val="00B36643"/>
    <w:rsid w:val="00B3683B"/>
    <w:rsid w:val="00B36A1C"/>
    <w:rsid w:val="00B37515"/>
    <w:rsid w:val="00B37617"/>
    <w:rsid w:val="00B407D0"/>
    <w:rsid w:val="00B41258"/>
    <w:rsid w:val="00B41B99"/>
    <w:rsid w:val="00B41CDA"/>
    <w:rsid w:val="00B422D5"/>
    <w:rsid w:val="00B426E2"/>
    <w:rsid w:val="00B42B4E"/>
    <w:rsid w:val="00B43EDF"/>
    <w:rsid w:val="00B4462A"/>
    <w:rsid w:val="00B44794"/>
    <w:rsid w:val="00B4481C"/>
    <w:rsid w:val="00B44F2C"/>
    <w:rsid w:val="00B4537F"/>
    <w:rsid w:val="00B45E95"/>
    <w:rsid w:val="00B4603B"/>
    <w:rsid w:val="00B4615C"/>
    <w:rsid w:val="00B46527"/>
    <w:rsid w:val="00B4684E"/>
    <w:rsid w:val="00B46ADB"/>
    <w:rsid w:val="00B46FA6"/>
    <w:rsid w:val="00B4753A"/>
    <w:rsid w:val="00B47A23"/>
    <w:rsid w:val="00B47A26"/>
    <w:rsid w:val="00B47A42"/>
    <w:rsid w:val="00B512CD"/>
    <w:rsid w:val="00B51668"/>
    <w:rsid w:val="00B51B55"/>
    <w:rsid w:val="00B51DC3"/>
    <w:rsid w:val="00B51FFA"/>
    <w:rsid w:val="00B5218C"/>
    <w:rsid w:val="00B52710"/>
    <w:rsid w:val="00B52C5A"/>
    <w:rsid w:val="00B52D10"/>
    <w:rsid w:val="00B5322C"/>
    <w:rsid w:val="00B5364C"/>
    <w:rsid w:val="00B549DE"/>
    <w:rsid w:val="00B5587B"/>
    <w:rsid w:val="00B55A6C"/>
    <w:rsid w:val="00B55B4E"/>
    <w:rsid w:val="00B6117A"/>
    <w:rsid w:val="00B618AA"/>
    <w:rsid w:val="00B6266F"/>
    <w:rsid w:val="00B63D92"/>
    <w:rsid w:val="00B64156"/>
    <w:rsid w:val="00B64953"/>
    <w:rsid w:val="00B64A9F"/>
    <w:rsid w:val="00B650C9"/>
    <w:rsid w:val="00B66627"/>
    <w:rsid w:val="00B66661"/>
    <w:rsid w:val="00B66E39"/>
    <w:rsid w:val="00B6727F"/>
    <w:rsid w:val="00B67C72"/>
    <w:rsid w:val="00B70644"/>
    <w:rsid w:val="00B709BB"/>
    <w:rsid w:val="00B70C90"/>
    <w:rsid w:val="00B70FDA"/>
    <w:rsid w:val="00B71191"/>
    <w:rsid w:val="00B7154C"/>
    <w:rsid w:val="00B71A27"/>
    <w:rsid w:val="00B71DB2"/>
    <w:rsid w:val="00B73F7D"/>
    <w:rsid w:val="00B74583"/>
    <w:rsid w:val="00B7490B"/>
    <w:rsid w:val="00B74AED"/>
    <w:rsid w:val="00B74EE3"/>
    <w:rsid w:val="00B75030"/>
    <w:rsid w:val="00B751AD"/>
    <w:rsid w:val="00B758B8"/>
    <w:rsid w:val="00B758F9"/>
    <w:rsid w:val="00B75F83"/>
    <w:rsid w:val="00B75FE1"/>
    <w:rsid w:val="00B76A18"/>
    <w:rsid w:val="00B76F7E"/>
    <w:rsid w:val="00B779F0"/>
    <w:rsid w:val="00B801C2"/>
    <w:rsid w:val="00B80294"/>
    <w:rsid w:val="00B808C5"/>
    <w:rsid w:val="00B80A61"/>
    <w:rsid w:val="00B81D9A"/>
    <w:rsid w:val="00B81E3B"/>
    <w:rsid w:val="00B82551"/>
    <w:rsid w:val="00B82BE7"/>
    <w:rsid w:val="00B82E46"/>
    <w:rsid w:val="00B83939"/>
    <w:rsid w:val="00B83A02"/>
    <w:rsid w:val="00B84535"/>
    <w:rsid w:val="00B845C0"/>
    <w:rsid w:val="00B84F2E"/>
    <w:rsid w:val="00B85DD8"/>
    <w:rsid w:val="00B86EF4"/>
    <w:rsid w:val="00B870F7"/>
    <w:rsid w:val="00B87BB0"/>
    <w:rsid w:val="00B87DD1"/>
    <w:rsid w:val="00B87DD3"/>
    <w:rsid w:val="00B87E9C"/>
    <w:rsid w:val="00B90404"/>
    <w:rsid w:val="00B9177A"/>
    <w:rsid w:val="00B91B74"/>
    <w:rsid w:val="00B92217"/>
    <w:rsid w:val="00B92ACC"/>
    <w:rsid w:val="00B93A3A"/>
    <w:rsid w:val="00B93E4C"/>
    <w:rsid w:val="00B94972"/>
    <w:rsid w:val="00B9578A"/>
    <w:rsid w:val="00B96383"/>
    <w:rsid w:val="00B965B4"/>
    <w:rsid w:val="00B968D0"/>
    <w:rsid w:val="00B96936"/>
    <w:rsid w:val="00BA0095"/>
    <w:rsid w:val="00BA015D"/>
    <w:rsid w:val="00BA0FCB"/>
    <w:rsid w:val="00BA14EC"/>
    <w:rsid w:val="00BA1C20"/>
    <w:rsid w:val="00BA2569"/>
    <w:rsid w:val="00BA2796"/>
    <w:rsid w:val="00BA2864"/>
    <w:rsid w:val="00BA2B33"/>
    <w:rsid w:val="00BA3558"/>
    <w:rsid w:val="00BA3F8A"/>
    <w:rsid w:val="00BA4376"/>
    <w:rsid w:val="00BA4C5E"/>
    <w:rsid w:val="00BA518B"/>
    <w:rsid w:val="00BA5224"/>
    <w:rsid w:val="00BA5BDA"/>
    <w:rsid w:val="00BA7B4E"/>
    <w:rsid w:val="00BA7DB5"/>
    <w:rsid w:val="00BB03C1"/>
    <w:rsid w:val="00BB0976"/>
    <w:rsid w:val="00BB1FA1"/>
    <w:rsid w:val="00BB2299"/>
    <w:rsid w:val="00BB26F8"/>
    <w:rsid w:val="00BB3226"/>
    <w:rsid w:val="00BB380F"/>
    <w:rsid w:val="00BB3A62"/>
    <w:rsid w:val="00BB3C8E"/>
    <w:rsid w:val="00BB3DDC"/>
    <w:rsid w:val="00BB3F38"/>
    <w:rsid w:val="00BB49C7"/>
    <w:rsid w:val="00BB5964"/>
    <w:rsid w:val="00BB6328"/>
    <w:rsid w:val="00BB6341"/>
    <w:rsid w:val="00BB78FC"/>
    <w:rsid w:val="00BC0A6B"/>
    <w:rsid w:val="00BC0BEF"/>
    <w:rsid w:val="00BC0D85"/>
    <w:rsid w:val="00BC1142"/>
    <w:rsid w:val="00BC18C6"/>
    <w:rsid w:val="00BC2A31"/>
    <w:rsid w:val="00BC2A84"/>
    <w:rsid w:val="00BC2BF9"/>
    <w:rsid w:val="00BC3310"/>
    <w:rsid w:val="00BC3C17"/>
    <w:rsid w:val="00BC40A6"/>
    <w:rsid w:val="00BC442F"/>
    <w:rsid w:val="00BC486D"/>
    <w:rsid w:val="00BC4E30"/>
    <w:rsid w:val="00BC5900"/>
    <w:rsid w:val="00BC5962"/>
    <w:rsid w:val="00BC5A5B"/>
    <w:rsid w:val="00BC5AC9"/>
    <w:rsid w:val="00BC626A"/>
    <w:rsid w:val="00BC6825"/>
    <w:rsid w:val="00BC75E7"/>
    <w:rsid w:val="00BC78EF"/>
    <w:rsid w:val="00BD0B6E"/>
    <w:rsid w:val="00BD0CC7"/>
    <w:rsid w:val="00BD1449"/>
    <w:rsid w:val="00BD1960"/>
    <w:rsid w:val="00BD26C2"/>
    <w:rsid w:val="00BD2C6C"/>
    <w:rsid w:val="00BD2D6E"/>
    <w:rsid w:val="00BD2D9B"/>
    <w:rsid w:val="00BD33FD"/>
    <w:rsid w:val="00BD37DB"/>
    <w:rsid w:val="00BD38DC"/>
    <w:rsid w:val="00BD395D"/>
    <w:rsid w:val="00BD3BF4"/>
    <w:rsid w:val="00BD5023"/>
    <w:rsid w:val="00BD5882"/>
    <w:rsid w:val="00BD5A09"/>
    <w:rsid w:val="00BD5ED9"/>
    <w:rsid w:val="00BD6A59"/>
    <w:rsid w:val="00BD70EF"/>
    <w:rsid w:val="00BD76A3"/>
    <w:rsid w:val="00BE042E"/>
    <w:rsid w:val="00BE1A46"/>
    <w:rsid w:val="00BE2AD1"/>
    <w:rsid w:val="00BE2D8A"/>
    <w:rsid w:val="00BE41D0"/>
    <w:rsid w:val="00BE41E4"/>
    <w:rsid w:val="00BE50A6"/>
    <w:rsid w:val="00BE51B5"/>
    <w:rsid w:val="00BE55B8"/>
    <w:rsid w:val="00BE5828"/>
    <w:rsid w:val="00BE5D3A"/>
    <w:rsid w:val="00BE6AAF"/>
    <w:rsid w:val="00BE6E74"/>
    <w:rsid w:val="00BE7BFA"/>
    <w:rsid w:val="00BF0CB5"/>
    <w:rsid w:val="00BF0D91"/>
    <w:rsid w:val="00BF1A1F"/>
    <w:rsid w:val="00BF24DD"/>
    <w:rsid w:val="00BF289B"/>
    <w:rsid w:val="00BF363F"/>
    <w:rsid w:val="00BF4D74"/>
    <w:rsid w:val="00BF509B"/>
    <w:rsid w:val="00BF54D4"/>
    <w:rsid w:val="00BF5C47"/>
    <w:rsid w:val="00BF5E86"/>
    <w:rsid w:val="00BF6207"/>
    <w:rsid w:val="00BF62D2"/>
    <w:rsid w:val="00BF62DF"/>
    <w:rsid w:val="00BF725D"/>
    <w:rsid w:val="00BF7F05"/>
    <w:rsid w:val="00C00079"/>
    <w:rsid w:val="00C002AF"/>
    <w:rsid w:val="00C00698"/>
    <w:rsid w:val="00C00812"/>
    <w:rsid w:val="00C00C81"/>
    <w:rsid w:val="00C0107B"/>
    <w:rsid w:val="00C015EF"/>
    <w:rsid w:val="00C0194E"/>
    <w:rsid w:val="00C021AD"/>
    <w:rsid w:val="00C02519"/>
    <w:rsid w:val="00C045B1"/>
    <w:rsid w:val="00C04689"/>
    <w:rsid w:val="00C051F2"/>
    <w:rsid w:val="00C05454"/>
    <w:rsid w:val="00C05CFC"/>
    <w:rsid w:val="00C061C9"/>
    <w:rsid w:val="00C067CA"/>
    <w:rsid w:val="00C06DB3"/>
    <w:rsid w:val="00C071F3"/>
    <w:rsid w:val="00C07DE2"/>
    <w:rsid w:val="00C07E5F"/>
    <w:rsid w:val="00C1033D"/>
    <w:rsid w:val="00C10714"/>
    <w:rsid w:val="00C11389"/>
    <w:rsid w:val="00C113B0"/>
    <w:rsid w:val="00C113F6"/>
    <w:rsid w:val="00C118FD"/>
    <w:rsid w:val="00C12113"/>
    <w:rsid w:val="00C1276F"/>
    <w:rsid w:val="00C1328B"/>
    <w:rsid w:val="00C13870"/>
    <w:rsid w:val="00C14A7D"/>
    <w:rsid w:val="00C20551"/>
    <w:rsid w:val="00C20809"/>
    <w:rsid w:val="00C208AC"/>
    <w:rsid w:val="00C20DFF"/>
    <w:rsid w:val="00C20F9F"/>
    <w:rsid w:val="00C21B55"/>
    <w:rsid w:val="00C21BD1"/>
    <w:rsid w:val="00C2231F"/>
    <w:rsid w:val="00C2323A"/>
    <w:rsid w:val="00C24485"/>
    <w:rsid w:val="00C2467D"/>
    <w:rsid w:val="00C24C36"/>
    <w:rsid w:val="00C26002"/>
    <w:rsid w:val="00C26201"/>
    <w:rsid w:val="00C26301"/>
    <w:rsid w:val="00C26C63"/>
    <w:rsid w:val="00C26E34"/>
    <w:rsid w:val="00C302E1"/>
    <w:rsid w:val="00C306FA"/>
    <w:rsid w:val="00C309AF"/>
    <w:rsid w:val="00C30D29"/>
    <w:rsid w:val="00C3175E"/>
    <w:rsid w:val="00C31D80"/>
    <w:rsid w:val="00C31E4D"/>
    <w:rsid w:val="00C3223B"/>
    <w:rsid w:val="00C3234F"/>
    <w:rsid w:val="00C3284C"/>
    <w:rsid w:val="00C33056"/>
    <w:rsid w:val="00C33459"/>
    <w:rsid w:val="00C3346B"/>
    <w:rsid w:val="00C33D9E"/>
    <w:rsid w:val="00C33F99"/>
    <w:rsid w:val="00C3455D"/>
    <w:rsid w:val="00C35C8A"/>
    <w:rsid w:val="00C36FB6"/>
    <w:rsid w:val="00C36FC3"/>
    <w:rsid w:val="00C373A3"/>
    <w:rsid w:val="00C374E2"/>
    <w:rsid w:val="00C37F6F"/>
    <w:rsid w:val="00C408BC"/>
    <w:rsid w:val="00C4101B"/>
    <w:rsid w:val="00C412D0"/>
    <w:rsid w:val="00C41361"/>
    <w:rsid w:val="00C421EB"/>
    <w:rsid w:val="00C43C48"/>
    <w:rsid w:val="00C43D3B"/>
    <w:rsid w:val="00C44D4A"/>
    <w:rsid w:val="00C44DFF"/>
    <w:rsid w:val="00C4517C"/>
    <w:rsid w:val="00C45A25"/>
    <w:rsid w:val="00C45F94"/>
    <w:rsid w:val="00C46414"/>
    <w:rsid w:val="00C464D1"/>
    <w:rsid w:val="00C467A4"/>
    <w:rsid w:val="00C46B31"/>
    <w:rsid w:val="00C47110"/>
    <w:rsid w:val="00C47A20"/>
    <w:rsid w:val="00C50BEE"/>
    <w:rsid w:val="00C5116B"/>
    <w:rsid w:val="00C51206"/>
    <w:rsid w:val="00C5177B"/>
    <w:rsid w:val="00C51867"/>
    <w:rsid w:val="00C52A71"/>
    <w:rsid w:val="00C530AF"/>
    <w:rsid w:val="00C53A8B"/>
    <w:rsid w:val="00C53B08"/>
    <w:rsid w:val="00C548C4"/>
    <w:rsid w:val="00C552D5"/>
    <w:rsid w:val="00C55A10"/>
    <w:rsid w:val="00C55F52"/>
    <w:rsid w:val="00C567F7"/>
    <w:rsid w:val="00C5761C"/>
    <w:rsid w:val="00C57B3C"/>
    <w:rsid w:val="00C615BA"/>
    <w:rsid w:val="00C615CE"/>
    <w:rsid w:val="00C62085"/>
    <w:rsid w:val="00C62272"/>
    <w:rsid w:val="00C62994"/>
    <w:rsid w:val="00C629CF"/>
    <w:rsid w:val="00C62F6B"/>
    <w:rsid w:val="00C6309C"/>
    <w:rsid w:val="00C6320F"/>
    <w:rsid w:val="00C634CD"/>
    <w:rsid w:val="00C63A06"/>
    <w:rsid w:val="00C63A45"/>
    <w:rsid w:val="00C64162"/>
    <w:rsid w:val="00C64575"/>
    <w:rsid w:val="00C647DB"/>
    <w:rsid w:val="00C64981"/>
    <w:rsid w:val="00C65E28"/>
    <w:rsid w:val="00C66B18"/>
    <w:rsid w:val="00C66F48"/>
    <w:rsid w:val="00C6740F"/>
    <w:rsid w:val="00C67826"/>
    <w:rsid w:val="00C7026E"/>
    <w:rsid w:val="00C70B6E"/>
    <w:rsid w:val="00C71016"/>
    <w:rsid w:val="00C71569"/>
    <w:rsid w:val="00C71C17"/>
    <w:rsid w:val="00C71F1B"/>
    <w:rsid w:val="00C724F4"/>
    <w:rsid w:val="00C72785"/>
    <w:rsid w:val="00C72969"/>
    <w:rsid w:val="00C73D4D"/>
    <w:rsid w:val="00C73D53"/>
    <w:rsid w:val="00C74183"/>
    <w:rsid w:val="00C74631"/>
    <w:rsid w:val="00C74E96"/>
    <w:rsid w:val="00C75044"/>
    <w:rsid w:val="00C75789"/>
    <w:rsid w:val="00C76E87"/>
    <w:rsid w:val="00C77134"/>
    <w:rsid w:val="00C7713E"/>
    <w:rsid w:val="00C7726E"/>
    <w:rsid w:val="00C77361"/>
    <w:rsid w:val="00C774CA"/>
    <w:rsid w:val="00C77929"/>
    <w:rsid w:val="00C804B3"/>
    <w:rsid w:val="00C809E6"/>
    <w:rsid w:val="00C80C41"/>
    <w:rsid w:val="00C8152D"/>
    <w:rsid w:val="00C818B6"/>
    <w:rsid w:val="00C8240A"/>
    <w:rsid w:val="00C83078"/>
    <w:rsid w:val="00C833EE"/>
    <w:rsid w:val="00C8364A"/>
    <w:rsid w:val="00C841D4"/>
    <w:rsid w:val="00C84455"/>
    <w:rsid w:val="00C845C2"/>
    <w:rsid w:val="00C84BDC"/>
    <w:rsid w:val="00C85256"/>
    <w:rsid w:val="00C854CE"/>
    <w:rsid w:val="00C855A5"/>
    <w:rsid w:val="00C857AB"/>
    <w:rsid w:val="00C85FED"/>
    <w:rsid w:val="00C863A7"/>
    <w:rsid w:val="00C86433"/>
    <w:rsid w:val="00C86AE4"/>
    <w:rsid w:val="00C875AC"/>
    <w:rsid w:val="00C87955"/>
    <w:rsid w:val="00C87B1D"/>
    <w:rsid w:val="00C87CA1"/>
    <w:rsid w:val="00C90085"/>
    <w:rsid w:val="00C900C0"/>
    <w:rsid w:val="00C900CE"/>
    <w:rsid w:val="00C90907"/>
    <w:rsid w:val="00C90A54"/>
    <w:rsid w:val="00C90BC1"/>
    <w:rsid w:val="00C91D80"/>
    <w:rsid w:val="00C91EB9"/>
    <w:rsid w:val="00C91ED0"/>
    <w:rsid w:val="00C91F4F"/>
    <w:rsid w:val="00C9247F"/>
    <w:rsid w:val="00C92491"/>
    <w:rsid w:val="00C92681"/>
    <w:rsid w:val="00C92781"/>
    <w:rsid w:val="00C93C35"/>
    <w:rsid w:val="00C9407C"/>
    <w:rsid w:val="00C953D3"/>
    <w:rsid w:val="00C95B5B"/>
    <w:rsid w:val="00C97123"/>
    <w:rsid w:val="00C972C1"/>
    <w:rsid w:val="00C97679"/>
    <w:rsid w:val="00C97693"/>
    <w:rsid w:val="00C97705"/>
    <w:rsid w:val="00C9784C"/>
    <w:rsid w:val="00CA02F4"/>
    <w:rsid w:val="00CA1FFE"/>
    <w:rsid w:val="00CA20B1"/>
    <w:rsid w:val="00CA2508"/>
    <w:rsid w:val="00CA29E7"/>
    <w:rsid w:val="00CA3438"/>
    <w:rsid w:val="00CA370D"/>
    <w:rsid w:val="00CA3C91"/>
    <w:rsid w:val="00CA3EDC"/>
    <w:rsid w:val="00CA41A3"/>
    <w:rsid w:val="00CA487C"/>
    <w:rsid w:val="00CA4BC3"/>
    <w:rsid w:val="00CA64C6"/>
    <w:rsid w:val="00CA6951"/>
    <w:rsid w:val="00CA6BF1"/>
    <w:rsid w:val="00CA6DAF"/>
    <w:rsid w:val="00CA759C"/>
    <w:rsid w:val="00CA7A5F"/>
    <w:rsid w:val="00CB0461"/>
    <w:rsid w:val="00CB0FB5"/>
    <w:rsid w:val="00CB1425"/>
    <w:rsid w:val="00CB14DE"/>
    <w:rsid w:val="00CB1796"/>
    <w:rsid w:val="00CB17B9"/>
    <w:rsid w:val="00CB1C9E"/>
    <w:rsid w:val="00CB2284"/>
    <w:rsid w:val="00CB2BF6"/>
    <w:rsid w:val="00CB3841"/>
    <w:rsid w:val="00CB3928"/>
    <w:rsid w:val="00CB3C94"/>
    <w:rsid w:val="00CB4692"/>
    <w:rsid w:val="00CB4908"/>
    <w:rsid w:val="00CB4B7F"/>
    <w:rsid w:val="00CB4BCA"/>
    <w:rsid w:val="00CB4F74"/>
    <w:rsid w:val="00CB4FCF"/>
    <w:rsid w:val="00CB511A"/>
    <w:rsid w:val="00CB5438"/>
    <w:rsid w:val="00CB6444"/>
    <w:rsid w:val="00CB6817"/>
    <w:rsid w:val="00CB6A30"/>
    <w:rsid w:val="00CB6C0D"/>
    <w:rsid w:val="00CB6F70"/>
    <w:rsid w:val="00CB7A5A"/>
    <w:rsid w:val="00CB7DEA"/>
    <w:rsid w:val="00CC007A"/>
    <w:rsid w:val="00CC06C6"/>
    <w:rsid w:val="00CC09B2"/>
    <w:rsid w:val="00CC1A85"/>
    <w:rsid w:val="00CC200A"/>
    <w:rsid w:val="00CC25A8"/>
    <w:rsid w:val="00CC2E4E"/>
    <w:rsid w:val="00CC42CB"/>
    <w:rsid w:val="00CC4BDC"/>
    <w:rsid w:val="00CC513F"/>
    <w:rsid w:val="00CC51AB"/>
    <w:rsid w:val="00CC5610"/>
    <w:rsid w:val="00CC57B1"/>
    <w:rsid w:val="00CC686C"/>
    <w:rsid w:val="00CC7299"/>
    <w:rsid w:val="00CC7587"/>
    <w:rsid w:val="00CC7D40"/>
    <w:rsid w:val="00CD052C"/>
    <w:rsid w:val="00CD05A2"/>
    <w:rsid w:val="00CD1085"/>
    <w:rsid w:val="00CD1140"/>
    <w:rsid w:val="00CD1384"/>
    <w:rsid w:val="00CD1982"/>
    <w:rsid w:val="00CD1E34"/>
    <w:rsid w:val="00CD2683"/>
    <w:rsid w:val="00CD2910"/>
    <w:rsid w:val="00CD3E59"/>
    <w:rsid w:val="00CD3F40"/>
    <w:rsid w:val="00CD404B"/>
    <w:rsid w:val="00CD4224"/>
    <w:rsid w:val="00CD4403"/>
    <w:rsid w:val="00CD4C9B"/>
    <w:rsid w:val="00CD5136"/>
    <w:rsid w:val="00CD5B1C"/>
    <w:rsid w:val="00CD664C"/>
    <w:rsid w:val="00CD6FF8"/>
    <w:rsid w:val="00CD7087"/>
    <w:rsid w:val="00CE04D3"/>
    <w:rsid w:val="00CE0DF5"/>
    <w:rsid w:val="00CE10C3"/>
    <w:rsid w:val="00CE1139"/>
    <w:rsid w:val="00CE1266"/>
    <w:rsid w:val="00CE1389"/>
    <w:rsid w:val="00CE19BE"/>
    <w:rsid w:val="00CE1E11"/>
    <w:rsid w:val="00CE23BA"/>
    <w:rsid w:val="00CE298E"/>
    <w:rsid w:val="00CE38B1"/>
    <w:rsid w:val="00CE421B"/>
    <w:rsid w:val="00CE5A1D"/>
    <w:rsid w:val="00CE605D"/>
    <w:rsid w:val="00CE60E9"/>
    <w:rsid w:val="00CE63AB"/>
    <w:rsid w:val="00CE65C2"/>
    <w:rsid w:val="00CE6ED2"/>
    <w:rsid w:val="00CE78BF"/>
    <w:rsid w:val="00CE7B7D"/>
    <w:rsid w:val="00CF130F"/>
    <w:rsid w:val="00CF13DC"/>
    <w:rsid w:val="00CF15B1"/>
    <w:rsid w:val="00CF2DFA"/>
    <w:rsid w:val="00CF3191"/>
    <w:rsid w:val="00CF31FD"/>
    <w:rsid w:val="00CF34DC"/>
    <w:rsid w:val="00CF3609"/>
    <w:rsid w:val="00CF385E"/>
    <w:rsid w:val="00CF3C49"/>
    <w:rsid w:val="00CF4519"/>
    <w:rsid w:val="00CF4C3D"/>
    <w:rsid w:val="00CF5824"/>
    <w:rsid w:val="00CF5BC7"/>
    <w:rsid w:val="00CF6A3A"/>
    <w:rsid w:val="00CF6B8E"/>
    <w:rsid w:val="00CF6D48"/>
    <w:rsid w:val="00CF77F9"/>
    <w:rsid w:val="00CF7AE5"/>
    <w:rsid w:val="00CF7B1A"/>
    <w:rsid w:val="00CF7B66"/>
    <w:rsid w:val="00D00F96"/>
    <w:rsid w:val="00D012B4"/>
    <w:rsid w:val="00D01A34"/>
    <w:rsid w:val="00D01AB5"/>
    <w:rsid w:val="00D01B2A"/>
    <w:rsid w:val="00D0256C"/>
    <w:rsid w:val="00D03704"/>
    <w:rsid w:val="00D037AF"/>
    <w:rsid w:val="00D037ED"/>
    <w:rsid w:val="00D05F6F"/>
    <w:rsid w:val="00D06126"/>
    <w:rsid w:val="00D06C41"/>
    <w:rsid w:val="00D076B2"/>
    <w:rsid w:val="00D07A7B"/>
    <w:rsid w:val="00D07AE8"/>
    <w:rsid w:val="00D1033D"/>
    <w:rsid w:val="00D10D78"/>
    <w:rsid w:val="00D11878"/>
    <w:rsid w:val="00D11ABB"/>
    <w:rsid w:val="00D11DD4"/>
    <w:rsid w:val="00D11E0E"/>
    <w:rsid w:val="00D12052"/>
    <w:rsid w:val="00D1235C"/>
    <w:rsid w:val="00D12616"/>
    <w:rsid w:val="00D13084"/>
    <w:rsid w:val="00D13AB7"/>
    <w:rsid w:val="00D13BC5"/>
    <w:rsid w:val="00D13F8A"/>
    <w:rsid w:val="00D14BAF"/>
    <w:rsid w:val="00D14D3B"/>
    <w:rsid w:val="00D14ECA"/>
    <w:rsid w:val="00D15150"/>
    <w:rsid w:val="00D1553C"/>
    <w:rsid w:val="00D15637"/>
    <w:rsid w:val="00D156CD"/>
    <w:rsid w:val="00D15E14"/>
    <w:rsid w:val="00D15E39"/>
    <w:rsid w:val="00D15E6E"/>
    <w:rsid w:val="00D202F4"/>
    <w:rsid w:val="00D20523"/>
    <w:rsid w:val="00D231BA"/>
    <w:rsid w:val="00D23350"/>
    <w:rsid w:val="00D23614"/>
    <w:rsid w:val="00D23CAC"/>
    <w:rsid w:val="00D25983"/>
    <w:rsid w:val="00D2693C"/>
    <w:rsid w:val="00D26CCC"/>
    <w:rsid w:val="00D27653"/>
    <w:rsid w:val="00D278E5"/>
    <w:rsid w:val="00D301DD"/>
    <w:rsid w:val="00D30C85"/>
    <w:rsid w:val="00D30F56"/>
    <w:rsid w:val="00D318F8"/>
    <w:rsid w:val="00D31B24"/>
    <w:rsid w:val="00D31BA0"/>
    <w:rsid w:val="00D31BE2"/>
    <w:rsid w:val="00D33408"/>
    <w:rsid w:val="00D337CD"/>
    <w:rsid w:val="00D340BD"/>
    <w:rsid w:val="00D340E7"/>
    <w:rsid w:val="00D342A6"/>
    <w:rsid w:val="00D34CE9"/>
    <w:rsid w:val="00D34DCB"/>
    <w:rsid w:val="00D35548"/>
    <w:rsid w:val="00D35DCC"/>
    <w:rsid w:val="00D364F5"/>
    <w:rsid w:val="00D368D2"/>
    <w:rsid w:val="00D36E9E"/>
    <w:rsid w:val="00D376EB"/>
    <w:rsid w:val="00D4052D"/>
    <w:rsid w:val="00D40F45"/>
    <w:rsid w:val="00D41004"/>
    <w:rsid w:val="00D41228"/>
    <w:rsid w:val="00D4223B"/>
    <w:rsid w:val="00D42DF9"/>
    <w:rsid w:val="00D43049"/>
    <w:rsid w:val="00D431EA"/>
    <w:rsid w:val="00D432CB"/>
    <w:rsid w:val="00D43C41"/>
    <w:rsid w:val="00D43EC3"/>
    <w:rsid w:val="00D43F67"/>
    <w:rsid w:val="00D4411E"/>
    <w:rsid w:val="00D44171"/>
    <w:rsid w:val="00D447FB"/>
    <w:rsid w:val="00D44875"/>
    <w:rsid w:val="00D44C10"/>
    <w:rsid w:val="00D44E80"/>
    <w:rsid w:val="00D4533E"/>
    <w:rsid w:val="00D453B7"/>
    <w:rsid w:val="00D4584E"/>
    <w:rsid w:val="00D468A8"/>
    <w:rsid w:val="00D471A0"/>
    <w:rsid w:val="00D47268"/>
    <w:rsid w:val="00D478AF"/>
    <w:rsid w:val="00D47D7C"/>
    <w:rsid w:val="00D47FAA"/>
    <w:rsid w:val="00D50128"/>
    <w:rsid w:val="00D5083B"/>
    <w:rsid w:val="00D5088F"/>
    <w:rsid w:val="00D50A79"/>
    <w:rsid w:val="00D519AB"/>
    <w:rsid w:val="00D51B10"/>
    <w:rsid w:val="00D520FC"/>
    <w:rsid w:val="00D52566"/>
    <w:rsid w:val="00D525AE"/>
    <w:rsid w:val="00D53104"/>
    <w:rsid w:val="00D533DF"/>
    <w:rsid w:val="00D55489"/>
    <w:rsid w:val="00D55C39"/>
    <w:rsid w:val="00D55C8F"/>
    <w:rsid w:val="00D57256"/>
    <w:rsid w:val="00D57519"/>
    <w:rsid w:val="00D60271"/>
    <w:rsid w:val="00D60515"/>
    <w:rsid w:val="00D60638"/>
    <w:rsid w:val="00D60C09"/>
    <w:rsid w:val="00D61644"/>
    <w:rsid w:val="00D6183B"/>
    <w:rsid w:val="00D61D31"/>
    <w:rsid w:val="00D61F11"/>
    <w:rsid w:val="00D6202D"/>
    <w:rsid w:val="00D62266"/>
    <w:rsid w:val="00D62ACD"/>
    <w:rsid w:val="00D62C73"/>
    <w:rsid w:val="00D639A1"/>
    <w:rsid w:val="00D63D38"/>
    <w:rsid w:val="00D63D91"/>
    <w:rsid w:val="00D64F41"/>
    <w:rsid w:val="00D65170"/>
    <w:rsid w:val="00D65291"/>
    <w:rsid w:val="00D65B14"/>
    <w:rsid w:val="00D65CA6"/>
    <w:rsid w:val="00D673B6"/>
    <w:rsid w:val="00D67F31"/>
    <w:rsid w:val="00D67F87"/>
    <w:rsid w:val="00D70440"/>
    <w:rsid w:val="00D70BDF"/>
    <w:rsid w:val="00D71878"/>
    <w:rsid w:val="00D71E59"/>
    <w:rsid w:val="00D72885"/>
    <w:rsid w:val="00D74A79"/>
    <w:rsid w:val="00D74CE1"/>
    <w:rsid w:val="00D74E2F"/>
    <w:rsid w:val="00D750BD"/>
    <w:rsid w:val="00D75604"/>
    <w:rsid w:val="00D7581F"/>
    <w:rsid w:val="00D76B27"/>
    <w:rsid w:val="00D76ED6"/>
    <w:rsid w:val="00D76FB5"/>
    <w:rsid w:val="00D77549"/>
    <w:rsid w:val="00D8105E"/>
    <w:rsid w:val="00D81889"/>
    <w:rsid w:val="00D81F28"/>
    <w:rsid w:val="00D827F5"/>
    <w:rsid w:val="00D8280E"/>
    <w:rsid w:val="00D829C2"/>
    <w:rsid w:val="00D82A94"/>
    <w:rsid w:val="00D8356F"/>
    <w:rsid w:val="00D83AF2"/>
    <w:rsid w:val="00D8409D"/>
    <w:rsid w:val="00D846F3"/>
    <w:rsid w:val="00D85126"/>
    <w:rsid w:val="00D8539B"/>
    <w:rsid w:val="00D85E20"/>
    <w:rsid w:val="00D85F16"/>
    <w:rsid w:val="00D860E3"/>
    <w:rsid w:val="00D86C30"/>
    <w:rsid w:val="00D8798A"/>
    <w:rsid w:val="00D879CE"/>
    <w:rsid w:val="00D87E1E"/>
    <w:rsid w:val="00D87F28"/>
    <w:rsid w:val="00D9008D"/>
    <w:rsid w:val="00D90454"/>
    <w:rsid w:val="00D907F3"/>
    <w:rsid w:val="00D90C1D"/>
    <w:rsid w:val="00D90E7C"/>
    <w:rsid w:val="00D90F4C"/>
    <w:rsid w:val="00D9113E"/>
    <w:rsid w:val="00D915B4"/>
    <w:rsid w:val="00D92029"/>
    <w:rsid w:val="00D92383"/>
    <w:rsid w:val="00D92B18"/>
    <w:rsid w:val="00D92BB0"/>
    <w:rsid w:val="00D92EF1"/>
    <w:rsid w:val="00D93273"/>
    <w:rsid w:val="00D938AF"/>
    <w:rsid w:val="00D93B7B"/>
    <w:rsid w:val="00D93E36"/>
    <w:rsid w:val="00D94165"/>
    <w:rsid w:val="00D94638"/>
    <w:rsid w:val="00D94883"/>
    <w:rsid w:val="00D94BF4"/>
    <w:rsid w:val="00D953C5"/>
    <w:rsid w:val="00D9580D"/>
    <w:rsid w:val="00D95820"/>
    <w:rsid w:val="00D9595B"/>
    <w:rsid w:val="00D95A71"/>
    <w:rsid w:val="00D95E4C"/>
    <w:rsid w:val="00D95E5A"/>
    <w:rsid w:val="00D95E8A"/>
    <w:rsid w:val="00D9609A"/>
    <w:rsid w:val="00D967DE"/>
    <w:rsid w:val="00D96B2C"/>
    <w:rsid w:val="00D96FD2"/>
    <w:rsid w:val="00D9703E"/>
    <w:rsid w:val="00DA1C4F"/>
    <w:rsid w:val="00DA2059"/>
    <w:rsid w:val="00DA2D0E"/>
    <w:rsid w:val="00DA2EB0"/>
    <w:rsid w:val="00DA4B53"/>
    <w:rsid w:val="00DA4DD5"/>
    <w:rsid w:val="00DA582C"/>
    <w:rsid w:val="00DA6A91"/>
    <w:rsid w:val="00DA6C08"/>
    <w:rsid w:val="00DA6E66"/>
    <w:rsid w:val="00DA7397"/>
    <w:rsid w:val="00DA7EDA"/>
    <w:rsid w:val="00DB0AC1"/>
    <w:rsid w:val="00DB0E8B"/>
    <w:rsid w:val="00DB1E09"/>
    <w:rsid w:val="00DB23EC"/>
    <w:rsid w:val="00DB261D"/>
    <w:rsid w:val="00DB2F27"/>
    <w:rsid w:val="00DB2FA7"/>
    <w:rsid w:val="00DB3856"/>
    <w:rsid w:val="00DB3C9E"/>
    <w:rsid w:val="00DB3E81"/>
    <w:rsid w:val="00DB4AB5"/>
    <w:rsid w:val="00DB4AED"/>
    <w:rsid w:val="00DB4B67"/>
    <w:rsid w:val="00DB4C9A"/>
    <w:rsid w:val="00DB539C"/>
    <w:rsid w:val="00DB5480"/>
    <w:rsid w:val="00DB6158"/>
    <w:rsid w:val="00DB64E0"/>
    <w:rsid w:val="00DB6BD7"/>
    <w:rsid w:val="00DB6EE1"/>
    <w:rsid w:val="00DB6F52"/>
    <w:rsid w:val="00DB7718"/>
    <w:rsid w:val="00DB77A6"/>
    <w:rsid w:val="00DB7883"/>
    <w:rsid w:val="00DB7B97"/>
    <w:rsid w:val="00DB7D13"/>
    <w:rsid w:val="00DC176C"/>
    <w:rsid w:val="00DC1799"/>
    <w:rsid w:val="00DC19C8"/>
    <w:rsid w:val="00DC1D94"/>
    <w:rsid w:val="00DC219B"/>
    <w:rsid w:val="00DC24F1"/>
    <w:rsid w:val="00DC3519"/>
    <w:rsid w:val="00DC436C"/>
    <w:rsid w:val="00DC44AE"/>
    <w:rsid w:val="00DC523B"/>
    <w:rsid w:val="00DC53E5"/>
    <w:rsid w:val="00DC548F"/>
    <w:rsid w:val="00DC5653"/>
    <w:rsid w:val="00DC5B3A"/>
    <w:rsid w:val="00DC6037"/>
    <w:rsid w:val="00DC6108"/>
    <w:rsid w:val="00DC747F"/>
    <w:rsid w:val="00DC766E"/>
    <w:rsid w:val="00DC7B20"/>
    <w:rsid w:val="00DC7C0D"/>
    <w:rsid w:val="00DC7F8E"/>
    <w:rsid w:val="00DD0A9F"/>
    <w:rsid w:val="00DD1DBA"/>
    <w:rsid w:val="00DD1DF1"/>
    <w:rsid w:val="00DD275B"/>
    <w:rsid w:val="00DD2D4D"/>
    <w:rsid w:val="00DD329C"/>
    <w:rsid w:val="00DD352F"/>
    <w:rsid w:val="00DD3DE0"/>
    <w:rsid w:val="00DD4319"/>
    <w:rsid w:val="00DD46B9"/>
    <w:rsid w:val="00DD47A3"/>
    <w:rsid w:val="00DD56EE"/>
    <w:rsid w:val="00DD5DBF"/>
    <w:rsid w:val="00DD5FF3"/>
    <w:rsid w:val="00DD616D"/>
    <w:rsid w:val="00DD79BF"/>
    <w:rsid w:val="00DD7B2A"/>
    <w:rsid w:val="00DD7B4B"/>
    <w:rsid w:val="00DE0A60"/>
    <w:rsid w:val="00DE0E4E"/>
    <w:rsid w:val="00DE0FB5"/>
    <w:rsid w:val="00DE1137"/>
    <w:rsid w:val="00DE12F2"/>
    <w:rsid w:val="00DE132C"/>
    <w:rsid w:val="00DE1372"/>
    <w:rsid w:val="00DE14E5"/>
    <w:rsid w:val="00DE2EE4"/>
    <w:rsid w:val="00DE32EE"/>
    <w:rsid w:val="00DE3AC9"/>
    <w:rsid w:val="00DE3C18"/>
    <w:rsid w:val="00DE3C85"/>
    <w:rsid w:val="00DE3E1B"/>
    <w:rsid w:val="00DE40AC"/>
    <w:rsid w:val="00DE5196"/>
    <w:rsid w:val="00DE5957"/>
    <w:rsid w:val="00DE5C19"/>
    <w:rsid w:val="00DE5EC4"/>
    <w:rsid w:val="00DE5ED9"/>
    <w:rsid w:val="00DE6075"/>
    <w:rsid w:val="00DE6425"/>
    <w:rsid w:val="00DE6851"/>
    <w:rsid w:val="00DE79B3"/>
    <w:rsid w:val="00DE7A70"/>
    <w:rsid w:val="00DF0792"/>
    <w:rsid w:val="00DF0BA9"/>
    <w:rsid w:val="00DF247C"/>
    <w:rsid w:val="00DF2986"/>
    <w:rsid w:val="00DF2FAB"/>
    <w:rsid w:val="00DF38D1"/>
    <w:rsid w:val="00DF3A47"/>
    <w:rsid w:val="00DF3B65"/>
    <w:rsid w:val="00DF4259"/>
    <w:rsid w:val="00DF4FCF"/>
    <w:rsid w:val="00DF53A3"/>
    <w:rsid w:val="00DF5F29"/>
    <w:rsid w:val="00DF6141"/>
    <w:rsid w:val="00DF6234"/>
    <w:rsid w:val="00DF6376"/>
    <w:rsid w:val="00DF657C"/>
    <w:rsid w:val="00DF6BD3"/>
    <w:rsid w:val="00DF6F39"/>
    <w:rsid w:val="00DF72C3"/>
    <w:rsid w:val="00DF76F2"/>
    <w:rsid w:val="00E003E7"/>
    <w:rsid w:val="00E02FBE"/>
    <w:rsid w:val="00E0349D"/>
    <w:rsid w:val="00E0359F"/>
    <w:rsid w:val="00E036F9"/>
    <w:rsid w:val="00E03991"/>
    <w:rsid w:val="00E03A29"/>
    <w:rsid w:val="00E03B7D"/>
    <w:rsid w:val="00E04623"/>
    <w:rsid w:val="00E047B3"/>
    <w:rsid w:val="00E04EC0"/>
    <w:rsid w:val="00E051D5"/>
    <w:rsid w:val="00E060ED"/>
    <w:rsid w:val="00E07400"/>
    <w:rsid w:val="00E078BC"/>
    <w:rsid w:val="00E07BED"/>
    <w:rsid w:val="00E07CE3"/>
    <w:rsid w:val="00E07D89"/>
    <w:rsid w:val="00E10133"/>
    <w:rsid w:val="00E10343"/>
    <w:rsid w:val="00E10925"/>
    <w:rsid w:val="00E10DDD"/>
    <w:rsid w:val="00E10E85"/>
    <w:rsid w:val="00E11293"/>
    <w:rsid w:val="00E114E2"/>
    <w:rsid w:val="00E11991"/>
    <w:rsid w:val="00E11F57"/>
    <w:rsid w:val="00E12232"/>
    <w:rsid w:val="00E13251"/>
    <w:rsid w:val="00E13424"/>
    <w:rsid w:val="00E13601"/>
    <w:rsid w:val="00E141B9"/>
    <w:rsid w:val="00E1440E"/>
    <w:rsid w:val="00E1504C"/>
    <w:rsid w:val="00E15D3C"/>
    <w:rsid w:val="00E16828"/>
    <w:rsid w:val="00E16E0E"/>
    <w:rsid w:val="00E17049"/>
    <w:rsid w:val="00E1765C"/>
    <w:rsid w:val="00E176D6"/>
    <w:rsid w:val="00E17C7B"/>
    <w:rsid w:val="00E17CEC"/>
    <w:rsid w:val="00E17DF4"/>
    <w:rsid w:val="00E200B1"/>
    <w:rsid w:val="00E20116"/>
    <w:rsid w:val="00E203DB"/>
    <w:rsid w:val="00E204F0"/>
    <w:rsid w:val="00E210D3"/>
    <w:rsid w:val="00E21158"/>
    <w:rsid w:val="00E211AF"/>
    <w:rsid w:val="00E2229D"/>
    <w:rsid w:val="00E22866"/>
    <w:rsid w:val="00E22A7D"/>
    <w:rsid w:val="00E230AC"/>
    <w:rsid w:val="00E23F9E"/>
    <w:rsid w:val="00E2436F"/>
    <w:rsid w:val="00E243EC"/>
    <w:rsid w:val="00E24EE1"/>
    <w:rsid w:val="00E25103"/>
    <w:rsid w:val="00E251D7"/>
    <w:rsid w:val="00E252B0"/>
    <w:rsid w:val="00E2590D"/>
    <w:rsid w:val="00E25984"/>
    <w:rsid w:val="00E25F68"/>
    <w:rsid w:val="00E2639F"/>
    <w:rsid w:val="00E26407"/>
    <w:rsid w:val="00E2643C"/>
    <w:rsid w:val="00E266E4"/>
    <w:rsid w:val="00E26735"/>
    <w:rsid w:val="00E268D9"/>
    <w:rsid w:val="00E26C3D"/>
    <w:rsid w:val="00E26CD7"/>
    <w:rsid w:val="00E2713E"/>
    <w:rsid w:val="00E27264"/>
    <w:rsid w:val="00E273B2"/>
    <w:rsid w:val="00E2747C"/>
    <w:rsid w:val="00E3012B"/>
    <w:rsid w:val="00E30459"/>
    <w:rsid w:val="00E30789"/>
    <w:rsid w:val="00E30F02"/>
    <w:rsid w:val="00E30FC1"/>
    <w:rsid w:val="00E315DA"/>
    <w:rsid w:val="00E31C84"/>
    <w:rsid w:val="00E32C59"/>
    <w:rsid w:val="00E333F7"/>
    <w:rsid w:val="00E33513"/>
    <w:rsid w:val="00E33596"/>
    <w:rsid w:val="00E344AF"/>
    <w:rsid w:val="00E34B81"/>
    <w:rsid w:val="00E35569"/>
    <w:rsid w:val="00E35692"/>
    <w:rsid w:val="00E36554"/>
    <w:rsid w:val="00E3670F"/>
    <w:rsid w:val="00E36E83"/>
    <w:rsid w:val="00E36F04"/>
    <w:rsid w:val="00E37357"/>
    <w:rsid w:val="00E3735F"/>
    <w:rsid w:val="00E400AC"/>
    <w:rsid w:val="00E407C4"/>
    <w:rsid w:val="00E40BB0"/>
    <w:rsid w:val="00E4111A"/>
    <w:rsid w:val="00E41198"/>
    <w:rsid w:val="00E41244"/>
    <w:rsid w:val="00E4163C"/>
    <w:rsid w:val="00E4248C"/>
    <w:rsid w:val="00E43B49"/>
    <w:rsid w:val="00E43E39"/>
    <w:rsid w:val="00E44FE5"/>
    <w:rsid w:val="00E4528C"/>
    <w:rsid w:val="00E457C5"/>
    <w:rsid w:val="00E45CB9"/>
    <w:rsid w:val="00E463CD"/>
    <w:rsid w:val="00E4654A"/>
    <w:rsid w:val="00E46D78"/>
    <w:rsid w:val="00E46E27"/>
    <w:rsid w:val="00E50132"/>
    <w:rsid w:val="00E509F5"/>
    <w:rsid w:val="00E511BB"/>
    <w:rsid w:val="00E514BB"/>
    <w:rsid w:val="00E5166F"/>
    <w:rsid w:val="00E51E0D"/>
    <w:rsid w:val="00E51E77"/>
    <w:rsid w:val="00E524FE"/>
    <w:rsid w:val="00E52A09"/>
    <w:rsid w:val="00E53429"/>
    <w:rsid w:val="00E534BD"/>
    <w:rsid w:val="00E534C0"/>
    <w:rsid w:val="00E538E2"/>
    <w:rsid w:val="00E54046"/>
    <w:rsid w:val="00E54DBD"/>
    <w:rsid w:val="00E555C9"/>
    <w:rsid w:val="00E55C1D"/>
    <w:rsid w:val="00E56949"/>
    <w:rsid w:val="00E56B8E"/>
    <w:rsid w:val="00E57161"/>
    <w:rsid w:val="00E572B7"/>
    <w:rsid w:val="00E575C4"/>
    <w:rsid w:val="00E602F4"/>
    <w:rsid w:val="00E60A98"/>
    <w:rsid w:val="00E60C12"/>
    <w:rsid w:val="00E60DC9"/>
    <w:rsid w:val="00E60DCE"/>
    <w:rsid w:val="00E6116D"/>
    <w:rsid w:val="00E623F1"/>
    <w:rsid w:val="00E6280E"/>
    <w:rsid w:val="00E62E32"/>
    <w:rsid w:val="00E63884"/>
    <w:rsid w:val="00E63ABF"/>
    <w:rsid w:val="00E6436D"/>
    <w:rsid w:val="00E64F98"/>
    <w:rsid w:val="00E65833"/>
    <w:rsid w:val="00E65B3B"/>
    <w:rsid w:val="00E6656E"/>
    <w:rsid w:val="00E6689E"/>
    <w:rsid w:val="00E66C0C"/>
    <w:rsid w:val="00E66E97"/>
    <w:rsid w:val="00E673B8"/>
    <w:rsid w:val="00E675E7"/>
    <w:rsid w:val="00E67899"/>
    <w:rsid w:val="00E67A21"/>
    <w:rsid w:val="00E67B96"/>
    <w:rsid w:val="00E67FE5"/>
    <w:rsid w:val="00E7044C"/>
    <w:rsid w:val="00E705CF"/>
    <w:rsid w:val="00E707BC"/>
    <w:rsid w:val="00E71BAF"/>
    <w:rsid w:val="00E72089"/>
    <w:rsid w:val="00E7250B"/>
    <w:rsid w:val="00E72A87"/>
    <w:rsid w:val="00E72F57"/>
    <w:rsid w:val="00E7391C"/>
    <w:rsid w:val="00E73966"/>
    <w:rsid w:val="00E74E62"/>
    <w:rsid w:val="00E75036"/>
    <w:rsid w:val="00E76014"/>
    <w:rsid w:val="00E77094"/>
    <w:rsid w:val="00E773F1"/>
    <w:rsid w:val="00E775C8"/>
    <w:rsid w:val="00E77F6F"/>
    <w:rsid w:val="00E80147"/>
    <w:rsid w:val="00E803C9"/>
    <w:rsid w:val="00E803E2"/>
    <w:rsid w:val="00E8040B"/>
    <w:rsid w:val="00E80526"/>
    <w:rsid w:val="00E811A6"/>
    <w:rsid w:val="00E81C57"/>
    <w:rsid w:val="00E823F4"/>
    <w:rsid w:val="00E8260B"/>
    <w:rsid w:val="00E82E45"/>
    <w:rsid w:val="00E835C4"/>
    <w:rsid w:val="00E8398F"/>
    <w:rsid w:val="00E84A99"/>
    <w:rsid w:val="00E84BFD"/>
    <w:rsid w:val="00E84FF6"/>
    <w:rsid w:val="00E858A1"/>
    <w:rsid w:val="00E85C4E"/>
    <w:rsid w:val="00E85C70"/>
    <w:rsid w:val="00E869AC"/>
    <w:rsid w:val="00E86F98"/>
    <w:rsid w:val="00E90467"/>
    <w:rsid w:val="00E9065D"/>
    <w:rsid w:val="00E90871"/>
    <w:rsid w:val="00E91F34"/>
    <w:rsid w:val="00E922A6"/>
    <w:rsid w:val="00E922D7"/>
    <w:rsid w:val="00E92971"/>
    <w:rsid w:val="00E92BEC"/>
    <w:rsid w:val="00E93C12"/>
    <w:rsid w:val="00E943EF"/>
    <w:rsid w:val="00E94CDB"/>
    <w:rsid w:val="00E95D51"/>
    <w:rsid w:val="00E96108"/>
    <w:rsid w:val="00E963B9"/>
    <w:rsid w:val="00E9701C"/>
    <w:rsid w:val="00E971E2"/>
    <w:rsid w:val="00E97D88"/>
    <w:rsid w:val="00EA20AB"/>
    <w:rsid w:val="00EA2467"/>
    <w:rsid w:val="00EA281F"/>
    <w:rsid w:val="00EA2A53"/>
    <w:rsid w:val="00EA2DC1"/>
    <w:rsid w:val="00EA3A44"/>
    <w:rsid w:val="00EA46A3"/>
    <w:rsid w:val="00EA54B1"/>
    <w:rsid w:val="00EA57B3"/>
    <w:rsid w:val="00EA5BDB"/>
    <w:rsid w:val="00EA62B0"/>
    <w:rsid w:val="00EA70F5"/>
    <w:rsid w:val="00EA716F"/>
    <w:rsid w:val="00EA73F8"/>
    <w:rsid w:val="00EA7403"/>
    <w:rsid w:val="00EA7421"/>
    <w:rsid w:val="00EB01D7"/>
    <w:rsid w:val="00EB0F1A"/>
    <w:rsid w:val="00EB1CFB"/>
    <w:rsid w:val="00EB40FF"/>
    <w:rsid w:val="00EB4160"/>
    <w:rsid w:val="00EB47F6"/>
    <w:rsid w:val="00EB4BF9"/>
    <w:rsid w:val="00EB4DA9"/>
    <w:rsid w:val="00EB4F55"/>
    <w:rsid w:val="00EB5C19"/>
    <w:rsid w:val="00EB5F18"/>
    <w:rsid w:val="00EB62F5"/>
    <w:rsid w:val="00EB6978"/>
    <w:rsid w:val="00EB69B2"/>
    <w:rsid w:val="00EB6AC8"/>
    <w:rsid w:val="00EB6CC5"/>
    <w:rsid w:val="00EB7131"/>
    <w:rsid w:val="00EB77AA"/>
    <w:rsid w:val="00EB7972"/>
    <w:rsid w:val="00EC148B"/>
    <w:rsid w:val="00EC1A7B"/>
    <w:rsid w:val="00EC21DA"/>
    <w:rsid w:val="00EC2A9E"/>
    <w:rsid w:val="00EC346D"/>
    <w:rsid w:val="00EC3B4C"/>
    <w:rsid w:val="00EC3F68"/>
    <w:rsid w:val="00EC439F"/>
    <w:rsid w:val="00EC43C8"/>
    <w:rsid w:val="00EC485D"/>
    <w:rsid w:val="00EC4D6A"/>
    <w:rsid w:val="00EC4E7B"/>
    <w:rsid w:val="00EC51DE"/>
    <w:rsid w:val="00EC556F"/>
    <w:rsid w:val="00EC629B"/>
    <w:rsid w:val="00EC6D77"/>
    <w:rsid w:val="00EC6E11"/>
    <w:rsid w:val="00EC7063"/>
    <w:rsid w:val="00EC72E0"/>
    <w:rsid w:val="00EC7641"/>
    <w:rsid w:val="00ED00F8"/>
    <w:rsid w:val="00ED084D"/>
    <w:rsid w:val="00ED0869"/>
    <w:rsid w:val="00ED0B48"/>
    <w:rsid w:val="00ED1C72"/>
    <w:rsid w:val="00ED2070"/>
    <w:rsid w:val="00ED223B"/>
    <w:rsid w:val="00ED2A75"/>
    <w:rsid w:val="00ED3004"/>
    <w:rsid w:val="00ED341F"/>
    <w:rsid w:val="00ED3FAC"/>
    <w:rsid w:val="00ED4055"/>
    <w:rsid w:val="00ED56DB"/>
    <w:rsid w:val="00ED5865"/>
    <w:rsid w:val="00ED5AC1"/>
    <w:rsid w:val="00ED623E"/>
    <w:rsid w:val="00ED7843"/>
    <w:rsid w:val="00EE01FF"/>
    <w:rsid w:val="00EE0F22"/>
    <w:rsid w:val="00EE18B9"/>
    <w:rsid w:val="00EE1EAB"/>
    <w:rsid w:val="00EE2014"/>
    <w:rsid w:val="00EE20BC"/>
    <w:rsid w:val="00EE2520"/>
    <w:rsid w:val="00EE3188"/>
    <w:rsid w:val="00EE322F"/>
    <w:rsid w:val="00EE381B"/>
    <w:rsid w:val="00EE3A83"/>
    <w:rsid w:val="00EE3B1E"/>
    <w:rsid w:val="00EE3EAA"/>
    <w:rsid w:val="00EE3EF6"/>
    <w:rsid w:val="00EE40EF"/>
    <w:rsid w:val="00EE45D3"/>
    <w:rsid w:val="00EE52C9"/>
    <w:rsid w:val="00EE5678"/>
    <w:rsid w:val="00EE5A16"/>
    <w:rsid w:val="00EE6732"/>
    <w:rsid w:val="00EE686C"/>
    <w:rsid w:val="00EE69B6"/>
    <w:rsid w:val="00EE7480"/>
    <w:rsid w:val="00EE77E2"/>
    <w:rsid w:val="00EE7BCF"/>
    <w:rsid w:val="00EE7DF6"/>
    <w:rsid w:val="00EF023F"/>
    <w:rsid w:val="00EF0244"/>
    <w:rsid w:val="00EF062F"/>
    <w:rsid w:val="00EF0643"/>
    <w:rsid w:val="00EF0644"/>
    <w:rsid w:val="00EF0CDA"/>
    <w:rsid w:val="00EF130E"/>
    <w:rsid w:val="00EF14DB"/>
    <w:rsid w:val="00EF1DDC"/>
    <w:rsid w:val="00EF1E47"/>
    <w:rsid w:val="00EF2277"/>
    <w:rsid w:val="00EF331E"/>
    <w:rsid w:val="00EF370C"/>
    <w:rsid w:val="00EF383C"/>
    <w:rsid w:val="00EF3A38"/>
    <w:rsid w:val="00EF3A63"/>
    <w:rsid w:val="00EF3C45"/>
    <w:rsid w:val="00EF4C95"/>
    <w:rsid w:val="00EF5B80"/>
    <w:rsid w:val="00EF7088"/>
    <w:rsid w:val="00F001CD"/>
    <w:rsid w:val="00F002A5"/>
    <w:rsid w:val="00F012AA"/>
    <w:rsid w:val="00F014E1"/>
    <w:rsid w:val="00F01593"/>
    <w:rsid w:val="00F0177C"/>
    <w:rsid w:val="00F02B2D"/>
    <w:rsid w:val="00F02E10"/>
    <w:rsid w:val="00F02EDB"/>
    <w:rsid w:val="00F03486"/>
    <w:rsid w:val="00F0352B"/>
    <w:rsid w:val="00F04606"/>
    <w:rsid w:val="00F06293"/>
    <w:rsid w:val="00F06871"/>
    <w:rsid w:val="00F06D59"/>
    <w:rsid w:val="00F06FE3"/>
    <w:rsid w:val="00F07427"/>
    <w:rsid w:val="00F07469"/>
    <w:rsid w:val="00F074EA"/>
    <w:rsid w:val="00F101E1"/>
    <w:rsid w:val="00F10954"/>
    <w:rsid w:val="00F1097D"/>
    <w:rsid w:val="00F11F8B"/>
    <w:rsid w:val="00F1216E"/>
    <w:rsid w:val="00F12191"/>
    <w:rsid w:val="00F128BD"/>
    <w:rsid w:val="00F128ED"/>
    <w:rsid w:val="00F13258"/>
    <w:rsid w:val="00F13F49"/>
    <w:rsid w:val="00F14014"/>
    <w:rsid w:val="00F149C8"/>
    <w:rsid w:val="00F1684E"/>
    <w:rsid w:val="00F16F14"/>
    <w:rsid w:val="00F16FE4"/>
    <w:rsid w:val="00F17E9F"/>
    <w:rsid w:val="00F2043C"/>
    <w:rsid w:val="00F20CA8"/>
    <w:rsid w:val="00F21C2C"/>
    <w:rsid w:val="00F221A7"/>
    <w:rsid w:val="00F22878"/>
    <w:rsid w:val="00F231FF"/>
    <w:rsid w:val="00F24567"/>
    <w:rsid w:val="00F24687"/>
    <w:rsid w:val="00F2533A"/>
    <w:rsid w:val="00F25B35"/>
    <w:rsid w:val="00F25DC7"/>
    <w:rsid w:val="00F265DF"/>
    <w:rsid w:val="00F2697C"/>
    <w:rsid w:val="00F26D0C"/>
    <w:rsid w:val="00F27123"/>
    <w:rsid w:val="00F273B8"/>
    <w:rsid w:val="00F2776E"/>
    <w:rsid w:val="00F303AD"/>
    <w:rsid w:val="00F3054C"/>
    <w:rsid w:val="00F30CC9"/>
    <w:rsid w:val="00F31484"/>
    <w:rsid w:val="00F3191D"/>
    <w:rsid w:val="00F3341A"/>
    <w:rsid w:val="00F33F87"/>
    <w:rsid w:val="00F3429F"/>
    <w:rsid w:val="00F3480D"/>
    <w:rsid w:val="00F34820"/>
    <w:rsid w:val="00F34C06"/>
    <w:rsid w:val="00F3504E"/>
    <w:rsid w:val="00F35519"/>
    <w:rsid w:val="00F35552"/>
    <w:rsid w:val="00F36777"/>
    <w:rsid w:val="00F37EA0"/>
    <w:rsid w:val="00F40199"/>
    <w:rsid w:val="00F414E4"/>
    <w:rsid w:val="00F41937"/>
    <w:rsid w:val="00F41CDE"/>
    <w:rsid w:val="00F420ED"/>
    <w:rsid w:val="00F429BA"/>
    <w:rsid w:val="00F432D4"/>
    <w:rsid w:val="00F437C0"/>
    <w:rsid w:val="00F438BD"/>
    <w:rsid w:val="00F43BEA"/>
    <w:rsid w:val="00F43CBD"/>
    <w:rsid w:val="00F44200"/>
    <w:rsid w:val="00F444F1"/>
    <w:rsid w:val="00F45603"/>
    <w:rsid w:val="00F46831"/>
    <w:rsid w:val="00F46AFD"/>
    <w:rsid w:val="00F47991"/>
    <w:rsid w:val="00F50321"/>
    <w:rsid w:val="00F504EC"/>
    <w:rsid w:val="00F50882"/>
    <w:rsid w:val="00F50D44"/>
    <w:rsid w:val="00F50E6C"/>
    <w:rsid w:val="00F514C6"/>
    <w:rsid w:val="00F517CB"/>
    <w:rsid w:val="00F51A66"/>
    <w:rsid w:val="00F5209F"/>
    <w:rsid w:val="00F52483"/>
    <w:rsid w:val="00F52D7D"/>
    <w:rsid w:val="00F53B59"/>
    <w:rsid w:val="00F544F0"/>
    <w:rsid w:val="00F54862"/>
    <w:rsid w:val="00F548D2"/>
    <w:rsid w:val="00F54FAB"/>
    <w:rsid w:val="00F55177"/>
    <w:rsid w:val="00F5571D"/>
    <w:rsid w:val="00F56169"/>
    <w:rsid w:val="00F568D6"/>
    <w:rsid w:val="00F56CC3"/>
    <w:rsid w:val="00F56F2F"/>
    <w:rsid w:val="00F5741C"/>
    <w:rsid w:val="00F60EF8"/>
    <w:rsid w:val="00F610E9"/>
    <w:rsid w:val="00F61586"/>
    <w:rsid w:val="00F61955"/>
    <w:rsid w:val="00F61BA1"/>
    <w:rsid w:val="00F63769"/>
    <w:rsid w:val="00F6382C"/>
    <w:rsid w:val="00F64092"/>
    <w:rsid w:val="00F655E1"/>
    <w:rsid w:val="00F65C93"/>
    <w:rsid w:val="00F66277"/>
    <w:rsid w:val="00F66292"/>
    <w:rsid w:val="00F669D3"/>
    <w:rsid w:val="00F67531"/>
    <w:rsid w:val="00F675D8"/>
    <w:rsid w:val="00F679C6"/>
    <w:rsid w:val="00F67AB7"/>
    <w:rsid w:val="00F70799"/>
    <w:rsid w:val="00F7085A"/>
    <w:rsid w:val="00F70AFD"/>
    <w:rsid w:val="00F70F1F"/>
    <w:rsid w:val="00F70F67"/>
    <w:rsid w:val="00F714C2"/>
    <w:rsid w:val="00F71EAB"/>
    <w:rsid w:val="00F728D3"/>
    <w:rsid w:val="00F732ED"/>
    <w:rsid w:val="00F73C0B"/>
    <w:rsid w:val="00F740FB"/>
    <w:rsid w:val="00F74334"/>
    <w:rsid w:val="00F753F3"/>
    <w:rsid w:val="00F75BA9"/>
    <w:rsid w:val="00F75FAD"/>
    <w:rsid w:val="00F76342"/>
    <w:rsid w:val="00F76692"/>
    <w:rsid w:val="00F767D9"/>
    <w:rsid w:val="00F769B7"/>
    <w:rsid w:val="00F77011"/>
    <w:rsid w:val="00F8030D"/>
    <w:rsid w:val="00F8060E"/>
    <w:rsid w:val="00F8098C"/>
    <w:rsid w:val="00F80CFA"/>
    <w:rsid w:val="00F80F5B"/>
    <w:rsid w:val="00F8137E"/>
    <w:rsid w:val="00F8158E"/>
    <w:rsid w:val="00F82B2C"/>
    <w:rsid w:val="00F82BE9"/>
    <w:rsid w:val="00F83419"/>
    <w:rsid w:val="00F84670"/>
    <w:rsid w:val="00F84677"/>
    <w:rsid w:val="00F846C1"/>
    <w:rsid w:val="00F847D2"/>
    <w:rsid w:val="00F84835"/>
    <w:rsid w:val="00F848B7"/>
    <w:rsid w:val="00F859FA"/>
    <w:rsid w:val="00F85D9E"/>
    <w:rsid w:val="00F860BA"/>
    <w:rsid w:val="00F86488"/>
    <w:rsid w:val="00F8685C"/>
    <w:rsid w:val="00F86868"/>
    <w:rsid w:val="00F87068"/>
    <w:rsid w:val="00F902F2"/>
    <w:rsid w:val="00F90B6D"/>
    <w:rsid w:val="00F91597"/>
    <w:rsid w:val="00F916C5"/>
    <w:rsid w:val="00F91BF9"/>
    <w:rsid w:val="00F920CA"/>
    <w:rsid w:val="00F930B8"/>
    <w:rsid w:val="00F933A2"/>
    <w:rsid w:val="00F93ED3"/>
    <w:rsid w:val="00F93F98"/>
    <w:rsid w:val="00F94BFF"/>
    <w:rsid w:val="00F951F9"/>
    <w:rsid w:val="00F957AD"/>
    <w:rsid w:val="00F96029"/>
    <w:rsid w:val="00F961EB"/>
    <w:rsid w:val="00F96A4B"/>
    <w:rsid w:val="00F97487"/>
    <w:rsid w:val="00FA010B"/>
    <w:rsid w:val="00FA1984"/>
    <w:rsid w:val="00FA1C43"/>
    <w:rsid w:val="00FA36BE"/>
    <w:rsid w:val="00FA39D2"/>
    <w:rsid w:val="00FA469C"/>
    <w:rsid w:val="00FA4C1E"/>
    <w:rsid w:val="00FA52E2"/>
    <w:rsid w:val="00FA567F"/>
    <w:rsid w:val="00FA5A19"/>
    <w:rsid w:val="00FA6455"/>
    <w:rsid w:val="00FA6B56"/>
    <w:rsid w:val="00FA7727"/>
    <w:rsid w:val="00FA7C9E"/>
    <w:rsid w:val="00FB0010"/>
    <w:rsid w:val="00FB0989"/>
    <w:rsid w:val="00FB0AC8"/>
    <w:rsid w:val="00FB112F"/>
    <w:rsid w:val="00FB15F3"/>
    <w:rsid w:val="00FB1F39"/>
    <w:rsid w:val="00FB29EB"/>
    <w:rsid w:val="00FB3296"/>
    <w:rsid w:val="00FB34BD"/>
    <w:rsid w:val="00FB39BF"/>
    <w:rsid w:val="00FB439B"/>
    <w:rsid w:val="00FB44FB"/>
    <w:rsid w:val="00FB4A5F"/>
    <w:rsid w:val="00FB51E9"/>
    <w:rsid w:val="00FB5325"/>
    <w:rsid w:val="00FB53B8"/>
    <w:rsid w:val="00FB5FBB"/>
    <w:rsid w:val="00FB655C"/>
    <w:rsid w:val="00FB7F8C"/>
    <w:rsid w:val="00FC0165"/>
    <w:rsid w:val="00FC0A01"/>
    <w:rsid w:val="00FC0AF5"/>
    <w:rsid w:val="00FC1761"/>
    <w:rsid w:val="00FC1DA3"/>
    <w:rsid w:val="00FC28C2"/>
    <w:rsid w:val="00FC2A34"/>
    <w:rsid w:val="00FC36D8"/>
    <w:rsid w:val="00FC5700"/>
    <w:rsid w:val="00FC5DB9"/>
    <w:rsid w:val="00FC5E8F"/>
    <w:rsid w:val="00FC5EAF"/>
    <w:rsid w:val="00FC6808"/>
    <w:rsid w:val="00FC7381"/>
    <w:rsid w:val="00FC76CE"/>
    <w:rsid w:val="00FC76E1"/>
    <w:rsid w:val="00FD08CD"/>
    <w:rsid w:val="00FD123D"/>
    <w:rsid w:val="00FD155E"/>
    <w:rsid w:val="00FD273F"/>
    <w:rsid w:val="00FD2C04"/>
    <w:rsid w:val="00FD3437"/>
    <w:rsid w:val="00FD3FF8"/>
    <w:rsid w:val="00FD44C2"/>
    <w:rsid w:val="00FD4776"/>
    <w:rsid w:val="00FD4C84"/>
    <w:rsid w:val="00FD5582"/>
    <w:rsid w:val="00FD5B0F"/>
    <w:rsid w:val="00FD6228"/>
    <w:rsid w:val="00FD64CC"/>
    <w:rsid w:val="00FD6A9A"/>
    <w:rsid w:val="00FD73D6"/>
    <w:rsid w:val="00FD7885"/>
    <w:rsid w:val="00FD79AB"/>
    <w:rsid w:val="00FE0376"/>
    <w:rsid w:val="00FE0871"/>
    <w:rsid w:val="00FE0F4B"/>
    <w:rsid w:val="00FE1847"/>
    <w:rsid w:val="00FE1D6F"/>
    <w:rsid w:val="00FE1F8E"/>
    <w:rsid w:val="00FE317D"/>
    <w:rsid w:val="00FE34A3"/>
    <w:rsid w:val="00FE3A84"/>
    <w:rsid w:val="00FE432C"/>
    <w:rsid w:val="00FE46F9"/>
    <w:rsid w:val="00FE4A43"/>
    <w:rsid w:val="00FE5088"/>
    <w:rsid w:val="00FE5BC5"/>
    <w:rsid w:val="00FE693E"/>
    <w:rsid w:val="00FE6E12"/>
    <w:rsid w:val="00FE6F69"/>
    <w:rsid w:val="00FE7B6F"/>
    <w:rsid w:val="00FE7B88"/>
    <w:rsid w:val="00FE7BD3"/>
    <w:rsid w:val="00FF0214"/>
    <w:rsid w:val="00FF0459"/>
    <w:rsid w:val="00FF1CDA"/>
    <w:rsid w:val="00FF2250"/>
    <w:rsid w:val="00FF2562"/>
    <w:rsid w:val="00FF4F24"/>
    <w:rsid w:val="00FF55B4"/>
    <w:rsid w:val="00FF5704"/>
    <w:rsid w:val="00FF5ACD"/>
    <w:rsid w:val="00FF6953"/>
    <w:rsid w:val="00FF7F1B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115B60"/>
  <w15:chartTrackingRefBased/>
  <w15:docId w15:val="{727C18CC-FE8C-4198-A64E-6BBD4EAD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uiPriority="3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271EC"/>
    <w:rPr>
      <w:sz w:val="24"/>
      <w:szCs w:val="24"/>
    </w:rPr>
  </w:style>
  <w:style w:type="paragraph" w:styleId="10">
    <w:name w:val="heading 1"/>
    <w:aliases w:val="Уровень 1"/>
    <w:basedOn w:val="a"/>
    <w:next w:val="a"/>
    <w:link w:val="11"/>
    <w:qFormat/>
    <w:locked/>
    <w:rsid w:val="002A4FCC"/>
    <w:pPr>
      <w:spacing w:after="120"/>
      <w:jc w:val="center"/>
      <w:outlineLvl w:val="0"/>
    </w:pPr>
    <w:rPr>
      <w:rFonts w:ascii="Arial" w:hAnsi="Arial"/>
      <w:b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spacing w:before="120"/>
      <w:jc w:val="both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pPr>
      <w:spacing w:after="120"/>
    </w:pPr>
    <w:rPr>
      <w:szCs w:val="20"/>
      <w:lang w:val="x-none" w:eastAsia="x-none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F97487"/>
    <w:rPr>
      <w:rFonts w:cs="Times New Roman"/>
      <w:b/>
      <w:bCs/>
    </w:rPr>
  </w:style>
  <w:style w:type="paragraph" w:customStyle="1" w:styleId="txt">
    <w:name w:val="txt"/>
    <w:basedOn w:val="a"/>
    <w:rsid w:val="00E60C12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styleId="a7">
    <w:name w:val="Hyperlink"/>
    <w:uiPriority w:val="99"/>
    <w:rsid w:val="00D318F8"/>
    <w:rPr>
      <w:rFonts w:cs="Times New Roman"/>
      <w:color w:val="0000FF"/>
      <w:u w:val="single"/>
    </w:rPr>
  </w:style>
  <w:style w:type="paragraph" w:customStyle="1" w:styleId="Point">
    <w:name w:val="Point"/>
    <w:rsid w:val="002A17EE"/>
    <w:pPr>
      <w:numPr>
        <w:ilvl w:val="3"/>
        <w:numId w:val="5"/>
      </w:numPr>
      <w:spacing w:before="240"/>
      <w:jc w:val="both"/>
    </w:pPr>
    <w:rPr>
      <w:rFonts w:ascii="Arial" w:hAnsi="Arial"/>
      <w:lang w:eastAsia="en-US"/>
    </w:rPr>
  </w:style>
  <w:style w:type="paragraph" w:customStyle="1" w:styleId="Point2">
    <w:name w:val="Point 2"/>
    <w:basedOn w:val="a"/>
    <w:rsid w:val="002A17EE"/>
    <w:pPr>
      <w:numPr>
        <w:ilvl w:val="4"/>
        <w:numId w:val="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Title1">
    <w:name w:val="Title 1"/>
    <w:rsid w:val="002A17EE"/>
    <w:pPr>
      <w:numPr>
        <w:numId w:val="5"/>
      </w:numPr>
      <w:spacing w:before="240"/>
    </w:pPr>
    <w:rPr>
      <w:rFonts w:ascii="Arial" w:hAnsi="Arial" w:cs="Arial"/>
      <w:b/>
      <w:lang w:eastAsia="en-US"/>
    </w:rPr>
  </w:style>
  <w:style w:type="paragraph" w:customStyle="1" w:styleId="Title2">
    <w:name w:val="Title 2"/>
    <w:rsid w:val="002A17EE"/>
    <w:pPr>
      <w:numPr>
        <w:ilvl w:val="1"/>
        <w:numId w:val="5"/>
      </w:numPr>
      <w:tabs>
        <w:tab w:val="left" w:pos="2160"/>
      </w:tabs>
      <w:spacing w:before="240"/>
      <w:jc w:val="both"/>
    </w:pPr>
    <w:rPr>
      <w:rFonts w:ascii="Arial" w:hAnsi="Arial"/>
      <w:b/>
      <w:lang w:val="en-US" w:eastAsia="en-US"/>
    </w:rPr>
  </w:style>
  <w:style w:type="paragraph" w:customStyle="1" w:styleId="Title3">
    <w:name w:val="Title 3"/>
    <w:rsid w:val="002A17EE"/>
    <w:pPr>
      <w:numPr>
        <w:ilvl w:val="2"/>
        <w:numId w:val="5"/>
      </w:numPr>
      <w:spacing w:before="240"/>
    </w:pPr>
    <w:rPr>
      <w:rFonts w:ascii="Arial" w:hAnsi="Arial"/>
      <w:b/>
      <w:bCs/>
      <w:lang w:eastAsia="en-US"/>
    </w:rPr>
  </w:style>
  <w:style w:type="paragraph" w:customStyle="1" w:styleId="Pointlet">
    <w:name w:val="Point (let)"/>
    <w:basedOn w:val="a"/>
    <w:rsid w:val="002A17EE"/>
    <w:pPr>
      <w:numPr>
        <w:ilvl w:val="5"/>
        <w:numId w:val="5"/>
      </w:numPr>
      <w:autoSpaceDE w:val="0"/>
      <w:autoSpaceDN w:val="0"/>
      <w:spacing w:before="60"/>
      <w:jc w:val="both"/>
    </w:pPr>
    <w:rPr>
      <w:rFonts w:ascii="Arial" w:hAnsi="Arial" w:cs="Arial"/>
      <w:sz w:val="20"/>
      <w:szCs w:val="20"/>
    </w:rPr>
  </w:style>
  <w:style w:type="paragraph" w:styleId="a8">
    <w:name w:val="Balloon Text"/>
    <w:basedOn w:val="a"/>
    <w:semiHidden/>
    <w:rsid w:val="00C615B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52580F"/>
    <w:pPr>
      <w:tabs>
        <w:tab w:val="center" w:pos="4677"/>
        <w:tab w:val="right" w:pos="9355"/>
      </w:tabs>
    </w:pPr>
  </w:style>
  <w:style w:type="character" w:styleId="aa">
    <w:name w:val="page number"/>
    <w:rsid w:val="0052580F"/>
    <w:rPr>
      <w:rFonts w:cs="Times New Roman"/>
    </w:rPr>
  </w:style>
  <w:style w:type="paragraph" w:styleId="ab">
    <w:name w:val="header"/>
    <w:basedOn w:val="a"/>
    <w:rsid w:val="00912065"/>
    <w:pPr>
      <w:tabs>
        <w:tab w:val="center" w:pos="4677"/>
        <w:tab w:val="right" w:pos="9355"/>
      </w:tabs>
    </w:pPr>
  </w:style>
  <w:style w:type="paragraph" w:customStyle="1" w:styleId="12">
    <w:name w:val="Рецензия1"/>
    <w:hidden/>
    <w:semiHidden/>
    <w:rsid w:val="003E3F2C"/>
    <w:rPr>
      <w:sz w:val="24"/>
      <w:szCs w:val="24"/>
    </w:rPr>
  </w:style>
  <w:style w:type="paragraph" w:customStyle="1" w:styleId="11CharChar">
    <w:name w:val="Знак Знак1 Знак Знак Знак1 Знак Знак Знак Знак Char Знак Char Знак"/>
    <w:basedOn w:val="a"/>
    <w:rsid w:val="004D2316"/>
    <w:pPr>
      <w:tabs>
        <w:tab w:val="num" w:pos="360"/>
      </w:tabs>
      <w:spacing w:after="160" w:line="240" w:lineRule="exact"/>
    </w:pPr>
    <w:rPr>
      <w:noProof/>
      <w:lang w:val="en-US"/>
    </w:rPr>
  </w:style>
  <w:style w:type="paragraph" w:customStyle="1" w:styleId="Iauiue">
    <w:name w:val="Iau?iue"/>
    <w:rsid w:val="009E51EC"/>
    <w:rPr>
      <w:lang w:val="en-US"/>
    </w:rPr>
  </w:style>
  <w:style w:type="character" w:styleId="ac">
    <w:name w:val="annotation reference"/>
    <w:rsid w:val="000503C8"/>
    <w:rPr>
      <w:rFonts w:cs="Times New Roman"/>
      <w:sz w:val="16"/>
      <w:szCs w:val="16"/>
    </w:rPr>
  </w:style>
  <w:style w:type="paragraph" w:styleId="ad">
    <w:name w:val="annotation text"/>
    <w:basedOn w:val="a"/>
    <w:link w:val="ae"/>
    <w:rsid w:val="000503C8"/>
    <w:rPr>
      <w:sz w:val="20"/>
      <w:szCs w:val="20"/>
      <w:lang w:val="x-none" w:eastAsia="x-none"/>
    </w:rPr>
  </w:style>
  <w:style w:type="character" w:customStyle="1" w:styleId="ae">
    <w:name w:val="Текст примечания Знак"/>
    <w:link w:val="ad"/>
    <w:locked/>
    <w:rsid w:val="000503C8"/>
    <w:rPr>
      <w:rFonts w:cs="Times New Roman"/>
    </w:rPr>
  </w:style>
  <w:style w:type="paragraph" w:styleId="af">
    <w:name w:val="annotation subject"/>
    <w:basedOn w:val="ad"/>
    <w:next w:val="ad"/>
    <w:link w:val="af0"/>
    <w:rsid w:val="000503C8"/>
    <w:rPr>
      <w:b/>
      <w:bCs/>
    </w:rPr>
  </w:style>
  <w:style w:type="character" w:customStyle="1" w:styleId="af0">
    <w:name w:val="Тема примечания Знак"/>
    <w:link w:val="af"/>
    <w:locked/>
    <w:rsid w:val="000503C8"/>
    <w:rPr>
      <w:rFonts w:cs="Times New Roman"/>
      <w:b/>
      <w:bCs/>
    </w:rPr>
  </w:style>
  <w:style w:type="numbering" w:customStyle="1" w:styleId="1">
    <w:name w:val="Стиль1"/>
    <w:rsid w:val="00566AAA"/>
    <w:pPr>
      <w:numPr>
        <w:numId w:val="14"/>
      </w:numPr>
    </w:pPr>
  </w:style>
  <w:style w:type="character" w:styleId="af1">
    <w:name w:val="FollowedHyperlink"/>
    <w:rsid w:val="00456A61"/>
    <w:rPr>
      <w:color w:val="800080"/>
      <w:u w:val="single"/>
    </w:rPr>
  </w:style>
  <w:style w:type="paragraph" w:styleId="13">
    <w:name w:val="toc 1"/>
    <w:basedOn w:val="a"/>
    <w:next w:val="a"/>
    <w:autoRedefine/>
    <w:uiPriority w:val="39"/>
    <w:rsid w:val="00902855"/>
    <w:pPr>
      <w:widowControl w:val="0"/>
      <w:tabs>
        <w:tab w:val="left" w:pos="480"/>
        <w:tab w:val="right" w:leader="dot" w:pos="9344"/>
      </w:tabs>
      <w:spacing w:before="120" w:after="120"/>
      <w:ind w:left="68"/>
    </w:pPr>
    <w:rPr>
      <w:rFonts w:ascii="Arial" w:hAnsi="Arial" w:cs="Arial"/>
      <w:b/>
      <w:bCs/>
      <w:caps/>
    </w:rPr>
  </w:style>
  <w:style w:type="paragraph" w:styleId="2">
    <w:name w:val="toc 2"/>
    <w:basedOn w:val="a"/>
    <w:next w:val="a"/>
    <w:autoRedefine/>
    <w:semiHidden/>
    <w:rsid w:val="005414D3"/>
    <w:pPr>
      <w:spacing w:before="240"/>
    </w:pPr>
    <w:rPr>
      <w:b/>
      <w:bCs/>
      <w:sz w:val="20"/>
      <w:szCs w:val="20"/>
    </w:rPr>
  </w:style>
  <w:style w:type="paragraph" w:styleId="31">
    <w:name w:val="toc 3"/>
    <w:basedOn w:val="a"/>
    <w:next w:val="a"/>
    <w:autoRedefine/>
    <w:semiHidden/>
    <w:rsid w:val="005414D3"/>
    <w:pPr>
      <w:ind w:left="240"/>
    </w:pPr>
    <w:rPr>
      <w:sz w:val="20"/>
      <w:szCs w:val="20"/>
    </w:rPr>
  </w:style>
  <w:style w:type="paragraph" w:styleId="4">
    <w:name w:val="toc 4"/>
    <w:basedOn w:val="a"/>
    <w:next w:val="a"/>
    <w:autoRedefine/>
    <w:semiHidden/>
    <w:rsid w:val="005414D3"/>
    <w:pPr>
      <w:ind w:left="480"/>
    </w:pPr>
    <w:rPr>
      <w:sz w:val="20"/>
      <w:szCs w:val="20"/>
    </w:rPr>
  </w:style>
  <w:style w:type="paragraph" w:styleId="5">
    <w:name w:val="toc 5"/>
    <w:basedOn w:val="a"/>
    <w:next w:val="a"/>
    <w:autoRedefine/>
    <w:semiHidden/>
    <w:rsid w:val="005414D3"/>
    <w:pPr>
      <w:ind w:left="720"/>
    </w:pPr>
    <w:rPr>
      <w:sz w:val="20"/>
      <w:szCs w:val="20"/>
    </w:rPr>
  </w:style>
  <w:style w:type="paragraph" w:styleId="60">
    <w:name w:val="toc 6"/>
    <w:basedOn w:val="a"/>
    <w:next w:val="a"/>
    <w:autoRedefine/>
    <w:semiHidden/>
    <w:rsid w:val="005414D3"/>
    <w:pPr>
      <w:ind w:left="960"/>
    </w:pPr>
    <w:rPr>
      <w:sz w:val="20"/>
      <w:szCs w:val="20"/>
    </w:rPr>
  </w:style>
  <w:style w:type="paragraph" w:styleId="7">
    <w:name w:val="toc 7"/>
    <w:basedOn w:val="a"/>
    <w:next w:val="a"/>
    <w:autoRedefine/>
    <w:semiHidden/>
    <w:rsid w:val="005414D3"/>
    <w:pPr>
      <w:ind w:left="1200"/>
    </w:pPr>
    <w:rPr>
      <w:sz w:val="20"/>
      <w:szCs w:val="20"/>
    </w:rPr>
  </w:style>
  <w:style w:type="paragraph" w:styleId="8">
    <w:name w:val="toc 8"/>
    <w:basedOn w:val="a"/>
    <w:next w:val="a"/>
    <w:autoRedefine/>
    <w:semiHidden/>
    <w:rsid w:val="005414D3"/>
    <w:pPr>
      <w:ind w:left="1440"/>
    </w:pPr>
    <w:rPr>
      <w:sz w:val="20"/>
      <w:szCs w:val="20"/>
    </w:rPr>
  </w:style>
  <w:style w:type="paragraph" w:styleId="9">
    <w:name w:val="toc 9"/>
    <w:basedOn w:val="a"/>
    <w:next w:val="a"/>
    <w:autoRedefine/>
    <w:semiHidden/>
    <w:rsid w:val="005414D3"/>
    <w:pPr>
      <w:ind w:left="1680"/>
    </w:pPr>
    <w:rPr>
      <w:sz w:val="20"/>
      <w:szCs w:val="20"/>
    </w:rPr>
  </w:style>
  <w:style w:type="paragraph" w:customStyle="1" w:styleId="6">
    <w:name w:val="Стиль6"/>
    <w:link w:val="61"/>
    <w:rsid w:val="00001E00"/>
    <w:pPr>
      <w:numPr>
        <w:ilvl w:val="1"/>
        <w:numId w:val="24"/>
      </w:numPr>
      <w:jc w:val="both"/>
    </w:pPr>
    <w:rPr>
      <w:rFonts w:ascii="Arial" w:hAnsi="Arial"/>
      <w:sz w:val="22"/>
      <w:szCs w:val="22"/>
    </w:rPr>
  </w:style>
  <w:style w:type="character" w:customStyle="1" w:styleId="61">
    <w:name w:val="Стиль6 Знак"/>
    <w:link w:val="6"/>
    <w:locked/>
    <w:rsid w:val="00001E00"/>
    <w:rPr>
      <w:rFonts w:ascii="Arial" w:hAnsi="Arial"/>
      <w:sz w:val="22"/>
      <w:szCs w:val="22"/>
      <w:lang w:val="ru-RU" w:eastAsia="ru-RU" w:bidi="ar-SA"/>
    </w:rPr>
  </w:style>
  <w:style w:type="paragraph" w:customStyle="1" w:styleId="14">
    <w:name w:val="Обычный1"/>
    <w:rsid w:val="004777D8"/>
    <w:pPr>
      <w:spacing w:before="100" w:after="100"/>
    </w:pPr>
    <w:rPr>
      <w:snapToGrid w:val="0"/>
      <w:sz w:val="24"/>
    </w:rPr>
  </w:style>
  <w:style w:type="paragraph" w:customStyle="1" w:styleId="pr">
    <w:name w:val="pr"/>
    <w:basedOn w:val="a"/>
    <w:rsid w:val="00B6727F"/>
    <w:pPr>
      <w:spacing w:before="100" w:beforeAutospacing="1" w:after="100" w:afterAutospacing="1"/>
      <w:ind w:firstLine="180"/>
      <w:jc w:val="both"/>
    </w:pPr>
    <w:rPr>
      <w:color w:val="001F4B"/>
      <w:sz w:val="20"/>
      <w:szCs w:val="20"/>
    </w:rPr>
  </w:style>
  <w:style w:type="numbering" w:styleId="111111">
    <w:name w:val="Outline List 2"/>
    <w:rsid w:val="00B6727F"/>
    <w:pPr>
      <w:numPr>
        <w:numId w:val="30"/>
      </w:numPr>
    </w:pPr>
  </w:style>
  <w:style w:type="character" w:customStyle="1" w:styleId="11">
    <w:name w:val="Заголовок 1 Знак"/>
    <w:aliases w:val="Уровень 1 Знак"/>
    <w:link w:val="10"/>
    <w:rsid w:val="002A4FCC"/>
    <w:rPr>
      <w:rFonts w:ascii="Arial" w:hAnsi="Arial"/>
      <w:b/>
      <w:sz w:val="24"/>
    </w:rPr>
  </w:style>
  <w:style w:type="paragraph" w:customStyle="1" w:styleId="20">
    <w:name w:val="Обычный2"/>
    <w:rsid w:val="009523B4"/>
    <w:pPr>
      <w:spacing w:before="100" w:after="100"/>
    </w:pPr>
    <w:rPr>
      <w:snapToGrid w:val="0"/>
      <w:sz w:val="24"/>
    </w:rPr>
  </w:style>
  <w:style w:type="paragraph" w:styleId="af2">
    <w:name w:val="List Paragraph"/>
    <w:basedOn w:val="a"/>
    <w:uiPriority w:val="34"/>
    <w:qFormat/>
    <w:rsid w:val="00E54DBD"/>
    <w:pPr>
      <w:ind w:left="708"/>
    </w:pPr>
  </w:style>
  <w:style w:type="paragraph" w:customStyle="1" w:styleId="Default">
    <w:name w:val="Default"/>
    <w:rsid w:val="00BF620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Основной текст Знак"/>
    <w:link w:val="a3"/>
    <w:rsid w:val="00E675E7"/>
    <w:rPr>
      <w:sz w:val="24"/>
    </w:rPr>
  </w:style>
  <w:style w:type="character" w:styleId="af3">
    <w:name w:val="Emphasis"/>
    <w:aliases w:val="Глава 3"/>
    <w:qFormat/>
    <w:locked/>
    <w:rsid w:val="00E23F9E"/>
    <w:rPr>
      <w:rFonts w:ascii="Arial" w:hAnsi="Arial" w:cs="Arial"/>
      <w:sz w:val="20"/>
      <w:szCs w:val="20"/>
    </w:rPr>
  </w:style>
  <w:style w:type="paragraph" w:styleId="af4">
    <w:name w:val="Revision"/>
    <w:hidden/>
    <w:uiPriority w:val="99"/>
    <w:semiHidden/>
    <w:rsid w:val="00387A77"/>
    <w:rPr>
      <w:sz w:val="24"/>
      <w:szCs w:val="24"/>
    </w:rPr>
  </w:style>
  <w:style w:type="numbering" w:customStyle="1" w:styleId="3">
    <w:name w:val="Стиль3"/>
    <w:uiPriority w:val="99"/>
    <w:rsid w:val="00A27566"/>
    <w:pPr>
      <w:numPr>
        <w:numId w:val="41"/>
      </w:numPr>
    </w:pPr>
  </w:style>
  <w:style w:type="paragraph" w:styleId="af5">
    <w:name w:val="Title"/>
    <w:aliases w:val="Уровень 2"/>
    <w:basedOn w:val="2"/>
    <w:next w:val="a"/>
    <w:link w:val="af6"/>
    <w:qFormat/>
    <w:locked/>
    <w:rsid w:val="00A27566"/>
    <w:pPr>
      <w:keepNext/>
      <w:tabs>
        <w:tab w:val="left" w:pos="1026"/>
        <w:tab w:val="right" w:leader="dot" w:pos="9344"/>
      </w:tabs>
      <w:spacing w:before="0"/>
      <w:ind w:left="567" w:hanging="567"/>
      <w:outlineLvl w:val="1"/>
    </w:pPr>
    <w:rPr>
      <w:rFonts w:ascii="Tahoma" w:hAnsi="Tahoma" w:cs="Arial"/>
      <w:bCs w:val="0"/>
    </w:rPr>
  </w:style>
  <w:style w:type="character" w:customStyle="1" w:styleId="af6">
    <w:name w:val="Заголовок Знак"/>
    <w:aliases w:val="Уровень 2 Знак"/>
    <w:link w:val="af5"/>
    <w:rsid w:val="00A27566"/>
    <w:rPr>
      <w:rFonts w:ascii="Tahoma" w:hAnsi="Tahoma" w:cs="Arial"/>
      <w:b/>
    </w:rPr>
  </w:style>
  <w:style w:type="paragraph" w:customStyle="1" w:styleId="32">
    <w:name w:val="Уровень 3"/>
    <w:basedOn w:val="a"/>
    <w:link w:val="33"/>
    <w:qFormat/>
    <w:rsid w:val="00A27566"/>
    <w:pPr>
      <w:ind w:left="1077" w:hanging="793"/>
      <w:jc w:val="both"/>
    </w:pPr>
    <w:rPr>
      <w:rFonts w:ascii="Tahoma" w:hAnsi="Tahoma"/>
      <w:sz w:val="20"/>
    </w:rPr>
  </w:style>
  <w:style w:type="paragraph" w:customStyle="1" w:styleId="40">
    <w:name w:val="Уровень 4"/>
    <w:basedOn w:val="a"/>
    <w:qFormat/>
    <w:rsid w:val="00A27566"/>
    <w:pPr>
      <w:tabs>
        <w:tab w:val="left" w:pos="1701"/>
      </w:tabs>
      <w:ind w:left="1701" w:hanging="1134"/>
      <w:jc w:val="both"/>
    </w:pPr>
    <w:rPr>
      <w:rFonts w:ascii="Tahoma" w:hAnsi="Tahoma"/>
      <w:sz w:val="20"/>
    </w:rPr>
  </w:style>
  <w:style w:type="character" w:customStyle="1" w:styleId="33">
    <w:name w:val="Уровень 3 Знак"/>
    <w:link w:val="32"/>
    <w:rsid w:val="00A27566"/>
    <w:rPr>
      <w:rFonts w:ascii="Tahoma" w:hAnsi="Tahoma"/>
      <w:szCs w:val="24"/>
    </w:rPr>
  </w:style>
  <w:style w:type="paragraph" w:customStyle="1" w:styleId="15">
    <w:name w:val="Уровень Выделение 1"/>
    <w:basedOn w:val="a"/>
    <w:link w:val="16"/>
    <w:qFormat/>
    <w:rsid w:val="00A27566"/>
    <w:pPr>
      <w:ind w:left="1701" w:hanging="397"/>
      <w:jc w:val="both"/>
    </w:pPr>
    <w:rPr>
      <w:rFonts w:ascii="Tahoma" w:hAnsi="Tahoma" w:cs="Arial"/>
      <w:sz w:val="20"/>
      <w:szCs w:val="20"/>
    </w:rPr>
  </w:style>
  <w:style w:type="character" w:customStyle="1" w:styleId="16">
    <w:name w:val="Уровень Выделение 1 Знак"/>
    <w:link w:val="15"/>
    <w:rsid w:val="00A27566"/>
    <w:rPr>
      <w:rFonts w:ascii="Tahoma" w:hAnsi="Tahoma" w:cs="Arial"/>
    </w:rPr>
  </w:style>
  <w:style w:type="paragraph" w:customStyle="1" w:styleId="21">
    <w:name w:val="Уровень Выделение 2"/>
    <w:basedOn w:val="a"/>
    <w:qFormat/>
    <w:rsid w:val="00A27566"/>
    <w:pPr>
      <w:ind w:left="1814" w:hanging="340"/>
      <w:jc w:val="both"/>
    </w:pPr>
    <w:rPr>
      <w:rFonts w:ascii="Tahoma" w:hAnsi="Tahoma"/>
      <w:sz w:val="20"/>
    </w:rPr>
  </w:style>
  <w:style w:type="paragraph" w:customStyle="1" w:styleId="50">
    <w:name w:val="Уровень 5"/>
    <w:basedOn w:val="a"/>
    <w:qFormat/>
    <w:rsid w:val="00A27566"/>
    <w:pPr>
      <w:ind w:left="3240" w:hanging="1080"/>
    </w:pPr>
    <w:rPr>
      <w:rFonts w:ascii="Tahoma" w:hAnsi="Tahoma"/>
      <w:sz w:val="20"/>
    </w:rPr>
  </w:style>
  <w:style w:type="paragraph" w:customStyle="1" w:styleId="af7">
    <w:name w:val="Уровень Формул текст"/>
    <w:basedOn w:val="a"/>
    <w:link w:val="af8"/>
    <w:qFormat/>
    <w:rsid w:val="00C2467D"/>
    <w:pPr>
      <w:spacing w:after="120"/>
      <w:ind w:left="1559"/>
      <w:contextualSpacing/>
      <w:jc w:val="both"/>
    </w:pPr>
    <w:rPr>
      <w:rFonts w:ascii="Tahoma" w:hAnsi="Tahoma" w:cs="Arial"/>
      <w:sz w:val="20"/>
      <w:szCs w:val="20"/>
    </w:rPr>
  </w:style>
  <w:style w:type="character" w:customStyle="1" w:styleId="af8">
    <w:name w:val="Уровень Формул текст Знак"/>
    <w:link w:val="af7"/>
    <w:rsid w:val="00C2467D"/>
    <w:rPr>
      <w:rFonts w:ascii="Tahoma" w:hAnsi="Tahoma" w:cs="Arial"/>
    </w:rPr>
  </w:style>
  <w:style w:type="paragraph" w:customStyle="1" w:styleId="af9">
    <w:name w:val="Уровень Формул"/>
    <w:basedOn w:val="a"/>
    <w:link w:val="afa"/>
    <w:qFormat/>
    <w:rsid w:val="00C464D1"/>
    <w:pPr>
      <w:spacing w:before="240" w:after="240"/>
      <w:jc w:val="both"/>
    </w:pPr>
    <w:rPr>
      <w:rFonts w:ascii="Cambria Math" w:hAnsi="Cambria Math" w:cs="Arial"/>
      <w:i/>
      <w:szCs w:val="20"/>
      <w:lang w:val="en-US"/>
    </w:rPr>
  </w:style>
  <w:style w:type="character" w:customStyle="1" w:styleId="afa">
    <w:name w:val="Уровень Формул Знак"/>
    <w:link w:val="af9"/>
    <w:rsid w:val="00C464D1"/>
    <w:rPr>
      <w:rFonts w:ascii="Cambria Math" w:hAnsi="Cambria Math" w:cs="Arial"/>
      <w:i/>
      <w:sz w:val="24"/>
      <w:lang w:val="en-US"/>
    </w:rPr>
  </w:style>
  <w:style w:type="paragraph" w:styleId="afb">
    <w:name w:val="footnote text"/>
    <w:basedOn w:val="a"/>
    <w:link w:val="afc"/>
    <w:rsid w:val="00C57B3C"/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C57B3C"/>
  </w:style>
  <w:style w:type="character" w:styleId="afd">
    <w:name w:val="footnote reference"/>
    <w:basedOn w:val="a0"/>
    <w:rsid w:val="00C57B3C"/>
    <w:rPr>
      <w:vertAlign w:val="superscript"/>
    </w:rPr>
  </w:style>
  <w:style w:type="paragraph" w:styleId="afe">
    <w:name w:val="endnote text"/>
    <w:basedOn w:val="a"/>
    <w:link w:val="aff"/>
    <w:rsid w:val="005248C4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rsid w:val="005248C4"/>
  </w:style>
  <w:style w:type="character" w:styleId="aff0">
    <w:name w:val="endnote reference"/>
    <w:basedOn w:val="a0"/>
    <w:rsid w:val="005248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30691-92E7-41BE-81D7-A08E542BB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7898</Words>
  <Characters>45024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Методика расчета индексов облигаций</vt:lpstr>
    </vt:vector>
  </TitlesOfParts>
  <Company/>
  <LinksUpToDate>false</LinksUpToDate>
  <CharactersWithSpaces>52817</CharactersWithSpaces>
  <SharedDoc>false</SharedDoc>
  <HLinks>
    <vt:vector size="42" baseType="variant">
      <vt:variant>
        <vt:i4>1245235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_Toc31212602</vt:lpwstr>
      </vt:variant>
      <vt:variant>
        <vt:i4>1048627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_Toc31212601</vt:lpwstr>
      </vt:variant>
      <vt:variant>
        <vt:i4>1769530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_Toc31212599</vt:lpwstr>
      </vt:variant>
      <vt:variant>
        <vt:i4>1703994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_Toc31212598</vt:lpwstr>
      </vt:variant>
      <vt:variant>
        <vt:i4>1376314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_Toc31212597</vt:lpwstr>
      </vt:variant>
      <vt:variant>
        <vt:i4>1310778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_Toc31212596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_Toc31212595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 расчета индексов облигаций</dc:title>
  <dc:subject/>
  <dc:creator>Губин Денис Борисович</dc:creator>
  <cp:keywords/>
  <cp:lastModifiedBy>Vitalii Mitiazov</cp:lastModifiedBy>
  <cp:revision>2</cp:revision>
  <cp:lastPrinted>2020-01-24T13:55:00Z</cp:lastPrinted>
  <dcterms:created xsi:type="dcterms:W3CDTF">2026-10-09T12:33:00Z</dcterms:created>
  <dcterms:modified xsi:type="dcterms:W3CDTF">2026-10-09T12:33:00Z</dcterms:modified>
</cp:coreProperties>
</file>